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CA2F" w14:textId="77777777" w:rsidR="00D941E5" w:rsidRPr="00D1699E" w:rsidRDefault="00D941E5" w:rsidP="00D941E5">
      <w:pPr>
        <w:spacing w:before="60" w:after="0" w:line="240" w:lineRule="auto"/>
        <w:jc w:val="center"/>
        <w:rPr>
          <w:rFonts w:cs="Calibri"/>
          <w:b/>
          <w:color w:val="FF0000"/>
          <w:sz w:val="40"/>
        </w:rPr>
      </w:pPr>
    </w:p>
    <w:p w14:paraId="30065766" w14:textId="77777777" w:rsidR="00D941E5" w:rsidRPr="00D1699E" w:rsidRDefault="00D941E5" w:rsidP="00D941E5">
      <w:pPr>
        <w:spacing w:before="60" w:after="0" w:line="240" w:lineRule="auto"/>
        <w:jc w:val="center"/>
        <w:rPr>
          <w:rFonts w:cs="Calibri"/>
          <w:b/>
          <w:color w:val="FF0000"/>
          <w:sz w:val="40"/>
        </w:rPr>
      </w:pPr>
    </w:p>
    <w:p w14:paraId="7E53B44D" w14:textId="77777777" w:rsidR="00D941E5" w:rsidRPr="00D1699E" w:rsidRDefault="00D941E5" w:rsidP="00D941E5">
      <w:pPr>
        <w:spacing w:before="60" w:after="0" w:line="240" w:lineRule="auto"/>
        <w:jc w:val="center"/>
        <w:rPr>
          <w:rFonts w:cs="Calibri"/>
          <w:b/>
          <w:color w:val="FF0000"/>
          <w:sz w:val="40"/>
        </w:rPr>
      </w:pPr>
      <w:r w:rsidRPr="00D1699E">
        <w:rPr>
          <w:rFonts w:ascii="Arial" w:hAnsi="Arial" w:cs="Arial"/>
          <w:b/>
          <w:noProof/>
          <w:color w:val="FF0000"/>
          <w:sz w:val="40"/>
          <w:szCs w:val="40"/>
          <w:lang w:val="bs-Latn-BA" w:eastAsia="bs-Latn-BA"/>
        </w:rPr>
        <w:drawing>
          <wp:inline distT="0" distB="0" distL="0" distR="0" wp14:anchorId="19B7630F" wp14:editId="2B5FFDEF">
            <wp:extent cx="1001525" cy="136207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esktop\image001.jpg"/>
                    <pic:cNvPicPr>
                      <a:picLocks noChangeAspect="1" noChangeArrowheads="1"/>
                    </pic:cNvPicPr>
                  </pic:nvPicPr>
                  <pic:blipFill>
                    <a:blip r:embed="rId8" cstate="print"/>
                    <a:srcRect/>
                    <a:stretch>
                      <a:fillRect/>
                    </a:stretch>
                  </pic:blipFill>
                  <pic:spPr bwMode="auto">
                    <a:xfrm>
                      <a:off x="0" y="0"/>
                      <a:ext cx="1010720" cy="1374580"/>
                    </a:xfrm>
                    <a:prstGeom prst="rect">
                      <a:avLst/>
                    </a:prstGeom>
                    <a:noFill/>
                    <a:ln w="9525">
                      <a:noFill/>
                      <a:miter lim="800000"/>
                      <a:headEnd/>
                      <a:tailEnd/>
                    </a:ln>
                  </pic:spPr>
                </pic:pic>
              </a:graphicData>
            </a:graphic>
          </wp:inline>
        </w:drawing>
      </w:r>
    </w:p>
    <w:p w14:paraId="6C38DC6A" w14:textId="77777777" w:rsidR="00D941E5" w:rsidRPr="00D1699E" w:rsidRDefault="00D941E5" w:rsidP="00D941E5">
      <w:pPr>
        <w:spacing w:before="60" w:after="0" w:line="240" w:lineRule="auto"/>
        <w:jc w:val="center"/>
        <w:rPr>
          <w:rFonts w:cs="Calibri"/>
          <w:b/>
          <w:color w:val="FF0000"/>
          <w:sz w:val="40"/>
        </w:rPr>
      </w:pPr>
    </w:p>
    <w:p w14:paraId="5C6CC4D1" w14:textId="77777777" w:rsidR="00D941E5" w:rsidRPr="00310452" w:rsidRDefault="00D941E5" w:rsidP="00D941E5">
      <w:pPr>
        <w:spacing w:before="60" w:after="0" w:line="240" w:lineRule="auto"/>
        <w:jc w:val="center"/>
        <w:rPr>
          <w:rFonts w:ascii="Arial" w:hAnsi="Arial" w:cs="Arial"/>
        </w:rPr>
      </w:pPr>
      <w:r w:rsidRPr="00310452">
        <w:rPr>
          <w:rFonts w:ascii="Arial" w:hAnsi="Arial" w:cs="Arial"/>
          <w:b/>
          <w:sz w:val="40"/>
        </w:rPr>
        <w:t>OPĆINA SANSKI MOST</w:t>
      </w:r>
    </w:p>
    <w:p w14:paraId="53C77EEF" w14:textId="77777777" w:rsidR="00D941E5" w:rsidRPr="00310452" w:rsidRDefault="00D941E5" w:rsidP="00D941E5">
      <w:pPr>
        <w:spacing w:before="60" w:after="0" w:line="240" w:lineRule="auto"/>
        <w:jc w:val="both"/>
        <w:rPr>
          <w:rFonts w:ascii="Arial" w:hAnsi="Arial" w:cs="Arial"/>
          <w:b/>
          <w:sz w:val="24"/>
        </w:rPr>
      </w:pPr>
    </w:p>
    <w:p w14:paraId="275D7E14" w14:textId="77777777" w:rsidR="00D941E5" w:rsidRPr="00310452" w:rsidRDefault="00E949AD" w:rsidP="00D941E5">
      <w:pPr>
        <w:spacing w:before="60" w:after="0" w:line="240" w:lineRule="auto"/>
        <w:jc w:val="center"/>
        <w:rPr>
          <w:rFonts w:ascii="Arial" w:hAnsi="Arial" w:cs="Arial"/>
        </w:rPr>
      </w:pPr>
      <w:r w:rsidRPr="00310452">
        <w:rPr>
          <w:rFonts w:ascii="Arial" w:hAnsi="Arial" w:cs="Arial"/>
          <w:b/>
          <w:sz w:val="40"/>
        </w:rPr>
        <w:t>IZVJEŠTAJ O RADU</w:t>
      </w:r>
      <w:r w:rsidR="00D941E5" w:rsidRPr="00310452">
        <w:rPr>
          <w:rFonts w:ascii="Arial" w:hAnsi="Arial" w:cs="Arial"/>
          <w:b/>
          <w:sz w:val="40"/>
        </w:rPr>
        <w:t xml:space="preserve"> OPĆINSKOG ORGANA UPRAVE </w:t>
      </w:r>
    </w:p>
    <w:p w14:paraId="48BA8448" w14:textId="77777777" w:rsidR="00D941E5" w:rsidRPr="00310452" w:rsidRDefault="002F66E0" w:rsidP="00D941E5">
      <w:pPr>
        <w:spacing w:before="60" w:after="0" w:line="240" w:lineRule="auto"/>
        <w:jc w:val="center"/>
        <w:rPr>
          <w:rFonts w:ascii="Arial" w:hAnsi="Arial" w:cs="Arial"/>
        </w:rPr>
      </w:pPr>
      <w:r w:rsidRPr="00310452">
        <w:rPr>
          <w:rFonts w:ascii="Arial" w:hAnsi="Arial" w:cs="Arial"/>
          <w:b/>
          <w:sz w:val="40"/>
        </w:rPr>
        <w:t>ZA 202</w:t>
      </w:r>
      <w:r w:rsidR="00D1699E" w:rsidRPr="00310452">
        <w:rPr>
          <w:rFonts w:ascii="Arial" w:hAnsi="Arial" w:cs="Arial"/>
          <w:b/>
          <w:sz w:val="40"/>
        </w:rPr>
        <w:t>1</w:t>
      </w:r>
      <w:r w:rsidR="00D941E5" w:rsidRPr="00310452">
        <w:rPr>
          <w:rFonts w:ascii="Arial" w:hAnsi="Arial" w:cs="Arial"/>
          <w:b/>
          <w:sz w:val="40"/>
        </w:rPr>
        <w:t>. GODINU</w:t>
      </w:r>
    </w:p>
    <w:p w14:paraId="36718EC8" w14:textId="77777777" w:rsidR="008C0BF1" w:rsidRPr="00D1699E" w:rsidRDefault="008C0BF1">
      <w:pPr>
        <w:spacing w:after="0" w:line="240" w:lineRule="auto"/>
        <w:jc w:val="center"/>
        <w:rPr>
          <w:rFonts w:ascii="Arial" w:hAnsi="Arial" w:cs="Arial"/>
          <w:b/>
          <w:color w:val="FF0000"/>
        </w:rPr>
      </w:pPr>
    </w:p>
    <w:p w14:paraId="3D7F5337" w14:textId="77777777" w:rsidR="008C0BF1" w:rsidRPr="00D1699E" w:rsidRDefault="008C0BF1">
      <w:pPr>
        <w:spacing w:after="0" w:line="240" w:lineRule="auto"/>
        <w:jc w:val="center"/>
        <w:rPr>
          <w:rFonts w:ascii="Arial" w:hAnsi="Arial" w:cs="Arial"/>
          <w:b/>
          <w:color w:val="FF0000"/>
        </w:rPr>
      </w:pPr>
    </w:p>
    <w:p w14:paraId="58A84689" w14:textId="77777777" w:rsidR="00D941E5" w:rsidRPr="00D1699E" w:rsidRDefault="00D941E5">
      <w:pPr>
        <w:spacing w:after="0" w:line="240" w:lineRule="auto"/>
        <w:jc w:val="center"/>
        <w:rPr>
          <w:rFonts w:ascii="Arial" w:hAnsi="Arial" w:cs="Arial"/>
          <w:b/>
          <w:color w:val="FF0000"/>
        </w:rPr>
      </w:pPr>
    </w:p>
    <w:p w14:paraId="4AA6E2A4" w14:textId="77777777" w:rsidR="00D941E5" w:rsidRPr="00D1699E" w:rsidRDefault="00D941E5">
      <w:pPr>
        <w:spacing w:after="0" w:line="240" w:lineRule="auto"/>
        <w:jc w:val="center"/>
        <w:rPr>
          <w:rFonts w:ascii="Arial" w:hAnsi="Arial" w:cs="Arial"/>
          <w:b/>
          <w:color w:val="FF0000"/>
        </w:rPr>
      </w:pPr>
    </w:p>
    <w:p w14:paraId="7F51847E" w14:textId="77777777" w:rsidR="00D941E5" w:rsidRPr="00D1699E" w:rsidRDefault="00D941E5">
      <w:pPr>
        <w:spacing w:after="0" w:line="240" w:lineRule="auto"/>
        <w:jc w:val="center"/>
        <w:rPr>
          <w:rFonts w:ascii="Arial" w:hAnsi="Arial" w:cs="Arial"/>
          <w:b/>
          <w:color w:val="FF0000"/>
        </w:rPr>
      </w:pPr>
    </w:p>
    <w:p w14:paraId="7554CA95" w14:textId="77777777" w:rsidR="00D941E5" w:rsidRPr="00D1699E" w:rsidRDefault="00D941E5">
      <w:pPr>
        <w:spacing w:after="0" w:line="240" w:lineRule="auto"/>
        <w:jc w:val="center"/>
        <w:rPr>
          <w:rFonts w:ascii="Arial" w:hAnsi="Arial" w:cs="Arial"/>
          <w:b/>
          <w:color w:val="FF0000"/>
        </w:rPr>
      </w:pPr>
    </w:p>
    <w:p w14:paraId="50ECBD39" w14:textId="77777777" w:rsidR="00D941E5" w:rsidRPr="00D1699E" w:rsidRDefault="00D941E5">
      <w:pPr>
        <w:spacing w:after="0" w:line="240" w:lineRule="auto"/>
        <w:jc w:val="center"/>
        <w:rPr>
          <w:rFonts w:ascii="Arial" w:hAnsi="Arial" w:cs="Arial"/>
          <w:b/>
          <w:color w:val="FF0000"/>
        </w:rPr>
      </w:pPr>
    </w:p>
    <w:p w14:paraId="252420BB" w14:textId="77777777" w:rsidR="00D941E5" w:rsidRPr="00D1699E" w:rsidRDefault="00D941E5">
      <w:pPr>
        <w:spacing w:after="0" w:line="240" w:lineRule="auto"/>
        <w:jc w:val="center"/>
        <w:rPr>
          <w:rFonts w:ascii="Arial" w:hAnsi="Arial" w:cs="Arial"/>
          <w:b/>
          <w:color w:val="FF0000"/>
        </w:rPr>
      </w:pPr>
    </w:p>
    <w:p w14:paraId="7608646C" w14:textId="77777777" w:rsidR="00D941E5" w:rsidRPr="00D1699E" w:rsidRDefault="00D941E5">
      <w:pPr>
        <w:spacing w:after="0" w:line="240" w:lineRule="auto"/>
        <w:jc w:val="center"/>
        <w:rPr>
          <w:rFonts w:ascii="Arial" w:hAnsi="Arial" w:cs="Arial"/>
          <w:b/>
          <w:color w:val="FF0000"/>
        </w:rPr>
      </w:pPr>
    </w:p>
    <w:p w14:paraId="3B016FCE" w14:textId="77777777" w:rsidR="00D941E5" w:rsidRPr="00D1699E" w:rsidRDefault="00D941E5">
      <w:pPr>
        <w:spacing w:after="0" w:line="240" w:lineRule="auto"/>
        <w:jc w:val="center"/>
        <w:rPr>
          <w:rFonts w:ascii="Arial" w:hAnsi="Arial" w:cs="Arial"/>
          <w:b/>
          <w:color w:val="FF0000"/>
        </w:rPr>
      </w:pPr>
    </w:p>
    <w:p w14:paraId="412B1351" w14:textId="77777777" w:rsidR="00D941E5" w:rsidRPr="00D1699E" w:rsidRDefault="00D941E5">
      <w:pPr>
        <w:spacing w:after="0" w:line="240" w:lineRule="auto"/>
        <w:jc w:val="center"/>
        <w:rPr>
          <w:rFonts w:ascii="Arial" w:hAnsi="Arial" w:cs="Arial"/>
          <w:b/>
          <w:color w:val="FF0000"/>
        </w:rPr>
      </w:pPr>
    </w:p>
    <w:p w14:paraId="2C90F054" w14:textId="77777777" w:rsidR="00D941E5" w:rsidRPr="00D1699E" w:rsidRDefault="00D941E5">
      <w:pPr>
        <w:spacing w:after="0" w:line="240" w:lineRule="auto"/>
        <w:jc w:val="center"/>
        <w:rPr>
          <w:rFonts w:ascii="Arial" w:hAnsi="Arial" w:cs="Arial"/>
          <w:b/>
          <w:color w:val="FF0000"/>
        </w:rPr>
      </w:pPr>
    </w:p>
    <w:p w14:paraId="4F60A18E" w14:textId="77777777" w:rsidR="00D941E5" w:rsidRPr="00D1699E" w:rsidRDefault="00D941E5">
      <w:pPr>
        <w:spacing w:after="0" w:line="240" w:lineRule="auto"/>
        <w:jc w:val="center"/>
        <w:rPr>
          <w:rFonts w:ascii="Arial" w:hAnsi="Arial" w:cs="Arial"/>
          <w:b/>
          <w:color w:val="FF0000"/>
        </w:rPr>
      </w:pPr>
    </w:p>
    <w:p w14:paraId="492292A9" w14:textId="77777777" w:rsidR="00D941E5" w:rsidRPr="00D1699E" w:rsidRDefault="00D941E5">
      <w:pPr>
        <w:spacing w:after="0" w:line="240" w:lineRule="auto"/>
        <w:jc w:val="center"/>
        <w:rPr>
          <w:rFonts w:ascii="Arial" w:hAnsi="Arial" w:cs="Arial"/>
          <w:b/>
          <w:color w:val="FF0000"/>
        </w:rPr>
      </w:pPr>
    </w:p>
    <w:p w14:paraId="4E614193" w14:textId="77777777" w:rsidR="00D941E5" w:rsidRPr="00D1699E" w:rsidRDefault="00D941E5">
      <w:pPr>
        <w:spacing w:after="0" w:line="240" w:lineRule="auto"/>
        <w:jc w:val="center"/>
        <w:rPr>
          <w:rFonts w:ascii="Arial" w:hAnsi="Arial" w:cs="Arial"/>
          <w:b/>
          <w:color w:val="FF0000"/>
        </w:rPr>
      </w:pPr>
    </w:p>
    <w:p w14:paraId="041D78A0" w14:textId="77777777" w:rsidR="00D941E5" w:rsidRPr="00D1699E" w:rsidRDefault="00D941E5">
      <w:pPr>
        <w:spacing w:after="0" w:line="240" w:lineRule="auto"/>
        <w:jc w:val="center"/>
        <w:rPr>
          <w:rFonts w:ascii="Arial" w:hAnsi="Arial" w:cs="Arial"/>
          <w:b/>
          <w:color w:val="FF0000"/>
        </w:rPr>
      </w:pPr>
    </w:p>
    <w:p w14:paraId="79A94BE4" w14:textId="77777777" w:rsidR="00D941E5" w:rsidRPr="00D1699E" w:rsidRDefault="00D941E5">
      <w:pPr>
        <w:spacing w:after="0" w:line="240" w:lineRule="auto"/>
        <w:jc w:val="center"/>
        <w:rPr>
          <w:rFonts w:ascii="Arial" w:hAnsi="Arial" w:cs="Arial"/>
          <w:b/>
          <w:color w:val="FF0000"/>
        </w:rPr>
      </w:pPr>
    </w:p>
    <w:p w14:paraId="6ED16BC0" w14:textId="77777777" w:rsidR="00D941E5" w:rsidRPr="00D1699E" w:rsidRDefault="00D941E5">
      <w:pPr>
        <w:spacing w:after="0" w:line="240" w:lineRule="auto"/>
        <w:jc w:val="center"/>
        <w:rPr>
          <w:rFonts w:ascii="Arial" w:hAnsi="Arial" w:cs="Arial"/>
          <w:b/>
          <w:color w:val="FF0000"/>
        </w:rPr>
      </w:pPr>
    </w:p>
    <w:p w14:paraId="731FA3C0" w14:textId="77777777" w:rsidR="00D941E5" w:rsidRPr="00D1699E" w:rsidRDefault="00D941E5">
      <w:pPr>
        <w:spacing w:after="0" w:line="240" w:lineRule="auto"/>
        <w:jc w:val="center"/>
        <w:rPr>
          <w:rFonts w:ascii="Arial" w:hAnsi="Arial" w:cs="Arial"/>
          <w:b/>
          <w:color w:val="FF0000"/>
        </w:rPr>
      </w:pPr>
    </w:p>
    <w:p w14:paraId="1FD9F875" w14:textId="77777777" w:rsidR="00D941E5" w:rsidRPr="00D1699E" w:rsidRDefault="00D941E5">
      <w:pPr>
        <w:spacing w:after="0" w:line="240" w:lineRule="auto"/>
        <w:jc w:val="center"/>
        <w:rPr>
          <w:rFonts w:ascii="Arial" w:hAnsi="Arial" w:cs="Arial"/>
          <w:b/>
          <w:color w:val="FF0000"/>
        </w:rPr>
      </w:pPr>
    </w:p>
    <w:p w14:paraId="081D7627" w14:textId="77777777" w:rsidR="00D941E5" w:rsidRPr="00D1699E" w:rsidRDefault="00D941E5">
      <w:pPr>
        <w:spacing w:after="0" w:line="240" w:lineRule="auto"/>
        <w:jc w:val="center"/>
        <w:rPr>
          <w:rFonts w:ascii="Arial" w:hAnsi="Arial" w:cs="Arial"/>
          <w:b/>
          <w:color w:val="FF0000"/>
        </w:rPr>
      </w:pPr>
    </w:p>
    <w:p w14:paraId="6D4A5AE1" w14:textId="77777777" w:rsidR="00D941E5" w:rsidRPr="00D1699E" w:rsidRDefault="00D941E5">
      <w:pPr>
        <w:spacing w:after="0" w:line="240" w:lineRule="auto"/>
        <w:jc w:val="center"/>
        <w:rPr>
          <w:rFonts w:ascii="Arial" w:hAnsi="Arial" w:cs="Arial"/>
          <w:b/>
          <w:color w:val="FF0000"/>
        </w:rPr>
      </w:pPr>
    </w:p>
    <w:p w14:paraId="588D6A17" w14:textId="77777777" w:rsidR="00D941E5" w:rsidRPr="00D1699E" w:rsidRDefault="00D941E5">
      <w:pPr>
        <w:spacing w:after="0" w:line="240" w:lineRule="auto"/>
        <w:jc w:val="center"/>
        <w:rPr>
          <w:rFonts w:ascii="Arial" w:hAnsi="Arial" w:cs="Arial"/>
          <w:b/>
          <w:color w:val="FF0000"/>
        </w:rPr>
      </w:pPr>
    </w:p>
    <w:p w14:paraId="442BD40A" w14:textId="77777777" w:rsidR="00D941E5" w:rsidRPr="00D1699E" w:rsidRDefault="00D941E5">
      <w:pPr>
        <w:spacing w:after="0" w:line="240" w:lineRule="auto"/>
        <w:jc w:val="center"/>
        <w:rPr>
          <w:rFonts w:ascii="Arial" w:hAnsi="Arial" w:cs="Arial"/>
          <w:b/>
          <w:color w:val="FF0000"/>
        </w:rPr>
      </w:pPr>
    </w:p>
    <w:p w14:paraId="60725BBF" w14:textId="77777777" w:rsidR="00D941E5" w:rsidRPr="00D1699E" w:rsidRDefault="00D941E5">
      <w:pPr>
        <w:spacing w:after="0" w:line="240" w:lineRule="auto"/>
        <w:jc w:val="center"/>
        <w:rPr>
          <w:rFonts w:ascii="Arial" w:hAnsi="Arial" w:cs="Arial"/>
          <w:b/>
          <w:color w:val="FF0000"/>
        </w:rPr>
      </w:pPr>
    </w:p>
    <w:p w14:paraId="1E369F9B" w14:textId="77777777" w:rsidR="00D941E5" w:rsidRPr="00D1699E" w:rsidRDefault="00D941E5">
      <w:pPr>
        <w:spacing w:after="0" w:line="240" w:lineRule="auto"/>
        <w:jc w:val="center"/>
        <w:rPr>
          <w:rFonts w:ascii="Arial" w:hAnsi="Arial" w:cs="Arial"/>
          <w:b/>
          <w:color w:val="FF0000"/>
        </w:rPr>
      </w:pPr>
    </w:p>
    <w:p w14:paraId="3095C265" w14:textId="77777777" w:rsidR="00D941E5" w:rsidRPr="00D1699E" w:rsidRDefault="00D941E5">
      <w:pPr>
        <w:spacing w:after="0" w:line="240" w:lineRule="auto"/>
        <w:jc w:val="center"/>
        <w:rPr>
          <w:rFonts w:ascii="Arial" w:hAnsi="Arial" w:cs="Arial"/>
          <w:b/>
          <w:color w:val="FF0000"/>
        </w:rPr>
      </w:pPr>
    </w:p>
    <w:p w14:paraId="7C4F624C" w14:textId="77777777" w:rsidR="00D941E5" w:rsidRPr="00D1699E" w:rsidRDefault="00D941E5">
      <w:pPr>
        <w:spacing w:after="0" w:line="240" w:lineRule="auto"/>
        <w:jc w:val="center"/>
        <w:rPr>
          <w:rFonts w:ascii="Arial" w:hAnsi="Arial" w:cs="Arial"/>
          <w:b/>
          <w:color w:val="FF0000"/>
        </w:rPr>
      </w:pPr>
    </w:p>
    <w:p w14:paraId="0C7AF400" w14:textId="77777777" w:rsidR="00D941E5" w:rsidRPr="00310452" w:rsidRDefault="00D941E5">
      <w:pPr>
        <w:spacing w:after="0" w:line="240" w:lineRule="auto"/>
        <w:jc w:val="center"/>
        <w:rPr>
          <w:rFonts w:ascii="Arial" w:hAnsi="Arial" w:cs="Arial"/>
          <w:b/>
        </w:rPr>
      </w:pPr>
    </w:p>
    <w:p w14:paraId="63EF572D" w14:textId="77777777" w:rsidR="00AC1763" w:rsidRPr="00310452" w:rsidRDefault="002F66E0" w:rsidP="00BF746D">
      <w:pPr>
        <w:spacing w:after="0" w:line="240" w:lineRule="auto"/>
        <w:jc w:val="center"/>
        <w:rPr>
          <w:rFonts w:ascii="Arial" w:hAnsi="Arial" w:cs="Arial"/>
          <w:b/>
        </w:rPr>
      </w:pPr>
      <w:r w:rsidRPr="00310452">
        <w:rPr>
          <w:rFonts w:ascii="Arial" w:hAnsi="Arial" w:cs="Arial"/>
          <w:b/>
        </w:rPr>
        <w:t>Sanski Most, mart 202</w:t>
      </w:r>
      <w:r w:rsidR="00D1699E" w:rsidRPr="00310452">
        <w:rPr>
          <w:rFonts w:ascii="Arial" w:hAnsi="Arial" w:cs="Arial"/>
          <w:b/>
        </w:rPr>
        <w:t>2</w:t>
      </w:r>
      <w:r w:rsidR="00E949AD" w:rsidRPr="00310452">
        <w:rPr>
          <w:rFonts w:ascii="Arial" w:hAnsi="Arial" w:cs="Arial"/>
          <w:b/>
        </w:rPr>
        <w:t xml:space="preserve">. </w:t>
      </w:r>
      <w:r w:rsidR="00714F66" w:rsidRPr="00310452">
        <w:rPr>
          <w:rFonts w:ascii="Arial" w:hAnsi="Arial" w:cs="Arial"/>
          <w:b/>
        </w:rPr>
        <w:t>g</w:t>
      </w:r>
      <w:r w:rsidR="00D941E5" w:rsidRPr="00310452">
        <w:rPr>
          <w:rFonts w:ascii="Arial" w:hAnsi="Arial" w:cs="Arial"/>
          <w:b/>
        </w:rPr>
        <w:t>odine</w:t>
      </w:r>
    </w:p>
    <w:p w14:paraId="6FF03582" w14:textId="77777777" w:rsidR="00714F66" w:rsidRPr="00D1699E" w:rsidRDefault="00714F66" w:rsidP="00D941E5">
      <w:pPr>
        <w:spacing w:after="0" w:line="240" w:lineRule="auto"/>
        <w:jc w:val="center"/>
        <w:rPr>
          <w:b/>
          <w:color w:val="FF0000"/>
        </w:rPr>
      </w:pPr>
    </w:p>
    <w:p w14:paraId="6D41A619" w14:textId="77777777" w:rsidR="00714F66" w:rsidRPr="00D1699E" w:rsidRDefault="00714F66" w:rsidP="00D941E5">
      <w:pPr>
        <w:spacing w:after="0" w:line="240" w:lineRule="auto"/>
        <w:jc w:val="center"/>
        <w:rPr>
          <w:b/>
          <w:color w:val="FF0000"/>
        </w:rPr>
      </w:pPr>
    </w:p>
    <w:p w14:paraId="0A8E0040" w14:textId="77777777" w:rsidR="00714F66" w:rsidRPr="00C5361F" w:rsidRDefault="00714F66" w:rsidP="00714F66">
      <w:pPr>
        <w:spacing w:after="0" w:line="240" w:lineRule="auto"/>
        <w:rPr>
          <w:rFonts w:ascii="Arial" w:hAnsi="Arial" w:cs="Arial"/>
          <w:b/>
        </w:rPr>
      </w:pPr>
      <w:r w:rsidRPr="00C5361F">
        <w:rPr>
          <w:rFonts w:ascii="Arial" w:hAnsi="Arial" w:cs="Arial"/>
          <w:b/>
        </w:rPr>
        <w:t xml:space="preserve">Sadržaj </w:t>
      </w:r>
    </w:p>
    <w:p w14:paraId="04AC51C6" w14:textId="77777777" w:rsidR="00714F66" w:rsidRPr="00C5361F" w:rsidRDefault="00714F66" w:rsidP="00714F66">
      <w:pPr>
        <w:spacing w:after="0" w:line="240" w:lineRule="auto"/>
        <w:rPr>
          <w:rFonts w:ascii="Arial" w:hAnsi="Arial" w:cs="Arial"/>
          <w:b/>
        </w:rPr>
      </w:pPr>
    </w:p>
    <w:tbl>
      <w:tblPr>
        <w:tblStyle w:val="Reetkatablice"/>
        <w:tblW w:w="0" w:type="auto"/>
        <w:tblLook w:val="04A0" w:firstRow="1" w:lastRow="0" w:firstColumn="1" w:lastColumn="0" w:noHBand="0" w:noVBand="1"/>
      </w:tblPr>
      <w:tblGrid>
        <w:gridCol w:w="959"/>
        <w:gridCol w:w="6662"/>
        <w:gridCol w:w="709"/>
      </w:tblGrid>
      <w:tr w:rsidR="00714F66" w:rsidRPr="00C5361F" w14:paraId="565D3B3C" w14:textId="77777777" w:rsidTr="00E6653F">
        <w:tc>
          <w:tcPr>
            <w:tcW w:w="959" w:type="dxa"/>
          </w:tcPr>
          <w:p w14:paraId="61C9C715" w14:textId="77777777" w:rsidR="00714F66" w:rsidRPr="00C5361F" w:rsidRDefault="00714F66" w:rsidP="00714F66">
            <w:pPr>
              <w:jc w:val="right"/>
              <w:rPr>
                <w:rFonts w:ascii="Arial" w:hAnsi="Arial" w:cs="Arial"/>
                <w:b/>
              </w:rPr>
            </w:pPr>
            <w:r w:rsidRPr="00C5361F">
              <w:rPr>
                <w:rFonts w:ascii="Arial" w:hAnsi="Arial" w:cs="Arial"/>
                <w:b/>
              </w:rPr>
              <w:t>1.</w:t>
            </w:r>
          </w:p>
        </w:tc>
        <w:tc>
          <w:tcPr>
            <w:tcW w:w="6662" w:type="dxa"/>
          </w:tcPr>
          <w:p w14:paraId="14E76CA3" w14:textId="77777777" w:rsidR="00714F66" w:rsidRPr="00C5361F" w:rsidRDefault="00714F66" w:rsidP="00714F66">
            <w:pPr>
              <w:rPr>
                <w:rFonts w:ascii="Arial" w:hAnsi="Arial" w:cs="Arial"/>
                <w:b/>
              </w:rPr>
            </w:pPr>
            <w:r w:rsidRPr="00C5361F">
              <w:rPr>
                <w:rFonts w:ascii="Arial" w:hAnsi="Arial" w:cs="Arial"/>
                <w:b/>
              </w:rPr>
              <w:t xml:space="preserve">Uvod </w:t>
            </w:r>
          </w:p>
        </w:tc>
        <w:tc>
          <w:tcPr>
            <w:tcW w:w="709" w:type="dxa"/>
          </w:tcPr>
          <w:p w14:paraId="0D3F744C" w14:textId="77777777" w:rsidR="00714F66" w:rsidRPr="00C5361F" w:rsidRDefault="00E31108" w:rsidP="00E31108">
            <w:pPr>
              <w:jc w:val="right"/>
              <w:rPr>
                <w:rFonts w:ascii="Arial" w:hAnsi="Arial" w:cs="Arial"/>
                <w:b/>
              </w:rPr>
            </w:pPr>
            <w:r w:rsidRPr="00C5361F">
              <w:rPr>
                <w:rFonts w:ascii="Arial" w:hAnsi="Arial" w:cs="Arial"/>
                <w:b/>
              </w:rPr>
              <w:t>3.</w:t>
            </w:r>
          </w:p>
        </w:tc>
      </w:tr>
      <w:tr w:rsidR="00714F66" w:rsidRPr="00D1699E" w14:paraId="30391466" w14:textId="77777777" w:rsidTr="00E6653F">
        <w:tc>
          <w:tcPr>
            <w:tcW w:w="959" w:type="dxa"/>
          </w:tcPr>
          <w:p w14:paraId="51B64C68" w14:textId="77777777" w:rsidR="00714F66" w:rsidRPr="00C5361F" w:rsidRDefault="00714F66" w:rsidP="00714F66">
            <w:pPr>
              <w:jc w:val="right"/>
              <w:rPr>
                <w:rFonts w:ascii="Arial" w:hAnsi="Arial" w:cs="Arial"/>
                <w:b/>
              </w:rPr>
            </w:pPr>
            <w:r w:rsidRPr="00C5361F">
              <w:rPr>
                <w:rFonts w:ascii="Arial" w:hAnsi="Arial" w:cs="Arial"/>
                <w:b/>
              </w:rPr>
              <w:t>2.</w:t>
            </w:r>
          </w:p>
        </w:tc>
        <w:tc>
          <w:tcPr>
            <w:tcW w:w="6662" w:type="dxa"/>
          </w:tcPr>
          <w:p w14:paraId="599E02ED" w14:textId="77777777" w:rsidR="00714F66" w:rsidRPr="00C5361F" w:rsidRDefault="00714F66" w:rsidP="00714F66">
            <w:pPr>
              <w:rPr>
                <w:rFonts w:ascii="Arial" w:hAnsi="Arial" w:cs="Arial"/>
                <w:b/>
              </w:rPr>
            </w:pPr>
            <w:r w:rsidRPr="00C5361F">
              <w:rPr>
                <w:rFonts w:ascii="Arial" w:hAnsi="Arial" w:cs="Arial"/>
                <w:b/>
              </w:rPr>
              <w:t xml:space="preserve">Sažetak </w:t>
            </w:r>
          </w:p>
        </w:tc>
        <w:tc>
          <w:tcPr>
            <w:tcW w:w="709" w:type="dxa"/>
          </w:tcPr>
          <w:p w14:paraId="1DE33370" w14:textId="77777777" w:rsidR="00714F66" w:rsidRPr="00C5361F" w:rsidRDefault="00E31108" w:rsidP="00E31108">
            <w:pPr>
              <w:jc w:val="right"/>
              <w:rPr>
                <w:rFonts w:ascii="Arial" w:hAnsi="Arial" w:cs="Arial"/>
                <w:b/>
              </w:rPr>
            </w:pPr>
            <w:r w:rsidRPr="00C5361F">
              <w:rPr>
                <w:rFonts w:ascii="Arial" w:hAnsi="Arial" w:cs="Arial"/>
                <w:b/>
              </w:rPr>
              <w:t>5.</w:t>
            </w:r>
          </w:p>
        </w:tc>
      </w:tr>
      <w:tr w:rsidR="00714F66" w:rsidRPr="00D1699E" w14:paraId="4DE748DB" w14:textId="77777777" w:rsidTr="00E6653F">
        <w:tc>
          <w:tcPr>
            <w:tcW w:w="959" w:type="dxa"/>
          </w:tcPr>
          <w:p w14:paraId="18D05630" w14:textId="77777777" w:rsidR="00714F66" w:rsidRPr="006B0B76" w:rsidRDefault="00714F66" w:rsidP="00714F66">
            <w:pPr>
              <w:jc w:val="right"/>
              <w:rPr>
                <w:rFonts w:ascii="Arial" w:hAnsi="Arial" w:cs="Arial"/>
                <w:b/>
              </w:rPr>
            </w:pPr>
            <w:r w:rsidRPr="006B0B76">
              <w:rPr>
                <w:rFonts w:ascii="Arial" w:hAnsi="Arial" w:cs="Arial"/>
                <w:b/>
              </w:rPr>
              <w:t>3.</w:t>
            </w:r>
          </w:p>
        </w:tc>
        <w:tc>
          <w:tcPr>
            <w:tcW w:w="6662" w:type="dxa"/>
          </w:tcPr>
          <w:p w14:paraId="0B872DB5" w14:textId="77777777" w:rsidR="00714F66" w:rsidRPr="006B0B76" w:rsidRDefault="00714F66" w:rsidP="00714F66">
            <w:pPr>
              <w:rPr>
                <w:rFonts w:ascii="Arial" w:hAnsi="Arial" w:cs="Arial"/>
                <w:b/>
              </w:rPr>
            </w:pPr>
            <w:r w:rsidRPr="006B0B76">
              <w:rPr>
                <w:rFonts w:ascii="Arial" w:hAnsi="Arial" w:cs="Arial"/>
                <w:b/>
              </w:rPr>
              <w:t xml:space="preserve">Sprovedene aktivnosti Općinskih službi </w:t>
            </w:r>
          </w:p>
        </w:tc>
        <w:tc>
          <w:tcPr>
            <w:tcW w:w="709" w:type="dxa"/>
          </w:tcPr>
          <w:p w14:paraId="5BF12A0E" w14:textId="77777777" w:rsidR="00714F66" w:rsidRPr="006B0B76" w:rsidRDefault="006B0B76" w:rsidP="00E31108">
            <w:pPr>
              <w:jc w:val="right"/>
              <w:rPr>
                <w:rFonts w:ascii="Arial" w:hAnsi="Arial" w:cs="Arial"/>
                <w:b/>
              </w:rPr>
            </w:pPr>
            <w:r w:rsidRPr="006B0B76">
              <w:rPr>
                <w:rFonts w:ascii="Arial" w:hAnsi="Arial" w:cs="Arial"/>
                <w:b/>
              </w:rPr>
              <w:t>5</w:t>
            </w:r>
            <w:r w:rsidR="00E31108" w:rsidRPr="006B0B76">
              <w:rPr>
                <w:rFonts w:ascii="Arial" w:hAnsi="Arial" w:cs="Arial"/>
                <w:b/>
              </w:rPr>
              <w:t>.</w:t>
            </w:r>
          </w:p>
        </w:tc>
      </w:tr>
      <w:tr w:rsidR="00714F66" w:rsidRPr="00D1699E" w14:paraId="6FA1A756" w14:textId="77777777" w:rsidTr="00E6653F">
        <w:tc>
          <w:tcPr>
            <w:tcW w:w="959" w:type="dxa"/>
          </w:tcPr>
          <w:p w14:paraId="3CE2D75F" w14:textId="77777777" w:rsidR="00714F66" w:rsidRPr="006B0B76" w:rsidRDefault="00714F66" w:rsidP="00714F66">
            <w:pPr>
              <w:jc w:val="right"/>
              <w:rPr>
                <w:rFonts w:ascii="Arial" w:hAnsi="Arial" w:cs="Arial"/>
                <w:b/>
              </w:rPr>
            </w:pPr>
            <w:r w:rsidRPr="006B0B76">
              <w:rPr>
                <w:rFonts w:ascii="Arial" w:hAnsi="Arial" w:cs="Arial"/>
                <w:b/>
              </w:rPr>
              <w:t>3.1.</w:t>
            </w:r>
          </w:p>
        </w:tc>
        <w:tc>
          <w:tcPr>
            <w:tcW w:w="6662" w:type="dxa"/>
          </w:tcPr>
          <w:p w14:paraId="656D1ADF" w14:textId="77777777" w:rsidR="00714F66" w:rsidRPr="006B0B76" w:rsidRDefault="00714F66" w:rsidP="00714F66">
            <w:pPr>
              <w:rPr>
                <w:rFonts w:ascii="Arial" w:hAnsi="Arial" w:cs="Arial"/>
                <w:b/>
              </w:rPr>
            </w:pPr>
            <w:r w:rsidRPr="006B0B76">
              <w:rPr>
                <w:rFonts w:ascii="Arial" w:hAnsi="Arial" w:cs="Arial"/>
                <w:b/>
              </w:rPr>
              <w:t>Kabinet općinskog načelnika</w:t>
            </w:r>
          </w:p>
        </w:tc>
        <w:tc>
          <w:tcPr>
            <w:tcW w:w="709" w:type="dxa"/>
          </w:tcPr>
          <w:p w14:paraId="25ACC22B" w14:textId="77777777" w:rsidR="00714F66" w:rsidRPr="006B0B76" w:rsidRDefault="006B0B76" w:rsidP="006B0B76">
            <w:pPr>
              <w:jc w:val="right"/>
              <w:rPr>
                <w:rFonts w:ascii="Arial" w:hAnsi="Arial" w:cs="Arial"/>
                <w:b/>
              </w:rPr>
            </w:pPr>
            <w:r w:rsidRPr="006B0B76">
              <w:rPr>
                <w:rFonts w:ascii="Arial" w:hAnsi="Arial" w:cs="Arial"/>
                <w:b/>
              </w:rPr>
              <w:t>5.</w:t>
            </w:r>
          </w:p>
        </w:tc>
      </w:tr>
      <w:tr w:rsidR="00714F66" w:rsidRPr="00D1699E" w14:paraId="6B06CBB2" w14:textId="77777777" w:rsidTr="00E6653F">
        <w:tc>
          <w:tcPr>
            <w:tcW w:w="959" w:type="dxa"/>
          </w:tcPr>
          <w:p w14:paraId="279D8588" w14:textId="77777777" w:rsidR="00714F66" w:rsidRPr="006B45A4" w:rsidRDefault="00714F66" w:rsidP="00714F66">
            <w:pPr>
              <w:jc w:val="right"/>
              <w:rPr>
                <w:rFonts w:ascii="Arial" w:hAnsi="Arial" w:cs="Arial"/>
                <w:b/>
              </w:rPr>
            </w:pPr>
            <w:r w:rsidRPr="006B45A4">
              <w:rPr>
                <w:rFonts w:ascii="Arial" w:hAnsi="Arial" w:cs="Arial"/>
                <w:b/>
              </w:rPr>
              <w:t>3.2.</w:t>
            </w:r>
          </w:p>
        </w:tc>
        <w:tc>
          <w:tcPr>
            <w:tcW w:w="6662" w:type="dxa"/>
          </w:tcPr>
          <w:p w14:paraId="61186C79" w14:textId="77777777" w:rsidR="00714F66" w:rsidRPr="006B45A4" w:rsidRDefault="00714F66" w:rsidP="00714F66">
            <w:pPr>
              <w:rPr>
                <w:rFonts w:ascii="Arial" w:hAnsi="Arial" w:cs="Arial"/>
                <w:b/>
              </w:rPr>
            </w:pPr>
            <w:r w:rsidRPr="006B45A4">
              <w:rPr>
                <w:rFonts w:ascii="Arial" w:hAnsi="Arial" w:cs="Arial"/>
                <w:b/>
              </w:rPr>
              <w:t>Služba za razvoj, poduzetništvo i resurse</w:t>
            </w:r>
          </w:p>
        </w:tc>
        <w:tc>
          <w:tcPr>
            <w:tcW w:w="709" w:type="dxa"/>
          </w:tcPr>
          <w:p w14:paraId="01065566" w14:textId="77777777" w:rsidR="00714F66" w:rsidRPr="006B45A4" w:rsidRDefault="006B0B76" w:rsidP="00E31108">
            <w:pPr>
              <w:jc w:val="right"/>
              <w:rPr>
                <w:rFonts w:ascii="Arial" w:hAnsi="Arial" w:cs="Arial"/>
                <w:b/>
              </w:rPr>
            </w:pPr>
            <w:r w:rsidRPr="006B45A4">
              <w:rPr>
                <w:rFonts w:ascii="Arial" w:hAnsi="Arial" w:cs="Arial"/>
                <w:b/>
              </w:rPr>
              <w:t>6</w:t>
            </w:r>
            <w:r w:rsidR="00E31108" w:rsidRPr="006B45A4">
              <w:rPr>
                <w:rFonts w:ascii="Arial" w:hAnsi="Arial" w:cs="Arial"/>
                <w:b/>
              </w:rPr>
              <w:t>.</w:t>
            </w:r>
          </w:p>
        </w:tc>
      </w:tr>
      <w:tr w:rsidR="00714F66" w:rsidRPr="00D1699E" w14:paraId="25E73BF1" w14:textId="77777777" w:rsidTr="00E6653F">
        <w:tc>
          <w:tcPr>
            <w:tcW w:w="959" w:type="dxa"/>
          </w:tcPr>
          <w:p w14:paraId="7EC15ADB" w14:textId="77777777" w:rsidR="00714F66" w:rsidRPr="00FD3934" w:rsidRDefault="00714F66" w:rsidP="00714F66">
            <w:pPr>
              <w:jc w:val="right"/>
              <w:rPr>
                <w:rFonts w:ascii="Arial" w:hAnsi="Arial" w:cs="Arial"/>
                <w:b/>
              </w:rPr>
            </w:pPr>
            <w:r w:rsidRPr="00FD3934">
              <w:rPr>
                <w:rFonts w:ascii="Arial" w:hAnsi="Arial" w:cs="Arial"/>
                <w:b/>
              </w:rPr>
              <w:t>3.3.</w:t>
            </w:r>
          </w:p>
        </w:tc>
        <w:tc>
          <w:tcPr>
            <w:tcW w:w="6662" w:type="dxa"/>
          </w:tcPr>
          <w:p w14:paraId="5AC77E37" w14:textId="77777777" w:rsidR="00714F66" w:rsidRPr="00FD3934" w:rsidRDefault="00714F66" w:rsidP="00714F66">
            <w:pPr>
              <w:jc w:val="both"/>
              <w:rPr>
                <w:rFonts w:ascii="Arial" w:hAnsi="Arial" w:cs="Arial"/>
                <w:b/>
              </w:rPr>
            </w:pPr>
            <w:r w:rsidRPr="00FD3934">
              <w:rPr>
                <w:rFonts w:ascii="Arial" w:hAnsi="Arial" w:cs="Arial"/>
                <w:b/>
              </w:rPr>
              <w:t>Služba za prostorno uređenje, građenje i stambene poslove</w:t>
            </w:r>
          </w:p>
        </w:tc>
        <w:tc>
          <w:tcPr>
            <w:tcW w:w="709" w:type="dxa"/>
          </w:tcPr>
          <w:p w14:paraId="3241EB28" w14:textId="77777777" w:rsidR="00714F66" w:rsidRPr="00FD3934" w:rsidRDefault="00FD3934" w:rsidP="00E31108">
            <w:pPr>
              <w:jc w:val="right"/>
              <w:rPr>
                <w:rFonts w:ascii="Arial" w:hAnsi="Arial" w:cs="Arial"/>
                <w:b/>
              </w:rPr>
            </w:pPr>
            <w:r w:rsidRPr="00FD3934">
              <w:rPr>
                <w:rFonts w:ascii="Arial" w:hAnsi="Arial" w:cs="Arial"/>
                <w:b/>
              </w:rPr>
              <w:t>16</w:t>
            </w:r>
            <w:r w:rsidR="00E31108" w:rsidRPr="00FD3934">
              <w:rPr>
                <w:rFonts w:ascii="Arial" w:hAnsi="Arial" w:cs="Arial"/>
                <w:b/>
              </w:rPr>
              <w:t>.</w:t>
            </w:r>
          </w:p>
        </w:tc>
      </w:tr>
      <w:tr w:rsidR="00714F66" w:rsidRPr="00D1699E" w14:paraId="31130DC4" w14:textId="77777777" w:rsidTr="00E6653F">
        <w:tc>
          <w:tcPr>
            <w:tcW w:w="959" w:type="dxa"/>
          </w:tcPr>
          <w:p w14:paraId="32F3614C" w14:textId="77777777" w:rsidR="00714F66" w:rsidRPr="00FD3934" w:rsidRDefault="00714F66" w:rsidP="00714F66">
            <w:pPr>
              <w:jc w:val="right"/>
              <w:rPr>
                <w:rFonts w:ascii="Arial" w:hAnsi="Arial" w:cs="Arial"/>
                <w:b/>
              </w:rPr>
            </w:pPr>
            <w:r w:rsidRPr="00FD3934">
              <w:rPr>
                <w:rFonts w:ascii="Arial" w:hAnsi="Arial" w:cs="Arial"/>
                <w:b/>
              </w:rPr>
              <w:t>3.4.</w:t>
            </w:r>
          </w:p>
        </w:tc>
        <w:tc>
          <w:tcPr>
            <w:tcW w:w="6662" w:type="dxa"/>
          </w:tcPr>
          <w:p w14:paraId="3DE864CB" w14:textId="77777777" w:rsidR="00714F66" w:rsidRPr="00FD3934" w:rsidRDefault="00714F66" w:rsidP="00714F66">
            <w:pPr>
              <w:rPr>
                <w:rFonts w:ascii="Arial" w:hAnsi="Arial" w:cs="Arial"/>
                <w:b/>
              </w:rPr>
            </w:pPr>
            <w:r w:rsidRPr="00FD3934">
              <w:rPr>
                <w:rFonts w:ascii="Arial" w:hAnsi="Arial" w:cs="Arial"/>
                <w:b/>
              </w:rPr>
              <w:t>Služba za finansije, trezor i zajedničke poslove</w:t>
            </w:r>
          </w:p>
        </w:tc>
        <w:tc>
          <w:tcPr>
            <w:tcW w:w="709" w:type="dxa"/>
          </w:tcPr>
          <w:p w14:paraId="176FA4D4" w14:textId="77777777" w:rsidR="00714F66" w:rsidRPr="00FD3934" w:rsidRDefault="00FD3934" w:rsidP="00E31108">
            <w:pPr>
              <w:jc w:val="right"/>
              <w:rPr>
                <w:rFonts w:ascii="Arial" w:hAnsi="Arial" w:cs="Arial"/>
                <w:b/>
              </w:rPr>
            </w:pPr>
            <w:r w:rsidRPr="00FD3934">
              <w:rPr>
                <w:rFonts w:ascii="Arial" w:hAnsi="Arial" w:cs="Arial"/>
                <w:b/>
              </w:rPr>
              <w:t>21</w:t>
            </w:r>
            <w:r w:rsidR="00E31108" w:rsidRPr="00FD3934">
              <w:rPr>
                <w:rFonts w:ascii="Arial" w:hAnsi="Arial" w:cs="Arial"/>
                <w:b/>
              </w:rPr>
              <w:t>.</w:t>
            </w:r>
          </w:p>
        </w:tc>
      </w:tr>
      <w:tr w:rsidR="00714F66" w:rsidRPr="00D1699E" w14:paraId="6A5680D6" w14:textId="77777777" w:rsidTr="00E6653F">
        <w:tc>
          <w:tcPr>
            <w:tcW w:w="959" w:type="dxa"/>
          </w:tcPr>
          <w:p w14:paraId="4303ED3F" w14:textId="77777777" w:rsidR="00714F66" w:rsidRPr="00FD3934" w:rsidRDefault="00714F66" w:rsidP="00714F66">
            <w:pPr>
              <w:jc w:val="right"/>
              <w:rPr>
                <w:rFonts w:ascii="Arial" w:hAnsi="Arial" w:cs="Arial"/>
                <w:b/>
              </w:rPr>
            </w:pPr>
            <w:r w:rsidRPr="00FD3934">
              <w:rPr>
                <w:rFonts w:ascii="Arial" w:hAnsi="Arial" w:cs="Arial"/>
                <w:b/>
              </w:rPr>
              <w:t>3.5.</w:t>
            </w:r>
          </w:p>
        </w:tc>
        <w:tc>
          <w:tcPr>
            <w:tcW w:w="6662" w:type="dxa"/>
          </w:tcPr>
          <w:p w14:paraId="08B169F3" w14:textId="77777777" w:rsidR="00714F66" w:rsidRPr="00FD3934" w:rsidRDefault="00E76DE7" w:rsidP="00714F66">
            <w:pPr>
              <w:rPr>
                <w:rFonts w:ascii="Arial" w:hAnsi="Arial" w:cs="Arial"/>
                <w:b/>
              </w:rPr>
            </w:pPr>
            <w:r w:rsidRPr="00FD3934">
              <w:rPr>
                <w:rFonts w:ascii="Arial" w:hAnsi="Arial" w:cs="Arial"/>
                <w:b/>
              </w:rPr>
              <w:t>Služba za opću upravu i društvene djelatnosti</w:t>
            </w:r>
          </w:p>
        </w:tc>
        <w:tc>
          <w:tcPr>
            <w:tcW w:w="709" w:type="dxa"/>
          </w:tcPr>
          <w:p w14:paraId="193A3D83" w14:textId="77777777" w:rsidR="00714F66" w:rsidRPr="00FD3934" w:rsidRDefault="00FD3934" w:rsidP="008D2704">
            <w:pPr>
              <w:jc w:val="right"/>
              <w:rPr>
                <w:rFonts w:ascii="Arial" w:hAnsi="Arial" w:cs="Arial"/>
                <w:b/>
              </w:rPr>
            </w:pPr>
            <w:r w:rsidRPr="00FD3934">
              <w:rPr>
                <w:rFonts w:ascii="Arial" w:hAnsi="Arial" w:cs="Arial"/>
                <w:b/>
              </w:rPr>
              <w:t>2</w:t>
            </w:r>
            <w:r w:rsidR="008D2704">
              <w:rPr>
                <w:rFonts w:ascii="Arial" w:hAnsi="Arial" w:cs="Arial"/>
                <w:b/>
              </w:rPr>
              <w:t>8</w:t>
            </w:r>
            <w:r w:rsidR="00E31108" w:rsidRPr="00FD3934">
              <w:rPr>
                <w:rFonts w:ascii="Arial" w:hAnsi="Arial" w:cs="Arial"/>
                <w:b/>
              </w:rPr>
              <w:t>.</w:t>
            </w:r>
          </w:p>
        </w:tc>
      </w:tr>
      <w:tr w:rsidR="00714F66" w:rsidRPr="00D1699E" w14:paraId="1589323C" w14:textId="77777777" w:rsidTr="00E6653F">
        <w:tc>
          <w:tcPr>
            <w:tcW w:w="959" w:type="dxa"/>
          </w:tcPr>
          <w:p w14:paraId="13997F11" w14:textId="77777777" w:rsidR="00714F66" w:rsidRPr="00FD3934" w:rsidRDefault="00E76DE7" w:rsidP="00714F66">
            <w:pPr>
              <w:jc w:val="right"/>
              <w:rPr>
                <w:rFonts w:ascii="Arial" w:hAnsi="Arial" w:cs="Arial"/>
                <w:b/>
              </w:rPr>
            </w:pPr>
            <w:r w:rsidRPr="00FD3934">
              <w:rPr>
                <w:rFonts w:ascii="Arial" w:hAnsi="Arial" w:cs="Arial"/>
                <w:b/>
              </w:rPr>
              <w:t>3.6.</w:t>
            </w:r>
          </w:p>
        </w:tc>
        <w:tc>
          <w:tcPr>
            <w:tcW w:w="6662" w:type="dxa"/>
          </w:tcPr>
          <w:p w14:paraId="02AC632E" w14:textId="77777777" w:rsidR="00714F66" w:rsidRPr="00FD3934" w:rsidRDefault="00E76DE7" w:rsidP="00714F66">
            <w:pPr>
              <w:rPr>
                <w:rFonts w:ascii="Arial" w:hAnsi="Arial" w:cs="Arial"/>
                <w:b/>
              </w:rPr>
            </w:pPr>
            <w:r w:rsidRPr="00FD3934">
              <w:rPr>
                <w:rFonts w:ascii="Arial" w:hAnsi="Arial" w:cs="Arial"/>
                <w:b/>
              </w:rPr>
              <w:t>Služba za imovinsko-pravne poslove i katastar</w:t>
            </w:r>
          </w:p>
        </w:tc>
        <w:tc>
          <w:tcPr>
            <w:tcW w:w="709" w:type="dxa"/>
          </w:tcPr>
          <w:p w14:paraId="2A659170" w14:textId="77777777" w:rsidR="00714F66" w:rsidRPr="00FD3934" w:rsidRDefault="00FD3934" w:rsidP="008D2704">
            <w:pPr>
              <w:jc w:val="right"/>
              <w:rPr>
                <w:rFonts w:ascii="Arial" w:hAnsi="Arial" w:cs="Arial"/>
                <w:b/>
              </w:rPr>
            </w:pPr>
            <w:r w:rsidRPr="00FD3934">
              <w:rPr>
                <w:rFonts w:ascii="Arial" w:hAnsi="Arial" w:cs="Arial"/>
                <w:b/>
              </w:rPr>
              <w:t>4</w:t>
            </w:r>
            <w:r w:rsidR="008D2704">
              <w:rPr>
                <w:rFonts w:ascii="Arial" w:hAnsi="Arial" w:cs="Arial"/>
                <w:b/>
              </w:rPr>
              <w:t>4</w:t>
            </w:r>
            <w:r w:rsidR="00E31108" w:rsidRPr="00FD3934">
              <w:rPr>
                <w:rFonts w:ascii="Arial" w:hAnsi="Arial" w:cs="Arial"/>
                <w:b/>
              </w:rPr>
              <w:t>.</w:t>
            </w:r>
          </w:p>
        </w:tc>
      </w:tr>
      <w:tr w:rsidR="00714F66" w:rsidRPr="00D1699E" w14:paraId="25A8C9E3" w14:textId="77777777" w:rsidTr="00E6653F">
        <w:tc>
          <w:tcPr>
            <w:tcW w:w="959" w:type="dxa"/>
          </w:tcPr>
          <w:p w14:paraId="4B58E949" w14:textId="77777777" w:rsidR="00714F66" w:rsidRPr="00FD3934" w:rsidRDefault="00E76DE7" w:rsidP="00714F66">
            <w:pPr>
              <w:jc w:val="right"/>
              <w:rPr>
                <w:rFonts w:ascii="Arial" w:hAnsi="Arial" w:cs="Arial"/>
                <w:b/>
              </w:rPr>
            </w:pPr>
            <w:r w:rsidRPr="00FD3934">
              <w:rPr>
                <w:rFonts w:ascii="Arial" w:hAnsi="Arial" w:cs="Arial"/>
                <w:b/>
              </w:rPr>
              <w:t>3.7.</w:t>
            </w:r>
          </w:p>
        </w:tc>
        <w:tc>
          <w:tcPr>
            <w:tcW w:w="6662" w:type="dxa"/>
          </w:tcPr>
          <w:p w14:paraId="2CFA65EB" w14:textId="77777777" w:rsidR="00714F66" w:rsidRPr="00FD3934" w:rsidRDefault="00E76DE7" w:rsidP="00714F66">
            <w:pPr>
              <w:rPr>
                <w:rFonts w:ascii="Arial" w:hAnsi="Arial" w:cs="Arial"/>
                <w:b/>
              </w:rPr>
            </w:pPr>
            <w:r w:rsidRPr="00FD3934">
              <w:rPr>
                <w:rFonts w:ascii="Arial" w:hAnsi="Arial" w:cs="Arial"/>
                <w:b/>
              </w:rPr>
              <w:t>Služba civilne i protivpožarne zaštite</w:t>
            </w:r>
          </w:p>
        </w:tc>
        <w:tc>
          <w:tcPr>
            <w:tcW w:w="709" w:type="dxa"/>
          </w:tcPr>
          <w:p w14:paraId="1D24BE64" w14:textId="77777777" w:rsidR="00714F66" w:rsidRPr="00FD3934" w:rsidRDefault="00FD3934" w:rsidP="008D2704">
            <w:pPr>
              <w:jc w:val="right"/>
              <w:rPr>
                <w:rFonts w:ascii="Arial" w:hAnsi="Arial" w:cs="Arial"/>
                <w:b/>
              </w:rPr>
            </w:pPr>
            <w:r w:rsidRPr="00FD3934">
              <w:rPr>
                <w:rFonts w:ascii="Arial" w:hAnsi="Arial" w:cs="Arial"/>
                <w:b/>
              </w:rPr>
              <w:t>4</w:t>
            </w:r>
            <w:r w:rsidR="008D2704">
              <w:rPr>
                <w:rFonts w:ascii="Arial" w:hAnsi="Arial" w:cs="Arial"/>
                <w:b/>
              </w:rPr>
              <w:t>9</w:t>
            </w:r>
            <w:r w:rsidR="00E31108" w:rsidRPr="00FD3934">
              <w:rPr>
                <w:rFonts w:ascii="Arial" w:hAnsi="Arial" w:cs="Arial"/>
                <w:b/>
              </w:rPr>
              <w:t>.</w:t>
            </w:r>
          </w:p>
        </w:tc>
      </w:tr>
      <w:tr w:rsidR="00714F66" w:rsidRPr="00D1699E" w14:paraId="215814C5" w14:textId="77777777" w:rsidTr="00E6653F">
        <w:tc>
          <w:tcPr>
            <w:tcW w:w="959" w:type="dxa"/>
          </w:tcPr>
          <w:p w14:paraId="5755CED9" w14:textId="77777777" w:rsidR="00714F66" w:rsidRPr="00FD3934" w:rsidRDefault="00E76DE7" w:rsidP="00714F66">
            <w:pPr>
              <w:jc w:val="right"/>
              <w:rPr>
                <w:rFonts w:ascii="Arial" w:hAnsi="Arial" w:cs="Arial"/>
                <w:b/>
              </w:rPr>
            </w:pPr>
            <w:r w:rsidRPr="00FD3934">
              <w:rPr>
                <w:rFonts w:ascii="Arial" w:hAnsi="Arial" w:cs="Arial"/>
                <w:b/>
              </w:rPr>
              <w:t>3.8.</w:t>
            </w:r>
          </w:p>
        </w:tc>
        <w:tc>
          <w:tcPr>
            <w:tcW w:w="6662" w:type="dxa"/>
          </w:tcPr>
          <w:p w14:paraId="11ED3C51" w14:textId="77777777" w:rsidR="00714F66" w:rsidRPr="00FD3934" w:rsidRDefault="00E76DE7" w:rsidP="00714F66">
            <w:pPr>
              <w:rPr>
                <w:rFonts w:ascii="Arial" w:hAnsi="Arial" w:cs="Arial"/>
                <w:b/>
              </w:rPr>
            </w:pPr>
            <w:r w:rsidRPr="00FD3934">
              <w:rPr>
                <w:rFonts w:ascii="Arial" w:hAnsi="Arial" w:cs="Arial"/>
                <w:b/>
              </w:rPr>
              <w:t>Služba za inspekcijske poslove</w:t>
            </w:r>
          </w:p>
        </w:tc>
        <w:tc>
          <w:tcPr>
            <w:tcW w:w="709" w:type="dxa"/>
          </w:tcPr>
          <w:p w14:paraId="552FAEF7" w14:textId="77777777" w:rsidR="00714F66" w:rsidRPr="00FD3934" w:rsidRDefault="008D2704" w:rsidP="00E31108">
            <w:pPr>
              <w:jc w:val="right"/>
              <w:rPr>
                <w:rFonts w:ascii="Arial" w:hAnsi="Arial" w:cs="Arial"/>
                <w:b/>
              </w:rPr>
            </w:pPr>
            <w:r>
              <w:rPr>
                <w:rFonts w:ascii="Arial" w:hAnsi="Arial" w:cs="Arial"/>
                <w:b/>
              </w:rPr>
              <w:t>60</w:t>
            </w:r>
            <w:r w:rsidR="00E31108" w:rsidRPr="00FD3934">
              <w:rPr>
                <w:rFonts w:ascii="Arial" w:hAnsi="Arial" w:cs="Arial"/>
                <w:b/>
              </w:rPr>
              <w:t>.</w:t>
            </w:r>
          </w:p>
        </w:tc>
      </w:tr>
      <w:tr w:rsidR="00714F66" w:rsidRPr="00D1699E" w14:paraId="1E697CCD" w14:textId="77777777" w:rsidTr="00E6653F">
        <w:tc>
          <w:tcPr>
            <w:tcW w:w="959" w:type="dxa"/>
          </w:tcPr>
          <w:p w14:paraId="4B2197A4" w14:textId="77777777" w:rsidR="00714F66" w:rsidRPr="00E6653F" w:rsidRDefault="00E76DE7" w:rsidP="00714F66">
            <w:pPr>
              <w:jc w:val="right"/>
              <w:rPr>
                <w:rFonts w:ascii="Arial" w:hAnsi="Arial" w:cs="Arial"/>
                <w:b/>
              </w:rPr>
            </w:pPr>
            <w:r w:rsidRPr="00E6653F">
              <w:rPr>
                <w:rFonts w:ascii="Arial" w:hAnsi="Arial" w:cs="Arial"/>
                <w:b/>
              </w:rPr>
              <w:t>4.</w:t>
            </w:r>
          </w:p>
        </w:tc>
        <w:tc>
          <w:tcPr>
            <w:tcW w:w="6662" w:type="dxa"/>
          </w:tcPr>
          <w:p w14:paraId="62C352C1" w14:textId="77777777" w:rsidR="00714F66" w:rsidRPr="00E6653F" w:rsidRDefault="00E76DE7" w:rsidP="00714F66">
            <w:pPr>
              <w:rPr>
                <w:rFonts w:ascii="Arial" w:hAnsi="Arial" w:cs="Arial"/>
                <w:b/>
              </w:rPr>
            </w:pPr>
            <w:r w:rsidRPr="00E6653F">
              <w:rPr>
                <w:rFonts w:ascii="Arial" w:hAnsi="Arial" w:cs="Arial"/>
                <w:b/>
              </w:rPr>
              <w:t>Preporuke za unaprijeđenje rada organa uprave</w:t>
            </w:r>
          </w:p>
        </w:tc>
        <w:tc>
          <w:tcPr>
            <w:tcW w:w="709" w:type="dxa"/>
          </w:tcPr>
          <w:p w14:paraId="7A4AB0B1" w14:textId="77777777" w:rsidR="00714F66" w:rsidRPr="00E6653F" w:rsidRDefault="00FD3934" w:rsidP="008D2704">
            <w:pPr>
              <w:jc w:val="right"/>
              <w:rPr>
                <w:rFonts w:ascii="Arial" w:hAnsi="Arial" w:cs="Arial"/>
                <w:b/>
              </w:rPr>
            </w:pPr>
            <w:r w:rsidRPr="00E6653F">
              <w:rPr>
                <w:rFonts w:ascii="Arial" w:hAnsi="Arial" w:cs="Arial"/>
                <w:b/>
              </w:rPr>
              <w:t>6</w:t>
            </w:r>
            <w:r w:rsidR="008D2704">
              <w:rPr>
                <w:rFonts w:ascii="Arial" w:hAnsi="Arial" w:cs="Arial"/>
                <w:b/>
              </w:rPr>
              <w:t>9</w:t>
            </w:r>
            <w:r w:rsidR="00E31108" w:rsidRPr="00E6653F">
              <w:rPr>
                <w:rFonts w:ascii="Arial" w:hAnsi="Arial" w:cs="Arial"/>
                <w:b/>
              </w:rPr>
              <w:t>.</w:t>
            </w:r>
          </w:p>
        </w:tc>
      </w:tr>
    </w:tbl>
    <w:p w14:paraId="4FE579BF" w14:textId="77777777" w:rsidR="00714F66" w:rsidRPr="00D1699E" w:rsidRDefault="00714F66" w:rsidP="00714F66">
      <w:pPr>
        <w:spacing w:after="0" w:line="240" w:lineRule="auto"/>
        <w:rPr>
          <w:b/>
          <w:color w:val="FF0000"/>
        </w:rPr>
      </w:pPr>
    </w:p>
    <w:p w14:paraId="317C73D9" w14:textId="77777777" w:rsidR="00E76DE7" w:rsidRPr="00D1699E" w:rsidRDefault="00E76DE7" w:rsidP="00714F66">
      <w:pPr>
        <w:spacing w:after="0" w:line="240" w:lineRule="auto"/>
        <w:rPr>
          <w:b/>
          <w:color w:val="FF0000"/>
        </w:rPr>
      </w:pPr>
    </w:p>
    <w:p w14:paraId="0E750F0C" w14:textId="77777777" w:rsidR="00E76DE7" w:rsidRPr="00D1699E" w:rsidRDefault="00E76DE7" w:rsidP="00714F66">
      <w:pPr>
        <w:spacing w:after="0" w:line="240" w:lineRule="auto"/>
        <w:rPr>
          <w:b/>
          <w:color w:val="FF0000"/>
        </w:rPr>
      </w:pPr>
    </w:p>
    <w:p w14:paraId="3BCEF037" w14:textId="77777777" w:rsidR="00E76DE7" w:rsidRPr="00D1699E" w:rsidRDefault="00E76DE7" w:rsidP="00714F66">
      <w:pPr>
        <w:spacing w:after="0" w:line="240" w:lineRule="auto"/>
        <w:rPr>
          <w:b/>
          <w:color w:val="FF0000"/>
        </w:rPr>
      </w:pPr>
    </w:p>
    <w:p w14:paraId="0CE231F2" w14:textId="77777777" w:rsidR="00E76DE7" w:rsidRPr="00D1699E" w:rsidRDefault="00E76DE7" w:rsidP="00714F66">
      <w:pPr>
        <w:spacing w:after="0" w:line="240" w:lineRule="auto"/>
        <w:rPr>
          <w:b/>
          <w:color w:val="FF0000"/>
        </w:rPr>
      </w:pPr>
    </w:p>
    <w:p w14:paraId="5CA2BAB9" w14:textId="77777777" w:rsidR="00E76DE7" w:rsidRPr="00D1699E" w:rsidRDefault="00E76DE7" w:rsidP="00714F66">
      <w:pPr>
        <w:spacing w:after="0" w:line="240" w:lineRule="auto"/>
        <w:rPr>
          <w:b/>
          <w:color w:val="FF0000"/>
        </w:rPr>
      </w:pPr>
    </w:p>
    <w:p w14:paraId="69E232AE" w14:textId="77777777" w:rsidR="00E76DE7" w:rsidRPr="00D1699E" w:rsidRDefault="00E76DE7" w:rsidP="00714F66">
      <w:pPr>
        <w:spacing w:after="0" w:line="240" w:lineRule="auto"/>
        <w:rPr>
          <w:b/>
          <w:color w:val="FF0000"/>
        </w:rPr>
      </w:pPr>
    </w:p>
    <w:p w14:paraId="25BF377F" w14:textId="77777777" w:rsidR="00E76DE7" w:rsidRPr="00D1699E" w:rsidRDefault="00E76DE7" w:rsidP="00714F66">
      <w:pPr>
        <w:spacing w:after="0" w:line="240" w:lineRule="auto"/>
        <w:rPr>
          <w:b/>
          <w:color w:val="FF0000"/>
        </w:rPr>
      </w:pPr>
    </w:p>
    <w:p w14:paraId="33C0C766" w14:textId="77777777" w:rsidR="00E76DE7" w:rsidRPr="00D1699E" w:rsidRDefault="00E76DE7" w:rsidP="00714F66">
      <w:pPr>
        <w:spacing w:after="0" w:line="240" w:lineRule="auto"/>
        <w:rPr>
          <w:b/>
          <w:color w:val="FF0000"/>
        </w:rPr>
      </w:pPr>
    </w:p>
    <w:p w14:paraId="05AE59BE" w14:textId="77777777" w:rsidR="00E76DE7" w:rsidRPr="00D1699E" w:rsidRDefault="00E76DE7" w:rsidP="00714F66">
      <w:pPr>
        <w:spacing w:after="0" w:line="240" w:lineRule="auto"/>
        <w:rPr>
          <w:b/>
          <w:color w:val="FF0000"/>
        </w:rPr>
      </w:pPr>
    </w:p>
    <w:p w14:paraId="0CB57EA8" w14:textId="77777777" w:rsidR="00E76DE7" w:rsidRPr="00D1699E" w:rsidRDefault="00E76DE7" w:rsidP="00714F66">
      <w:pPr>
        <w:spacing w:after="0" w:line="240" w:lineRule="auto"/>
        <w:rPr>
          <w:b/>
          <w:color w:val="FF0000"/>
        </w:rPr>
      </w:pPr>
    </w:p>
    <w:p w14:paraId="29C8A217" w14:textId="77777777" w:rsidR="00E76DE7" w:rsidRPr="00D1699E" w:rsidRDefault="00E76DE7" w:rsidP="00714F66">
      <w:pPr>
        <w:spacing w:after="0" w:line="240" w:lineRule="auto"/>
        <w:rPr>
          <w:b/>
          <w:color w:val="FF0000"/>
        </w:rPr>
      </w:pPr>
    </w:p>
    <w:p w14:paraId="10FF0288" w14:textId="77777777" w:rsidR="00E76DE7" w:rsidRPr="00D1699E" w:rsidRDefault="00E76DE7" w:rsidP="00714F66">
      <w:pPr>
        <w:spacing w:after="0" w:line="240" w:lineRule="auto"/>
        <w:rPr>
          <w:b/>
          <w:color w:val="FF0000"/>
        </w:rPr>
      </w:pPr>
    </w:p>
    <w:p w14:paraId="2210DB66" w14:textId="77777777" w:rsidR="00E76DE7" w:rsidRPr="00D1699E" w:rsidRDefault="00E76DE7" w:rsidP="00714F66">
      <w:pPr>
        <w:spacing w:after="0" w:line="240" w:lineRule="auto"/>
        <w:rPr>
          <w:b/>
          <w:color w:val="FF0000"/>
        </w:rPr>
      </w:pPr>
    </w:p>
    <w:p w14:paraId="7BBD902C" w14:textId="77777777" w:rsidR="00E76DE7" w:rsidRPr="00D1699E" w:rsidRDefault="00E76DE7" w:rsidP="00714F66">
      <w:pPr>
        <w:spacing w:after="0" w:line="240" w:lineRule="auto"/>
        <w:rPr>
          <w:b/>
          <w:color w:val="FF0000"/>
        </w:rPr>
      </w:pPr>
    </w:p>
    <w:p w14:paraId="3250EA10" w14:textId="77777777" w:rsidR="00E76DE7" w:rsidRPr="00D1699E" w:rsidRDefault="00E76DE7" w:rsidP="00714F66">
      <w:pPr>
        <w:spacing w:after="0" w:line="240" w:lineRule="auto"/>
        <w:rPr>
          <w:b/>
          <w:color w:val="FF0000"/>
        </w:rPr>
      </w:pPr>
    </w:p>
    <w:p w14:paraId="653027E0" w14:textId="77777777" w:rsidR="00E76DE7" w:rsidRPr="00D1699E" w:rsidRDefault="00E76DE7" w:rsidP="00714F66">
      <w:pPr>
        <w:spacing w:after="0" w:line="240" w:lineRule="auto"/>
        <w:rPr>
          <w:b/>
          <w:color w:val="FF0000"/>
        </w:rPr>
      </w:pPr>
    </w:p>
    <w:p w14:paraId="0376A1D5" w14:textId="77777777" w:rsidR="00E76DE7" w:rsidRPr="00D1699E" w:rsidRDefault="00E76DE7" w:rsidP="00714F66">
      <w:pPr>
        <w:spacing w:after="0" w:line="240" w:lineRule="auto"/>
        <w:rPr>
          <w:b/>
          <w:color w:val="FF0000"/>
        </w:rPr>
      </w:pPr>
    </w:p>
    <w:p w14:paraId="792B199B" w14:textId="77777777" w:rsidR="00E76DE7" w:rsidRPr="00D1699E" w:rsidRDefault="00E76DE7" w:rsidP="00714F66">
      <w:pPr>
        <w:spacing w:after="0" w:line="240" w:lineRule="auto"/>
        <w:rPr>
          <w:b/>
          <w:color w:val="FF0000"/>
        </w:rPr>
      </w:pPr>
    </w:p>
    <w:p w14:paraId="0582361D" w14:textId="77777777" w:rsidR="00E76DE7" w:rsidRPr="00D1699E" w:rsidRDefault="00E76DE7" w:rsidP="00714F66">
      <w:pPr>
        <w:spacing w:after="0" w:line="240" w:lineRule="auto"/>
        <w:rPr>
          <w:b/>
          <w:color w:val="FF0000"/>
        </w:rPr>
      </w:pPr>
    </w:p>
    <w:p w14:paraId="6F62B21A" w14:textId="77777777" w:rsidR="00E76DE7" w:rsidRPr="00D1699E" w:rsidRDefault="00E76DE7" w:rsidP="00714F66">
      <w:pPr>
        <w:spacing w:after="0" w:line="240" w:lineRule="auto"/>
        <w:rPr>
          <w:b/>
          <w:color w:val="FF0000"/>
        </w:rPr>
      </w:pPr>
    </w:p>
    <w:p w14:paraId="385778CC" w14:textId="77777777" w:rsidR="00E76DE7" w:rsidRPr="00D1699E" w:rsidRDefault="00E76DE7" w:rsidP="00714F66">
      <w:pPr>
        <w:spacing w:after="0" w:line="240" w:lineRule="auto"/>
        <w:rPr>
          <w:b/>
          <w:color w:val="FF0000"/>
        </w:rPr>
      </w:pPr>
    </w:p>
    <w:p w14:paraId="0EC1EC93" w14:textId="77777777" w:rsidR="00E76DE7" w:rsidRPr="00D1699E" w:rsidRDefault="00E76DE7" w:rsidP="00714F66">
      <w:pPr>
        <w:spacing w:after="0" w:line="240" w:lineRule="auto"/>
        <w:rPr>
          <w:b/>
          <w:color w:val="FF0000"/>
        </w:rPr>
      </w:pPr>
    </w:p>
    <w:p w14:paraId="409D7B4D" w14:textId="77777777" w:rsidR="00E76DE7" w:rsidRPr="00D1699E" w:rsidRDefault="00E76DE7" w:rsidP="00714F66">
      <w:pPr>
        <w:spacing w:after="0" w:line="240" w:lineRule="auto"/>
        <w:rPr>
          <w:b/>
          <w:color w:val="FF0000"/>
        </w:rPr>
      </w:pPr>
    </w:p>
    <w:p w14:paraId="748FFFC7" w14:textId="77777777" w:rsidR="00E76DE7" w:rsidRPr="00D1699E" w:rsidRDefault="00E76DE7" w:rsidP="00714F66">
      <w:pPr>
        <w:spacing w:after="0" w:line="240" w:lineRule="auto"/>
        <w:rPr>
          <w:b/>
          <w:color w:val="FF0000"/>
        </w:rPr>
      </w:pPr>
    </w:p>
    <w:p w14:paraId="53546815" w14:textId="77777777" w:rsidR="00E76DE7" w:rsidRPr="00D1699E" w:rsidRDefault="00E76DE7" w:rsidP="00714F66">
      <w:pPr>
        <w:spacing w:after="0" w:line="240" w:lineRule="auto"/>
        <w:rPr>
          <w:b/>
          <w:color w:val="FF0000"/>
        </w:rPr>
      </w:pPr>
    </w:p>
    <w:p w14:paraId="6829D1F5" w14:textId="77777777" w:rsidR="00E76DE7" w:rsidRPr="00D1699E" w:rsidRDefault="00E76DE7" w:rsidP="00714F66">
      <w:pPr>
        <w:spacing w:after="0" w:line="240" w:lineRule="auto"/>
        <w:rPr>
          <w:b/>
          <w:color w:val="FF0000"/>
        </w:rPr>
      </w:pPr>
    </w:p>
    <w:p w14:paraId="27688629" w14:textId="77777777" w:rsidR="00E76DE7" w:rsidRPr="00D1699E" w:rsidRDefault="00E76DE7" w:rsidP="00714F66">
      <w:pPr>
        <w:spacing w:after="0" w:line="240" w:lineRule="auto"/>
        <w:rPr>
          <w:b/>
          <w:color w:val="FF0000"/>
        </w:rPr>
      </w:pPr>
    </w:p>
    <w:p w14:paraId="6FEFAAC8" w14:textId="77777777" w:rsidR="00E35E39" w:rsidRPr="00D1699E" w:rsidRDefault="00E35E39" w:rsidP="00714F66">
      <w:pPr>
        <w:spacing w:after="0" w:line="240" w:lineRule="auto"/>
        <w:rPr>
          <w:b/>
          <w:color w:val="FF0000"/>
        </w:rPr>
      </w:pPr>
    </w:p>
    <w:p w14:paraId="5877BD54" w14:textId="77777777" w:rsidR="00E76DE7" w:rsidRPr="00D1699E" w:rsidRDefault="00E76DE7" w:rsidP="00714F66">
      <w:pPr>
        <w:spacing w:after="0" w:line="240" w:lineRule="auto"/>
        <w:rPr>
          <w:b/>
          <w:color w:val="FF0000"/>
        </w:rPr>
      </w:pPr>
    </w:p>
    <w:p w14:paraId="04A73754" w14:textId="77777777" w:rsidR="00E76DE7" w:rsidRDefault="00E76DE7" w:rsidP="00714F66">
      <w:pPr>
        <w:spacing w:after="0" w:line="240" w:lineRule="auto"/>
        <w:rPr>
          <w:b/>
          <w:color w:val="FF0000"/>
        </w:rPr>
      </w:pPr>
    </w:p>
    <w:p w14:paraId="1E025601" w14:textId="77777777" w:rsidR="00E6653F" w:rsidRDefault="00E6653F" w:rsidP="00714F66">
      <w:pPr>
        <w:spacing w:after="0" w:line="240" w:lineRule="auto"/>
        <w:rPr>
          <w:b/>
          <w:color w:val="FF0000"/>
        </w:rPr>
      </w:pPr>
    </w:p>
    <w:p w14:paraId="5AAA1896" w14:textId="77777777" w:rsidR="00E6653F" w:rsidRDefault="00E6653F" w:rsidP="00714F66">
      <w:pPr>
        <w:spacing w:after="0" w:line="240" w:lineRule="auto"/>
        <w:rPr>
          <w:b/>
          <w:color w:val="FF0000"/>
        </w:rPr>
      </w:pPr>
    </w:p>
    <w:p w14:paraId="4A7E237C" w14:textId="77777777" w:rsidR="00E6653F" w:rsidRPr="00D1699E" w:rsidRDefault="00E6653F" w:rsidP="00714F66">
      <w:pPr>
        <w:spacing w:after="0" w:line="240" w:lineRule="auto"/>
        <w:rPr>
          <w:b/>
          <w:color w:val="FF0000"/>
        </w:rPr>
      </w:pPr>
    </w:p>
    <w:p w14:paraId="64242296" w14:textId="77777777" w:rsidR="00E76DE7" w:rsidRPr="00D1699E" w:rsidRDefault="00E76DE7" w:rsidP="00714F66">
      <w:pPr>
        <w:spacing w:after="0" w:line="240" w:lineRule="auto"/>
        <w:rPr>
          <w:b/>
          <w:color w:val="FF0000"/>
        </w:rPr>
      </w:pPr>
    </w:p>
    <w:p w14:paraId="594FCCD3" w14:textId="77777777" w:rsidR="00E76DE7" w:rsidRPr="00D1699E" w:rsidRDefault="00E76DE7" w:rsidP="00714F66">
      <w:pPr>
        <w:spacing w:after="0" w:line="240" w:lineRule="auto"/>
        <w:rPr>
          <w:b/>
          <w:color w:val="FF0000"/>
        </w:rPr>
      </w:pPr>
    </w:p>
    <w:p w14:paraId="6571AFEA" w14:textId="77777777" w:rsidR="00D941E5" w:rsidRPr="00D1699E" w:rsidRDefault="00D941E5" w:rsidP="00D941E5">
      <w:pPr>
        <w:spacing w:after="0" w:line="240" w:lineRule="auto"/>
        <w:jc w:val="center"/>
        <w:rPr>
          <w:b/>
          <w:color w:val="FF0000"/>
        </w:rPr>
      </w:pPr>
    </w:p>
    <w:p w14:paraId="5576881C" w14:textId="77777777" w:rsidR="00327A7A" w:rsidRPr="00964C70" w:rsidRDefault="00E949AD" w:rsidP="00534C70">
      <w:pPr>
        <w:pStyle w:val="Odlomakpopisa"/>
        <w:numPr>
          <w:ilvl w:val="0"/>
          <w:numId w:val="5"/>
        </w:numPr>
        <w:spacing w:after="0"/>
        <w:jc w:val="both"/>
        <w:rPr>
          <w:rFonts w:ascii="Arial" w:hAnsi="Arial" w:cs="Arial"/>
          <w:b/>
          <w:sz w:val="24"/>
          <w:szCs w:val="24"/>
        </w:rPr>
      </w:pPr>
      <w:r w:rsidRPr="00964C70">
        <w:rPr>
          <w:rFonts w:ascii="Arial" w:hAnsi="Arial" w:cs="Arial"/>
          <w:b/>
          <w:sz w:val="24"/>
          <w:szCs w:val="24"/>
        </w:rPr>
        <w:t>Uvod</w:t>
      </w:r>
    </w:p>
    <w:p w14:paraId="3F508DC9" w14:textId="77777777" w:rsidR="00D941E5" w:rsidRPr="00964C70" w:rsidRDefault="00D941E5" w:rsidP="00D941E5">
      <w:pPr>
        <w:pStyle w:val="Bezproreda"/>
        <w:jc w:val="both"/>
        <w:rPr>
          <w:rFonts w:ascii="Arial" w:hAnsi="Arial" w:cs="Arial"/>
          <w:i/>
          <w:sz w:val="20"/>
          <w:szCs w:val="20"/>
        </w:rPr>
      </w:pPr>
    </w:p>
    <w:p w14:paraId="105C3C47" w14:textId="77777777" w:rsidR="00E949AD" w:rsidRPr="00964C70" w:rsidRDefault="00E949AD" w:rsidP="00E949AD">
      <w:pPr>
        <w:spacing w:after="0"/>
        <w:jc w:val="both"/>
        <w:rPr>
          <w:rFonts w:ascii="Arial" w:hAnsi="Arial" w:cs="Arial"/>
          <w:noProof/>
          <w:lang w:val="sr-Latn-CS"/>
        </w:rPr>
      </w:pPr>
      <w:r w:rsidRPr="00964C70">
        <w:rPr>
          <w:rFonts w:ascii="Arial" w:hAnsi="Arial" w:cs="Arial"/>
          <w:noProof/>
          <w:lang w:val="sr-Latn-CS"/>
        </w:rPr>
        <w:t>Općinski organ uprave poslove lokalne samouprave, upravne poslove iz samoupravnog djelokruga Općine, prenesene poslove iz nadležnosti Federacije i Kantona, te stručne i administrativno – tehničke i druge pomoćne poslove od zajedničkog interesa vrši putem općinskih službi za upravu utvrđenih Odlukom o organizaciji i djelokrugu rada Jedinstvenog općinskog organa uprave općine Sanski Most (“Sl. glasni</w:t>
      </w:r>
      <w:r w:rsidR="00BF303C" w:rsidRPr="00964C70">
        <w:rPr>
          <w:rFonts w:ascii="Arial" w:hAnsi="Arial" w:cs="Arial"/>
          <w:noProof/>
          <w:lang w:val="sr-Latn-CS"/>
        </w:rPr>
        <w:t>k općine Sanski Most “, br. 1/18 i 2/19</w:t>
      </w:r>
      <w:r w:rsidRPr="00964C70">
        <w:rPr>
          <w:rFonts w:ascii="Arial" w:hAnsi="Arial" w:cs="Arial"/>
          <w:noProof/>
          <w:lang w:val="sr-Latn-CS"/>
        </w:rPr>
        <w:t>).</w:t>
      </w:r>
    </w:p>
    <w:p w14:paraId="3D81249E" w14:textId="77777777" w:rsidR="00E949AD" w:rsidRPr="00964C70" w:rsidRDefault="00E949AD" w:rsidP="00E949AD">
      <w:pPr>
        <w:spacing w:after="0"/>
        <w:jc w:val="both"/>
        <w:rPr>
          <w:rFonts w:ascii="Arial" w:hAnsi="Arial" w:cs="Arial"/>
          <w:noProof/>
          <w:lang w:val="sr-Latn-CS"/>
        </w:rPr>
      </w:pPr>
    </w:p>
    <w:p w14:paraId="1E669D6A" w14:textId="77777777" w:rsidR="00E949AD" w:rsidRPr="00964C70" w:rsidRDefault="00E949AD" w:rsidP="00E949AD">
      <w:pPr>
        <w:spacing w:after="0"/>
        <w:jc w:val="both"/>
        <w:rPr>
          <w:rFonts w:ascii="Arial" w:hAnsi="Arial" w:cs="Arial"/>
          <w:noProof/>
          <w:lang w:val="sr-Latn-CS"/>
        </w:rPr>
      </w:pPr>
      <w:r w:rsidRPr="00964C70">
        <w:rPr>
          <w:rFonts w:ascii="Arial" w:hAnsi="Arial" w:cs="Arial"/>
          <w:noProof/>
          <w:lang w:val="sr-Latn-CS"/>
        </w:rPr>
        <w:t xml:space="preserve">Svi istovrsni, srodni i međusobno povezani, upravni i drugi stručni poslovi Općinskog organa uprave se obavljaju kroz osnovne organizacione jedinice i to ; </w:t>
      </w:r>
    </w:p>
    <w:p w14:paraId="61B1A114" w14:textId="77777777" w:rsidR="00E949AD" w:rsidRPr="00964C70" w:rsidRDefault="00E949AD" w:rsidP="00E949AD">
      <w:pPr>
        <w:spacing w:after="0"/>
        <w:jc w:val="both"/>
        <w:rPr>
          <w:rFonts w:ascii="Arial" w:hAnsi="Arial" w:cs="Arial"/>
          <w:noProof/>
          <w:lang w:val="sr-Latn-CS"/>
        </w:rPr>
      </w:pPr>
      <w:r w:rsidRPr="00964C70">
        <w:rPr>
          <w:rFonts w:ascii="Arial" w:hAnsi="Arial" w:cs="Arial"/>
          <w:noProof/>
          <w:lang w:val="sr-Latn-CS"/>
        </w:rPr>
        <w:t>•</w:t>
      </w:r>
      <w:r w:rsidRPr="00964C70">
        <w:rPr>
          <w:rFonts w:ascii="Arial" w:hAnsi="Arial" w:cs="Arial"/>
          <w:noProof/>
          <w:lang w:val="sr-Latn-CS"/>
        </w:rPr>
        <w:tab/>
        <w:t>01-Kabinet Općinskog načelnika</w:t>
      </w:r>
    </w:p>
    <w:p w14:paraId="767D7798" w14:textId="77777777" w:rsidR="00E949AD" w:rsidRPr="00964C70" w:rsidRDefault="00BF303C" w:rsidP="00E949AD">
      <w:pPr>
        <w:spacing w:after="0"/>
        <w:jc w:val="both"/>
        <w:rPr>
          <w:rFonts w:ascii="Arial" w:hAnsi="Arial" w:cs="Arial"/>
          <w:noProof/>
          <w:lang w:val="sr-Latn-CS"/>
        </w:rPr>
      </w:pPr>
      <w:r w:rsidRPr="00964C70">
        <w:rPr>
          <w:rFonts w:ascii="Arial" w:hAnsi="Arial" w:cs="Arial"/>
          <w:noProof/>
          <w:lang w:val="sr-Latn-CS"/>
        </w:rPr>
        <w:t>•</w:t>
      </w:r>
      <w:r w:rsidRPr="00964C70">
        <w:rPr>
          <w:rFonts w:ascii="Arial" w:hAnsi="Arial" w:cs="Arial"/>
          <w:noProof/>
          <w:lang w:val="sr-Latn-CS"/>
        </w:rPr>
        <w:tab/>
        <w:t>02-S</w:t>
      </w:r>
      <w:r w:rsidR="00E949AD" w:rsidRPr="00964C70">
        <w:rPr>
          <w:rFonts w:ascii="Arial" w:hAnsi="Arial" w:cs="Arial"/>
          <w:noProof/>
          <w:lang w:val="sr-Latn-CS"/>
        </w:rPr>
        <w:t>lužba za razvoj, poduzetništvo i resurse</w:t>
      </w:r>
    </w:p>
    <w:p w14:paraId="466201AC" w14:textId="77777777" w:rsidR="00E949AD" w:rsidRPr="00964C70" w:rsidRDefault="00BF303C" w:rsidP="00E949AD">
      <w:pPr>
        <w:spacing w:after="0"/>
        <w:jc w:val="both"/>
        <w:rPr>
          <w:rFonts w:ascii="Arial" w:hAnsi="Arial" w:cs="Arial"/>
          <w:noProof/>
          <w:lang w:val="sr-Latn-CS"/>
        </w:rPr>
      </w:pPr>
      <w:r w:rsidRPr="00964C70">
        <w:rPr>
          <w:rFonts w:ascii="Arial" w:hAnsi="Arial" w:cs="Arial"/>
          <w:noProof/>
          <w:lang w:val="sr-Latn-CS"/>
        </w:rPr>
        <w:t>•</w:t>
      </w:r>
      <w:r w:rsidRPr="00964C70">
        <w:rPr>
          <w:rFonts w:ascii="Arial" w:hAnsi="Arial" w:cs="Arial"/>
          <w:noProof/>
          <w:lang w:val="sr-Latn-CS"/>
        </w:rPr>
        <w:tab/>
        <w:t>03-S</w:t>
      </w:r>
      <w:r w:rsidR="00E949AD" w:rsidRPr="00964C70">
        <w:rPr>
          <w:rFonts w:ascii="Arial" w:hAnsi="Arial" w:cs="Arial"/>
          <w:noProof/>
          <w:lang w:val="sr-Latn-CS"/>
        </w:rPr>
        <w:t xml:space="preserve">lužba za </w:t>
      </w:r>
      <w:r w:rsidRPr="00964C70">
        <w:rPr>
          <w:rFonts w:ascii="Arial" w:hAnsi="Arial" w:cs="Arial"/>
          <w:noProof/>
          <w:lang w:val="sr-Latn-CS"/>
        </w:rPr>
        <w:t xml:space="preserve">urbanizam, </w:t>
      </w:r>
      <w:r w:rsidR="00E949AD" w:rsidRPr="00964C70">
        <w:rPr>
          <w:rFonts w:ascii="Arial" w:hAnsi="Arial" w:cs="Arial"/>
          <w:noProof/>
          <w:lang w:val="sr-Latn-CS"/>
        </w:rPr>
        <w:t xml:space="preserve">prostorno uređenje, građenje i </w:t>
      </w:r>
      <w:r w:rsidRPr="00964C70">
        <w:rPr>
          <w:rFonts w:ascii="Arial" w:hAnsi="Arial" w:cs="Arial"/>
          <w:noProof/>
          <w:lang w:val="sr-Latn-CS"/>
        </w:rPr>
        <w:t>poslovno-</w:t>
      </w:r>
      <w:r w:rsidR="00E949AD" w:rsidRPr="00964C70">
        <w:rPr>
          <w:rFonts w:ascii="Arial" w:hAnsi="Arial" w:cs="Arial"/>
          <w:noProof/>
          <w:lang w:val="sr-Latn-CS"/>
        </w:rPr>
        <w:t>stambene poslove,</w:t>
      </w:r>
    </w:p>
    <w:p w14:paraId="38E6FC46" w14:textId="77777777" w:rsidR="00E949AD" w:rsidRPr="00964C70" w:rsidRDefault="00BF303C" w:rsidP="00E949AD">
      <w:pPr>
        <w:spacing w:after="0"/>
        <w:jc w:val="both"/>
        <w:rPr>
          <w:rFonts w:ascii="Arial" w:hAnsi="Arial" w:cs="Arial"/>
          <w:noProof/>
          <w:lang w:val="sr-Latn-CS"/>
        </w:rPr>
      </w:pPr>
      <w:r w:rsidRPr="00964C70">
        <w:rPr>
          <w:rFonts w:ascii="Arial" w:hAnsi="Arial" w:cs="Arial"/>
          <w:noProof/>
          <w:lang w:val="sr-Latn-CS"/>
        </w:rPr>
        <w:t>•</w:t>
      </w:r>
      <w:r w:rsidRPr="00964C70">
        <w:rPr>
          <w:rFonts w:ascii="Arial" w:hAnsi="Arial" w:cs="Arial"/>
          <w:noProof/>
          <w:lang w:val="sr-Latn-CS"/>
        </w:rPr>
        <w:tab/>
        <w:t>04-S</w:t>
      </w:r>
      <w:r w:rsidR="00E949AD" w:rsidRPr="00964C70">
        <w:rPr>
          <w:rFonts w:ascii="Arial" w:hAnsi="Arial" w:cs="Arial"/>
          <w:noProof/>
          <w:lang w:val="sr-Latn-CS"/>
        </w:rPr>
        <w:t>lužba za finansije, trezor i zajedničke poslove,</w:t>
      </w:r>
    </w:p>
    <w:p w14:paraId="1068ECA3" w14:textId="77777777" w:rsidR="00E949AD" w:rsidRPr="00964C70" w:rsidRDefault="00BF303C" w:rsidP="00E949AD">
      <w:pPr>
        <w:spacing w:after="0"/>
        <w:jc w:val="both"/>
        <w:rPr>
          <w:rFonts w:ascii="Arial" w:hAnsi="Arial" w:cs="Arial"/>
          <w:noProof/>
          <w:lang w:val="sr-Latn-CS"/>
        </w:rPr>
      </w:pPr>
      <w:r w:rsidRPr="00964C70">
        <w:rPr>
          <w:rFonts w:ascii="Arial" w:hAnsi="Arial" w:cs="Arial"/>
          <w:noProof/>
          <w:lang w:val="sr-Latn-CS"/>
        </w:rPr>
        <w:t>•</w:t>
      </w:r>
      <w:r w:rsidRPr="00964C70">
        <w:rPr>
          <w:rFonts w:ascii="Arial" w:hAnsi="Arial" w:cs="Arial"/>
          <w:noProof/>
          <w:lang w:val="sr-Latn-CS"/>
        </w:rPr>
        <w:tab/>
        <w:t>05-S</w:t>
      </w:r>
      <w:r w:rsidR="00E949AD" w:rsidRPr="00964C70">
        <w:rPr>
          <w:rFonts w:ascii="Arial" w:hAnsi="Arial" w:cs="Arial"/>
          <w:noProof/>
          <w:lang w:val="sr-Latn-CS"/>
        </w:rPr>
        <w:t>lužba za opću upravu i društvene djelatnosti,</w:t>
      </w:r>
    </w:p>
    <w:p w14:paraId="244AEF93" w14:textId="77777777" w:rsidR="00E949AD" w:rsidRPr="00964C70" w:rsidRDefault="00BF303C" w:rsidP="00E949AD">
      <w:pPr>
        <w:spacing w:after="0"/>
        <w:jc w:val="both"/>
        <w:rPr>
          <w:rFonts w:ascii="Arial" w:hAnsi="Arial" w:cs="Arial"/>
          <w:noProof/>
          <w:lang w:val="sr-Latn-CS"/>
        </w:rPr>
      </w:pPr>
      <w:r w:rsidRPr="00964C70">
        <w:rPr>
          <w:rFonts w:ascii="Arial" w:hAnsi="Arial" w:cs="Arial"/>
          <w:noProof/>
          <w:lang w:val="sr-Latn-CS"/>
        </w:rPr>
        <w:t>•</w:t>
      </w:r>
      <w:r w:rsidRPr="00964C70">
        <w:rPr>
          <w:rFonts w:ascii="Arial" w:hAnsi="Arial" w:cs="Arial"/>
          <w:noProof/>
          <w:lang w:val="sr-Latn-CS"/>
        </w:rPr>
        <w:tab/>
        <w:t>06-Služba za</w:t>
      </w:r>
      <w:r w:rsidR="00E949AD" w:rsidRPr="00964C70">
        <w:rPr>
          <w:rFonts w:ascii="Arial" w:hAnsi="Arial" w:cs="Arial"/>
          <w:noProof/>
          <w:lang w:val="sr-Latn-CS"/>
        </w:rPr>
        <w:t xml:space="preserve"> imovinsko-pravne</w:t>
      </w:r>
      <w:r w:rsidRPr="00964C70">
        <w:rPr>
          <w:rFonts w:ascii="Arial" w:hAnsi="Arial" w:cs="Arial"/>
          <w:noProof/>
          <w:lang w:val="sr-Latn-CS"/>
        </w:rPr>
        <w:t>, geodetske</w:t>
      </w:r>
      <w:r w:rsidR="00E949AD" w:rsidRPr="00964C70">
        <w:rPr>
          <w:rFonts w:ascii="Arial" w:hAnsi="Arial" w:cs="Arial"/>
          <w:noProof/>
          <w:lang w:val="sr-Latn-CS"/>
        </w:rPr>
        <w:t xml:space="preserve"> poslove</w:t>
      </w:r>
      <w:r w:rsidRPr="00964C70">
        <w:rPr>
          <w:rFonts w:ascii="Arial" w:hAnsi="Arial" w:cs="Arial"/>
          <w:noProof/>
          <w:lang w:val="sr-Latn-CS"/>
        </w:rPr>
        <w:t xml:space="preserve"> i katastar nekretnina</w:t>
      </w:r>
      <w:r w:rsidR="00E949AD" w:rsidRPr="00964C70">
        <w:rPr>
          <w:rFonts w:ascii="Arial" w:hAnsi="Arial" w:cs="Arial"/>
          <w:noProof/>
          <w:lang w:val="sr-Latn-CS"/>
        </w:rPr>
        <w:t>,</w:t>
      </w:r>
    </w:p>
    <w:p w14:paraId="69D5A361" w14:textId="77777777" w:rsidR="00E949AD" w:rsidRPr="00964C70" w:rsidRDefault="00BF303C" w:rsidP="00E949AD">
      <w:pPr>
        <w:spacing w:after="0"/>
        <w:jc w:val="both"/>
        <w:rPr>
          <w:rFonts w:ascii="Arial" w:hAnsi="Arial" w:cs="Arial"/>
          <w:noProof/>
          <w:lang w:val="sr-Latn-CS"/>
        </w:rPr>
      </w:pPr>
      <w:r w:rsidRPr="00964C70">
        <w:rPr>
          <w:rFonts w:ascii="Arial" w:hAnsi="Arial" w:cs="Arial"/>
          <w:noProof/>
          <w:lang w:val="sr-Latn-CS"/>
        </w:rPr>
        <w:t>•</w:t>
      </w:r>
      <w:r w:rsidRPr="00964C70">
        <w:rPr>
          <w:rFonts w:ascii="Arial" w:hAnsi="Arial" w:cs="Arial"/>
          <w:noProof/>
          <w:lang w:val="sr-Latn-CS"/>
        </w:rPr>
        <w:tab/>
        <w:t xml:space="preserve">07-Služba civilne </w:t>
      </w:r>
      <w:r w:rsidR="00E949AD" w:rsidRPr="00964C70">
        <w:rPr>
          <w:rFonts w:ascii="Arial" w:hAnsi="Arial" w:cs="Arial"/>
          <w:noProof/>
          <w:lang w:val="sr-Latn-CS"/>
        </w:rPr>
        <w:t>zaštite,</w:t>
      </w:r>
    </w:p>
    <w:p w14:paraId="43E9BD4B" w14:textId="77777777" w:rsidR="00E949AD" w:rsidRPr="00964C70" w:rsidRDefault="00BF303C" w:rsidP="00E949AD">
      <w:pPr>
        <w:spacing w:after="0"/>
        <w:jc w:val="both"/>
        <w:rPr>
          <w:rFonts w:ascii="Arial" w:hAnsi="Arial" w:cs="Arial"/>
          <w:noProof/>
          <w:lang w:val="sr-Latn-CS"/>
        </w:rPr>
      </w:pPr>
      <w:r w:rsidRPr="00964C70">
        <w:rPr>
          <w:rFonts w:ascii="Arial" w:hAnsi="Arial" w:cs="Arial"/>
          <w:noProof/>
          <w:lang w:val="sr-Latn-CS"/>
        </w:rPr>
        <w:t>•</w:t>
      </w:r>
      <w:r w:rsidRPr="00964C70">
        <w:rPr>
          <w:rFonts w:ascii="Arial" w:hAnsi="Arial" w:cs="Arial"/>
          <w:noProof/>
          <w:lang w:val="sr-Latn-CS"/>
        </w:rPr>
        <w:tab/>
        <w:t>08-S</w:t>
      </w:r>
      <w:r w:rsidR="00E949AD" w:rsidRPr="00964C70">
        <w:rPr>
          <w:rFonts w:ascii="Arial" w:hAnsi="Arial" w:cs="Arial"/>
          <w:noProof/>
          <w:lang w:val="sr-Latn-CS"/>
        </w:rPr>
        <w:t>lužba za internu reviziju,</w:t>
      </w:r>
    </w:p>
    <w:p w14:paraId="790FC627" w14:textId="77777777" w:rsidR="00E949AD" w:rsidRPr="00964C70" w:rsidRDefault="00BF303C" w:rsidP="00E949AD">
      <w:pPr>
        <w:spacing w:after="0"/>
        <w:jc w:val="both"/>
        <w:rPr>
          <w:rFonts w:ascii="Arial" w:hAnsi="Arial" w:cs="Arial"/>
          <w:noProof/>
          <w:lang w:val="sr-Latn-CS"/>
        </w:rPr>
      </w:pPr>
      <w:r w:rsidRPr="00964C70">
        <w:rPr>
          <w:rFonts w:ascii="Arial" w:hAnsi="Arial" w:cs="Arial"/>
          <w:noProof/>
          <w:lang w:val="sr-Latn-CS"/>
        </w:rPr>
        <w:t>•</w:t>
      </w:r>
      <w:r w:rsidRPr="00964C70">
        <w:rPr>
          <w:rFonts w:ascii="Arial" w:hAnsi="Arial" w:cs="Arial"/>
          <w:noProof/>
          <w:lang w:val="sr-Latn-CS"/>
        </w:rPr>
        <w:tab/>
        <w:t>09-S</w:t>
      </w:r>
      <w:r w:rsidR="00E949AD" w:rsidRPr="00964C70">
        <w:rPr>
          <w:rFonts w:ascii="Arial" w:hAnsi="Arial" w:cs="Arial"/>
          <w:noProof/>
          <w:lang w:val="sr-Latn-CS"/>
        </w:rPr>
        <w:t>lužba za inspekcijske poslove.</w:t>
      </w:r>
    </w:p>
    <w:p w14:paraId="6D31B330" w14:textId="77777777" w:rsidR="00E949AD" w:rsidRPr="00964C70" w:rsidRDefault="00E949AD" w:rsidP="00D941E5">
      <w:pPr>
        <w:pStyle w:val="Bezproreda"/>
        <w:jc w:val="both"/>
        <w:rPr>
          <w:rFonts w:ascii="Arial" w:hAnsi="Arial" w:cs="Arial"/>
          <w:lang w:val="bs-Latn-BA" w:eastAsia="bs-Latn-BA"/>
        </w:rPr>
      </w:pPr>
    </w:p>
    <w:p w14:paraId="26B41D5E" w14:textId="77777777" w:rsidR="00E949AD" w:rsidRPr="00964C70" w:rsidRDefault="00E949AD" w:rsidP="00D941E5">
      <w:pPr>
        <w:pStyle w:val="Bezproreda"/>
        <w:jc w:val="both"/>
        <w:rPr>
          <w:rFonts w:ascii="Arial" w:hAnsi="Arial" w:cs="Arial"/>
          <w:lang w:val="bs-Latn-BA" w:eastAsia="bs-Latn-BA"/>
        </w:rPr>
      </w:pPr>
    </w:p>
    <w:p w14:paraId="66D76C66" w14:textId="77777777" w:rsidR="0067751E" w:rsidRPr="00964C70" w:rsidRDefault="00D941E5" w:rsidP="00D941E5">
      <w:pPr>
        <w:pStyle w:val="Bezproreda"/>
        <w:jc w:val="both"/>
        <w:rPr>
          <w:rFonts w:ascii="Arial" w:hAnsi="Arial" w:cs="Arial"/>
          <w:lang w:val="bs-Latn-BA" w:eastAsia="bs-Latn-BA"/>
        </w:rPr>
      </w:pPr>
      <w:r w:rsidRPr="00964C70">
        <w:rPr>
          <w:rFonts w:ascii="Arial" w:hAnsi="Arial" w:cs="Arial"/>
          <w:lang w:val="bs-Latn-BA" w:eastAsia="bs-Latn-BA"/>
        </w:rPr>
        <w:t>Statutom općine Sanski Most, uređen je samoupravni djelokrug jedinice lokalne samouprave, organi, međusobni odnosi organa, mjesna samouprava, neposredno učestvovanje građana u odlučivanju, finansiranje i imovina, propisi i drugi akti, javnost rada, suradnja jedinica lokalne samouprave, odnosi i suradnja sa federalnim i kantonalnim vlastima, kao i druga pitanja od značaja za organizaciju i rad Općine Sanski Most.</w:t>
      </w:r>
    </w:p>
    <w:p w14:paraId="7166694E" w14:textId="77777777" w:rsidR="0067751E" w:rsidRPr="00D1699E" w:rsidRDefault="0067751E" w:rsidP="00D941E5">
      <w:pPr>
        <w:pStyle w:val="Bezproreda"/>
        <w:jc w:val="both"/>
        <w:rPr>
          <w:rFonts w:ascii="Arial" w:hAnsi="Arial" w:cs="Arial"/>
          <w:color w:val="FF0000"/>
          <w:lang w:val="bs-Latn-BA" w:eastAsia="bs-Latn-BA"/>
        </w:rPr>
      </w:pPr>
    </w:p>
    <w:p w14:paraId="00E2D6E4" w14:textId="77777777" w:rsidR="003556A1" w:rsidRPr="00964C70" w:rsidRDefault="003556A1" w:rsidP="003556A1">
      <w:pPr>
        <w:ind w:firstLine="708"/>
        <w:jc w:val="both"/>
        <w:rPr>
          <w:rFonts w:ascii="Arial" w:hAnsi="Arial" w:cs="Arial"/>
        </w:rPr>
      </w:pPr>
      <w:r w:rsidRPr="00964C70">
        <w:rPr>
          <w:rFonts w:ascii="Arial" w:hAnsi="Arial" w:cs="Arial"/>
          <w:lang w:val="bs-Latn-BA" w:eastAsia="bs-Latn-BA"/>
        </w:rPr>
        <w:t xml:space="preserve">Članom 14. Statuta Općine Sanski Most definiran je djelokrug rada općinskog organa uprave, kojim je definirano da </w:t>
      </w:r>
      <w:r w:rsidRPr="00964C70">
        <w:rPr>
          <w:rFonts w:ascii="Arial" w:hAnsi="Arial" w:cs="Arial"/>
          <w:bCs/>
        </w:rPr>
        <w:t>Općina obavlja poslove kojima se neposredno ostvaruju potrebe građana, i to naročito poslove koji se odnose na:</w:t>
      </w:r>
    </w:p>
    <w:p w14:paraId="195A9E8E"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osiguranje i zaštitu ljudskih prava i osnovnih sloboda,</w:t>
      </w:r>
    </w:p>
    <w:p w14:paraId="44816A21"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donošenje Budžeta Općine</w:t>
      </w:r>
    </w:p>
    <w:p w14:paraId="33D15057"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donošenje programa i planova razvoja Općine i stvaranje uvjeta za privredni razvoj i zapošljavanje,</w:t>
      </w:r>
    </w:p>
    <w:p w14:paraId="0003DB66"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utvrđivanje i provođenje politike uređenja prostora i zaštite čovjekove okoline,</w:t>
      </w:r>
    </w:p>
    <w:p w14:paraId="2F04779A"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donošenje prostornih, urbanističkih i provedbenih planova, uključujući zoniranje,</w:t>
      </w:r>
    </w:p>
    <w:p w14:paraId="596D147B"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utvrđivanje i provođenje stambene politike i donošenje programa stambene i druge izgradnje,</w:t>
      </w:r>
    </w:p>
    <w:p w14:paraId="48B78990"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utvrđivanje politike korištenja i utvrđivanje visine naknada za korištenje javnih dobara,</w:t>
      </w:r>
    </w:p>
    <w:p w14:paraId="4425376C"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utvrđivanje i vođenje politike raspolaganja, korištenja i upravljanja građevinskim zemljištem,</w:t>
      </w:r>
    </w:p>
    <w:p w14:paraId="62CC0977"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utvrđivanje politike upravljanja i raspolaganja imovinom Općine,</w:t>
      </w:r>
    </w:p>
    <w:p w14:paraId="48941543"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utvrđivanje politike upravljanja prirodnim resursima Općine i raspodjele sredstava ostvarenih na osnovu njihovog korištenja,</w:t>
      </w:r>
    </w:p>
    <w:p w14:paraId="74008EEB"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upravljanje, finansiranje i unapređenje djelatnosti i objekata lokalne komunalne  infrastrukture:</w:t>
      </w:r>
    </w:p>
    <w:p w14:paraId="5477B692" w14:textId="77777777" w:rsidR="003556A1" w:rsidRPr="00964C70" w:rsidRDefault="003556A1" w:rsidP="00534C70">
      <w:pPr>
        <w:pStyle w:val="Tijeloteksta1"/>
        <w:numPr>
          <w:ilvl w:val="1"/>
          <w:numId w:val="1"/>
        </w:numPr>
        <w:ind w:left="1785" w:hanging="360"/>
        <w:jc w:val="both"/>
        <w:rPr>
          <w:rFonts w:ascii="Arial" w:hAnsi="Arial" w:cs="Arial"/>
          <w:sz w:val="22"/>
          <w:szCs w:val="22"/>
        </w:rPr>
      </w:pPr>
      <w:r w:rsidRPr="00964C70">
        <w:rPr>
          <w:rFonts w:ascii="Arial" w:hAnsi="Arial" w:cs="Arial"/>
          <w:sz w:val="22"/>
          <w:szCs w:val="22"/>
        </w:rPr>
        <w:t>vodosnabdijevanje, odvođenje i prerada otpadnih voda,</w:t>
      </w:r>
    </w:p>
    <w:p w14:paraId="0FA3D9C8" w14:textId="77777777" w:rsidR="003556A1" w:rsidRPr="00964C70" w:rsidRDefault="003556A1" w:rsidP="00534C70">
      <w:pPr>
        <w:pStyle w:val="Tijeloteksta1"/>
        <w:numPr>
          <w:ilvl w:val="1"/>
          <w:numId w:val="1"/>
        </w:numPr>
        <w:ind w:left="1785" w:hanging="360"/>
        <w:jc w:val="both"/>
        <w:rPr>
          <w:rFonts w:ascii="Arial" w:hAnsi="Arial" w:cs="Arial"/>
          <w:sz w:val="22"/>
          <w:szCs w:val="22"/>
        </w:rPr>
      </w:pPr>
      <w:r w:rsidRPr="00964C70">
        <w:rPr>
          <w:rFonts w:ascii="Arial" w:hAnsi="Arial" w:cs="Arial"/>
          <w:sz w:val="22"/>
          <w:szCs w:val="22"/>
        </w:rPr>
        <w:t>prikupljanje i odlaganje čvrstog otpada,</w:t>
      </w:r>
    </w:p>
    <w:p w14:paraId="1BE67FDC" w14:textId="77777777" w:rsidR="003556A1" w:rsidRPr="00964C70" w:rsidRDefault="003556A1" w:rsidP="00534C70">
      <w:pPr>
        <w:pStyle w:val="Tijeloteksta1"/>
        <w:numPr>
          <w:ilvl w:val="1"/>
          <w:numId w:val="1"/>
        </w:numPr>
        <w:ind w:left="1785" w:hanging="360"/>
        <w:jc w:val="both"/>
        <w:rPr>
          <w:rFonts w:ascii="Arial" w:hAnsi="Arial" w:cs="Arial"/>
          <w:sz w:val="22"/>
          <w:szCs w:val="22"/>
        </w:rPr>
      </w:pPr>
      <w:r w:rsidRPr="00964C70">
        <w:rPr>
          <w:rFonts w:ascii="Arial" w:hAnsi="Arial" w:cs="Arial"/>
          <w:sz w:val="22"/>
          <w:szCs w:val="22"/>
        </w:rPr>
        <w:t>održavanje javne čistoće,</w:t>
      </w:r>
    </w:p>
    <w:p w14:paraId="74C3E938" w14:textId="77777777" w:rsidR="003556A1" w:rsidRPr="00964C70" w:rsidRDefault="003556A1" w:rsidP="00534C70">
      <w:pPr>
        <w:pStyle w:val="Tijeloteksta1"/>
        <w:numPr>
          <w:ilvl w:val="1"/>
          <w:numId w:val="1"/>
        </w:numPr>
        <w:ind w:left="1785" w:hanging="360"/>
        <w:jc w:val="both"/>
        <w:rPr>
          <w:rFonts w:ascii="Arial" w:hAnsi="Arial" w:cs="Arial"/>
          <w:sz w:val="22"/>
          <w:szCs w:val="22"/>
        </w:rPr>
      </w:pPr>
      <w:r w:rsidRPr="00964C70">
        <w:rPr>
          <w:rFonts w:ascii="Arial" w:hAnsi="Arial" w:cs="Arial"/>
          <w:sz w:val="22"/>
          <w:szCs w:val="22"/>
        </w:rPr>
        <w:t>održavanje lokalnih grebalja/grobalja,</w:t>
      </w:r>
    </w:p>
    <w:p w14:paraId="1AD7026E" w14:textId="77777777" w:rsidR="003556A1" w:rsidRPr="00964C70" w:rsidRDefault="003556A1" w:rsidP="00534C70">
      <w:pPr>
        <w:pStyle w:val="Tijeloteksta1"/>
        <w:numPr>
          <w:ilvl w:val="1"/>
          <w:numId w:val="1"/>
        </w:numPr>
        <w:ind w:left="1785" w:hanging="360"/>
        <w:jc w:val="both"/>
        <w:rPr>
          <w:rFonts w:ascii="Arial" w:hAnsi="Arial" w:cs="Arial"/>
          <w:sz w:val="22"/>
          <w:szCs w:val="22"/>
        </w:rPr>
      </w:pPr>
      <w:r w:rsidRPr="00964C70">
        <w:rPr>
          <w:rFonts w:ascii="Arial" w:hAnsi="Arial" w:cs="Arial"/>
          <w:sz w:val="22"/>
          <w:szCs w:val="22"/>
        </w:rPr>
        <w:lastRenderedPageBreak/>
        <w:t>lokalni putevi i mostovi,</w:t>
      </w:r>
    </w:p>
    <w:p w14:paraId="4584FDD1" w14:textId="77777777" w:rsidR="003556A1" w:rsidRPr="00964C70" w:rsidRDefault="003556A1" w:rsidP="00534C70">
      <w:pPr>
        <w:pStyle w:val="Tijeloteksta1"/>
        <w:numPr>
          <w:ilvl w:val="1"/>
          <w:numId w:val="1"/>
        </w:numPr>
        <w:ind w:left="1785" w:hanging="360"/>
        <w:jc w:val="both"/>
        <w:rPr>
          <w:rFonts w:ascii="Arial" w:hAnsi="Arial" w:cs="Arial"/>
          <w:sz w:val="22"/>
          <w:szCs w:val="22"/>
        </w:rPr>
      </w:pPr>
      <w:r w:rsidRPr="00964C70">
        <w:rPr>
          <w:rFonts w:ascii="Arial" w:hAnsi="Arial" w:cs="Arial"/>
          <w:sz w:val="22"/>
          <w:szCs w:val="22"/>
        </w:rPr>
        <w:t>ulična rasvjeta,</w:t>
      </w:r>
    </w:p>
    <w:p w14:paraId="1A0A1C2F" w14:textId="77777777" w:rsidR="003556A1" w:rsidRPr="00964C70" w:rsidRDefault="003556A1" w:rsidP="00534C70">
      <w:pPr>
        <w:pStyle w:val="Tijeloteksta1"/>
        <w:numPr>
          <w:ilvl w:val="1"/>
          <w:numId w:val="1"/>
        </w:numPr>
        <w:ind w:left="1785" w:hanging="360"/>
        <w:jc w:val="both"/>
        <w:rPr>
          <w:rFonts w:ascii="Arial" w:hAnsi="Arial" w:cs="Arial"/>
          <w:sz w:val="22"/>
          <w:szCs w:val="22"/>
        </w:rPr>
      </w:pPr>
      <w:r w:rsidRPr="00964C70">
        <w:rPr>
          <w:rFonts w:ascii="Arial" w:hAnsi="Arial" w:cs="Arial"/>
          <w:sz w:val="22"/>
          <w:szCs w:val="22"/>
        </w:rPr>
        <w:t>javna parkirališta,</w:t>
      </w:r>
    </w:p>
    <w:p w14:paraId="10E80813" w14:textId="77777777" w:rsidR="003556A1" w:rsidRPr="00964C70" w:rsidRDefault="003556A1" w:rsidP="00534C70">
      <w:pPr>
        <w:pStyle w:val="Tijeloteksta1"/>
        <w:numPr>
          <w:ilvl w:val="1"/>
          <w:numId w:val="1"/>
        </w:numPr>
        <w:ind w:left="1785" w:hanging="360"/>
        <w:jc w:val="both"/>
        <w:rPr>
          <w:rFonts w:ascii="Arial" w:hAnsi="Arial" w:cs="Arial"/>
          <w:sz w:val="22"/>
          <w:szCs w:val="22"/>
        </w:rPr>
      </w:pPr>
      <w:r w:rsidRPr="00964C70">
        <w:rPr>
          <w:rFonts w:ascii="Arial" w:hAnsi="Arial" w:cs="Arial"/>
          <w:sz w:val="22"/>
          <w:szCs w:val="22"/>
        </w:rPr>
        <w:t>parkovi,</w:t>
      </w:r>
    </w:p>
    <w:p w14:paraId="308A81F1"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organiziranje i unapređenje lokalnog javnog prijevoza,</w:t>
      </w:r>
    </w:p>
    <w:p w14:paraId="4CA7C780"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utvrđivanje politike predškolskog obrazovanja, unapređenje mreže ustanova, te upravljanje i finansiranje javnih ustanova predškolskog obrazovanja,</w:t>
      </w:r>
    </w:p>
    <w:p w14:paraId="5B9D683E"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osnivanje, upravljanje, finansiranje i unapređenje  ustanova osnovnog obrazovanja,</w:t>
      </w:r>
    </w:p>
    <w:p w14:paraId="40B4FE32"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osnivanje, upravljanje, unapređenje i finansiranje ustanova i izgradnja objekata za zadovoljavanje potreba stanovništva u oblasti kulture i sporta,</w:t>
      </w:r>
    </w:p>
    <w:p w14:paraId="7A889EAD"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ocjenjivanje rada ustanova i kvaliteta usluga u djelatnosti zdravstva, socijalne zaštite, obrazovanja, kulture i sporta, te osiguranje finansijskih sredstava za unapređenje njihovog rada i kvaliteta usluga u skladu sa potrebama stanovništva i mogućnostima Općine,</w:t>
      </w:r>
    </w:p>
    <w:p w14:paraId="663C3CDF"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analiza stanja javnog reda i mira, sigurnosti ljudi i imovine, te predlaganje mjera prema nadležnim organima za ova pitanja,</w:t>
      </w:r>
    </w:p>
    <w:p w14:paraId="2FF811C0"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organiziranje, provođenje i odgovornost za mjere zaštite i spašavanja ljudi i materijalnih dobara od elementarnih nepogoda i prirodnih katastrofa,</w:t>
      </w:r>
    </w:p>
    <w:p w14:paraId="5ACDCB50"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uspostavljanje i vršenje inspekcijskog nadzora nad izvršavanjem propisa iz vlastitih nadležnosti Općine,</w:t>
      </w:r>
    </w:p>
    <w:p w14:paraId="23FDB0BA"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donošenje propisa o porezima, naknadama, doprinosima i taksama iz nadležnosti Općine,</w:t>
      </w:r>
    </w:p>
    <w:p w14:paraId="5671A24A"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raspisivanje referenduma za područje Općine,</w:t>
      </w:r>
    </w:p>
    <w:p w14:paraId="606BDF1A"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raspisivanje javnog zajma i odlučivanje o zaduženju Općine,</w:t>
      </w:r>
    </w:p>
    <w:p w14:paraId="255AC9B4"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preduzimanje mjera za osiguranje higijene i zdravlja,</w:t>
      </w:r>
    </w:p>
    <w:p w14:paraId="26F8CF64"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osiguravanje uvjeta rada lokalnih radio i TV stanica u skladu sa zakonom,</w:t>
      </w:r>
    </w:p>
    <w:p w14:paraId="3238F05E"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osigurava  i vodi  evidencije o ličnim stanjima građana i biračkim spiskovima,</w:t>
      </w:r>
    </w:p>
    <w:p w14:paraId="4D6A1319"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obavlja poslove iz oblasti premjera i katastra zemljišta i evidencija o nekretninama,</w:t>
      </w:r>
    </w:p>
    <w:p w14:paraId="796B94D3"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organizuje efikasnu lokalnu upravu prilagođenu lokalnim potrebama, te obavlja upravne poslove iz svoje nadležnosti,</w:t>
      </w:r>
    </w:p>
    <w:p w14:paraId="2F394E53"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uspostavlja organizaciju mjesne samouprave,</w:t>
      </w:r>
    </w:p>
    <w:p w14:paraId="447EA0BE"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donosi programe mjera radi postizanja jednakosti spolova, te osigurava vođenje statističkih podataka i informacija razvrstanih po spolu,</w:t>
      </w:r>
    </w:p>
    <w:p w14:paraId="48E963A7"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brine o zaštiti životinja,</w:t>
      </w:r>
    </w:p>
    <w:p w14:paraId="3CA0D436"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zaštitu i unapređenje prirodnog okoliša i</w:t>
      </w:r>
    </w:p>
    <w:p w14:paraId="00F9ED98"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zaštitu potrošača.</w:t>
      </w:r>
    </w:p>
    <w:p w14:paraId="0F1C88C2" w14:textId="77777777" w:rsidR="00E949AD" w:rsidRPr="00964C70" w:rsidRDefault="00E949AD" w:rsidP="00E949AD">
      <w:pPr>
        <w:pStyle w:val="Tijeloteksta1"/>
        <w:ind w:left="1065" w:firstLine="0"/>
        <w:jc w:val="both"/>
        <w:rPr>
          <w:rFonts w:ascii="Arial" w:hAnsi="Arial" w:cs="Arial"/>
          <w:sz w:val="22"/>
          <w:szCs w:val="22"/>
        </w:rPr>
      </w:pPr>
    </w:p>
    <w:p w14:paraId="54B73838" w14:textId="77777777" w:rsidR="003556A1" w:rsidRPr="00964C70" w:rsidRDefault="003556A1" w:rsidP="003556A1">
      <w:pPr>
        <w:pStyle w:val="Tijeloteksta1"/>
        <w:ind w:firstLine="705"/>
        <w:jc w:val="both"/>
        <w:rPr>
          <w:rFonts w:ascii="Arial" w:hAnsi="Arial" w:cs="Arial"/>
          <w:sz w:val="22"/>
          <w:szCs w:val="22"/>
        </w:rPr>
      </w:pPr>
      <w:r w:rsidRPr="00964C70">
        <w:rPr>
          <w:rFonts w:ascii="Arial" w:hAnsi="Arial" w:cs="Arial"/>
          <w:sz w:val="22"/>
          <w:szCs w:val="22"/>
        </w:rPr>
        <w:t>Općina se bavi i drugim poslovima od lokalnog značaja koji nisu isključeni iz njene nadležnosti, niti dodijeljeni u nadležnost nekog drugog nivoa vlasti, a tiču se:</w:t>
      </w:r>
    </w:p>
    <w:p w14:paraId="13F49519"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podsticanja primjene djelotvornih mjera radi zaštite životnog standarda i zbrinjavana socijalno ugroženih lica,</w:t>
      </w:r>
    </w:p>
    <w:p w14:paraId="2908ACA9"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brige o potrebama i interesima penzionera umirovljenika i lica starije životne dobi,</w:t>
      </w:r>
    </w:p>
    <w:p w14:paraId="4CD49B4C" w14:textId="77777777" w:rsidR="003556A1" w:rsidRPr="00964C70" w:rsidRDefault="003556A1" w:rsidP="00534C70">
      <w:pPr>
        <w:pStyle w:val="Tijeloteksta1"/>
        <w:numPr>
          <w:ilvl w:val="0"/>
          <w:numId w:val="1"/>
        </w:numPr>
        <w:ind w:left="1065" w:hanging="360"/>
        <w:jc w:val="both"/>
        <w:rPr>
          <w:rFonts w:ascii="Arial" w:hAnsi="Arial" w:cs="Arial"/>
          <w:sz w:val="22"/>
          <w:szCs w:val="22"/>
        </w:rPr>
      </w:pPr>
      <w:r w:rsidRPr="00964C70">
        <w:rPr>
          <w:rFonts w:ascii="Arial" w:hAnsi="Arial" w:cs="Arial"/>
          <w:sz w:val="22"/>
          <w:szCs w:val="22"/>
        </w:rPr>
        <w:t>njegovanja tradicionalnih vrijednosti, njihovog unapređenja, a među njima naročito onih vezanih uz kulturno naslijeđe prostora  Općine,</w:t>
      </w:r>
    </w:p>
    <w:p w14:paraId="13568C87" w14:textId="77777777" w:rsidR="003556A1" w:rsidRPr="00964C70" w:rsidRDefault="003556A1" w:rsidP="00534C70">
      <w:pPr>
        <w:pStyle w:val="Tijeloteksta1"/>
        <w:numPr>
          <w:ilvl w:val="0"/>
          <w:numId w:val="1"/>
        </w:numPr>
        <w:ind w:left="1065" w:hanging="360"/>
        <w:rPr>
          <w:rFonts w:ascii="Arial" w:hAnsi="Arial" w:cs="Arial"/>
          <w:sz w:val="22"/>
          <w:szCs w:val="22"/>
        </w:rPr>
      </w:pPr>
      <w:r w:rsidRPr="00964C70">
        <w:rPr>
          <w:rFonts w:ascii="Arial" w:hAnsi="Arial" w:cs="Arial"/>
          <w:sz w:val="22"/>
          <w:szCs w:val="22"/>
        </w:rPr>
        <w:t>poduzima mjere na očuvanju prirodne baštine, te historijskog, kulturnog i graditeljskog nasljeđa,</w:t>
      </w:r>
    </w:p>
    <w:p w14:paraId="7A59C951" w14:textId="77777777" w:rsidR="003556A1" w:rsidRPr="00964C70" w:rsidRDefault="003556A1" w:rsidP="00534C70">
      <w:pPr>
        <w:pStyle w:val="Tijeloteksta1"/>
        <w:numPr>
          <w:ilvl w:val="0"/>
          <w:numId w:val="1"/>
        </w:numPr>
        <w:ind w:left="1065" w:hanging="360"/>
        <w:rPr>
          <w:rFonts w:ascii="Arial" w:hAnsi="Arial" w:cs="Arial"/>
          <w:sz w:val="22"/>
          <w:szCs w:val="22"/>
        </w:rPr>
      </w:pPr>
      <w:r w:rsidRPr="00964C70">
        <w:rPr>
          <w:rFonts w:ascii="Arial" w:hAnsi="Arial" w:cs="Arial"/>
          <w:sz w:val="22"/>
          <w:szCs w:val="22"/>
        </w:rPr>
        <w:t>u okviru propisanih uvjeta sudjeluje u aktivnostima udruženja građana,</w:t>
      </w:r>
    </w:p>
    <w:p w14:paraId="618D240E" w14:textId="77777777" w:rsidR="00327A7A" w:rsidRPr="00964C70" w:rsidRDefault="003556A1" w:rsidP="00534C70">
      <w:pPr>
        <w:pStyle w:val="Tijeloteksta1"/>
        <w:numPr>
          <w:ilvl w:val="0"/>
          <w:numId w:val="1"/>
        </w:numPr>
        <w:ind w:left="1065" w:hanging="360"/>
        <w:rPr>
          <w:rFonts w:ascii="Arial" w:hAnsi="Arial" w:cs="Arial"/>
          <w:b/>
          <w:bCs/>
          <w:sz w:val="22"/>
          <w:szCs w:val="22"/>
        </w:rPr>
      </w:pPr>
      <w:r w:rsidRPr="00964C70">
        <w:rPr>
          <w:rFonts w:ascii="Arial" w:hAnsi="Arial" w:cs="Arial"/>
          <w:sz w:val="22"/>
          <w:szCs w:val="22"/>
        </w:rPr>
        <w:t>te obavlja i druge poslove koji su od interesa za građane Općine te njen privredni, društveni</w:t>
      </w:r>
      <w:r w:rsidR="00A072B1" w:rsidRPr="00964C70">
        <w:rPr>
          <w:rFonts w:ascii="Arial" w:hAnsi="Arial" w:cs="Arial"/>
          <w:sz w:val="22"/>
          <w:szCs w:val="22"/>
        </w:rPr>
        <w:t>, kulturni i socijalni napredak</w:t>
      </w:r>
    </w:p>
    <w:p w14:paraId="7EAD2232" w14:textId="77777777" w:rsidR="00A072B1" w:rsidRPr="00964C70" w:rsidRDefault="00A072B1" w:rsidP="00A072B1">
      <w:pPr>
        <w:pStyle w:val="Tijeloteksta1"/>
        <w:ind w:left="1065" w:firstLine="0"/>
        <w:rPr>
          <w:rFonts w:ascii="Arial" w:hAnsi="Arial" w:cs="Arial"/>
          <w:sz w:val="22"/>
          <w:szCs w:val="22"/>
        </w:rPr>
      </w:pPr>
    </w:p>
    <w:p w14:paraId="5305D4B2" w14:textId="77777777" w:rsidR="00A072B1" w:rsidRPr="00D1699E" w:rsidRDefault="00A072B1" w:rsidP="00A072B1">
      <w:pPr>
        <w:pStyle w:val="Tijeloteksta1"/>
        <w:ind w:left="1065" w:firstLine="0"/>
        <w:rPr>
          <w:rFonts w:asciiTheme="minorHAnsi" w:hAnsiTheme="minorHAnsi" w:cstheme="minorHAnsi"/>
          <w:color w:val="FF0000"/>
          <w:sz w:val="22"/>
          <w:szCs w:val="22"/>
        </w:rPr>
      </w:pPr>
    </w:p>
    <w:p w14:paraId="21BD864F" w14:textId="77777777" w:rsidR="00A072B1" w:rsidRPr="00D1699E" w:rsidRDefault="00A072B1" w:rsidP="00A072B1">
      <w:pPr>
        <w:pStyle w:val="Tijeloteksta1"/>
        <w:ind w:left="1065" w:firstLine="0"/>
        <w:rPr>
          <w:rFonts w:asciiTheme="minorHAnsi" w:hAnsiTheme="minorHAnsi" w:cstheme="minorHAnsi"/>
          <w:color w:val="FF0000"/>
          <w:sz w:val="22"/>
          <w:szCs w:val="22"/>
        </w:rPr>
      </w:pPr>
    </w:p>
    <w:p w14:paraId="7ED64FC6" w14:textId="77777777" w:rsidR="00A072B1" w:rsidRPr="00D1699E" w:rsidRDefault="00A072B1" w:rsidP="00A072B1">
      <w:pPr>
        <w:pStyle w:val="Tijeloteksta1"/>
        <w:rPr>
          <w:rFonts w:asciiTheme="minorHAnsi" w:hAnsiTheme="minorHAnsi" w:cstheme="minorHAnsi"/>
          <w:color w:val="FF0000"/>
          <w:sz w:val="22"/>
          <w:szCs w:val="22"/>
        </w:rPr>
      </w:pPr>
    </w:p>
    <w:p w14:paraId="7EBF5F47" w14:textId="77777777" w:rsidR="00CF53FC" w:rsidRPr="00D1699E" w:rsidRDefault="00CF53FC" w:rsidP="00A072B1">
      <w:pPr>
        <w:pStyle w:val="Tijeloteksta1"/>
        <w:rPr>
          <w:rFonts w:asciiTheme="minorHAnsi" w:hAnsiTheme="minorHAnsi" w:cstheme="minorHAnsi"/>
          <w:color w:val="FF0000"/>
          <w:sz w:val="22"/>
          <w:szCs w:val="22"/>
        </w:rPr>
      </w:pPr>
    </w:p>
    <w:p w14:paraId="0EB72CD8" w14:textId="77777777" w:rsidR="00E76DE7" w:rsidRPr="00D1699E" w:rsidRDefault="00E76DE7" w:rsidP="00A072B1">
      <w:pPr>
        <w:pStyle w:val="Tijeloteksta1"/>
        <w:rPr>
          <w:rFonts w:asciiTheme="minorHAnsi" w:hAnsiTheme="minorHAnsi" w:cstheme="minorHAnsi"/>
          <w:color w:val="FF0000"/>
          <w:sz w:val="22"/>
          <w:szCs w:val="22"/>
        </w:rPr>
      </w:pPr>
    </w:p>
    <w:p w14:paraId="24400C4C" w14:textId="77777777" w:rsidR="00BF746D" w:rsidRPr="00D1699E" w:rsidRDefault="00BF746D" w:rsidP="00A072B1">
      <w:pPr>
        <w:pStyle w:val="Tijeloteksta1"/>
        <w:rPr>
          <w:rFonts w:asciiTheme="minorHAnsi" w:hAnsiTheme="minorHAnsi" w:cstheme="minorHAnsi"/>
          <w:color w:val="FF0000"/>
          <w:sz w:val="22"/>
          <w:szCs w:val="22"/>
        </w:rPr>
      </w:pPr>
    </w:p>
    <w:p w14:paraId="4824916E" w14:textId="77777777" w:rsidR="00BF746D" w:rsidRPr="00D1699E" w:rsidRDefault="00BF746D" w:rsidP="00A072B1">
      <w:pPr>
        <w:pStyle w:val="Tijeloteksta1"/>
        <w:rPr>
          <w:rFonts w:asciiTheme="minorHAnsi" w:hAnsiTheme="minorHAnsi" w:cstheme="minorHAnsi"/>
          <w:color w:val="FF0000"/>
          <w:sz w:val="22"/>
          <w:szCs w:val="22"/>
        </w:rPr>
      </w:pPr>
    </w:p>
    <w:p w14:paraId="3DEC104A" w14:textId="77777777" w:rsidR="00A072B1" w:rsidRPr="00B45BDD" w:rsidRDefault="00A072B1" w:rsidP="00534C70">
      <w:pPr>
        <w:pStyle w:val="Tijeloteksta1"/>
        <w:numPr>
          <w:ilvl w:val="0"/>
          <w:numId w:val="5"/>
        </w:numPr>
        <w:rPr>
          <w:rFonts w:ascii="Arial" w:hAnsi="Arial" w:cs="Arial"/>
          <w:b/>
          <w:bCs/>
          <w:sz w:val="22"/>
          <w:szCs w:val="22"/>
        </w:rPr>
      </w:pPr>
      <w:r w:rsidRPr="00B45BDD">
        <w:rPr>
          <w:rFonts w:ascii="Arial" w:hAnsi="Arial" w:cs="Arial"/>
          <w:b/>
          <w:sz w:val="22"/>
          <w:szCs w:val="22"/>
        </w:rPr>
        <w:t>Sažetak</w:t>
      </w:r>
    </w:p>
    <w:p w14:paraId="2439ACDE" w14:textId="77777777" w:rsidR="003556A1" w:rsidRPr="00D1699E" w:rsidRDefault="003556A1" w:rsidP="003556A1">
      <w:pPr>
        <w:spacing w:after="0"/>
        <w:jc w:val="both"/>
        <w:rPr>
          <w:i/>
          <w:color w:val="FF0000"/>
        </w:rPr>
      </w:pPr>
    </w:p>
    <w:p w14:paraId="53A98D26" w14:textId="77777777" w:rsidR="00B45BDD" w:rsidRPr="00B45BDD" w:rsidRDefault="00B45BDD" w:rsidP="00B45BDD">
      <w:pPr>
        <w:pStyle w:val="v1msonormal"/>
        <w:spacing w:before="0" w:beforeAutospacing="0" w:after="0" w:afterAutospacing="0"/>
        <w:jc w:val="both"/>
        <w:rPr>
          <w:rFonts w:ascii="Arial" w:hAnsi="Arial" w:cs="Arial"/>
          <w:sz w:val="22"/>
          <w:szCs w:val="22"/>
        </w:rPr>
      </w:pPr>
      <w:r w:rsidRPr="00B45BDD">
        <w:rPr>
          <w:rFonts w:ascii="Arial" w:hAnsi="Arial" w:cs="Arial"/>
          <w:sz w:val="22"/>
          <w:szCs w:val="22"/>
        </w:rPr>
        <w:t>Planom rada općinskog organa uprave za 2021. godinu najveći prioriteti u radu organa uprave, pored tekućih poslova iz oblasti upravnog rješavanja, bile su projektne aktivnosti bazirane na Strategiji razvoja općine Sanski Most 2014. – 2023. (Plan implementacije 2020. – 2022.), te mjere na suzbijanju negativnih posljedica pandemije virusa Covid – 19. Obzirom na smanjenje budžetskih prihoda usljed negativnih efekata pandemije, jedan od prioriteta je bio i nastavak saradnje sa međunarodnim partnerima koji su u proteklom periodu sufinansirali razvojne projekte na području Sanskog Mosta, a prije svega se misli na UNDP i njihovo učešće u implementaciji projekata MEG i ''Jačanje uloge MZ u BiH''.</w:t>
      </w:r>
    </w:p>
    <w:p w14:paraId="2A98D61B" w14:textId="77777777" w:rsidR="00B45BDD" w:rsidRPr="00B45BDD" w:rsidRDefault="00B45BDD" w:rsidP="00B45BDD">
      <w:pPr>
        <w:pStyle w:val="v1msonormal"/>
        <w:spacing w:before="0" w:beforeAutospacing="0" w:after="0" w:afterAutospacing="0"/>
        <w:jc w:val="both"/>
        <w:rPr>
          <w:rFonts w:ascii="Arial" w:hAnsi="Arial" w:cs="Arial"/>
          <w:sz w:val="22"/>
          <w:szCs w:val="22"/>
        </w:rPr>
      </w:pPr>
      <w:r w:rsidRPr="00B45BDD">
        <w:rPr>
          <w:rFonts w:ascii="Arial" w:hAnsi="Arial" w:cs="Arial"/>
          <w:sz w:val="22"/>
          <w:szCs w:val="22"/>
        </w:rPr>
        <w:t> </w:t>
      </w:r>
    </w:p>
    <w:p w14:paraId="445A817B" w14:textId="77777777" w:rsidR="00B45BDD" w:rsidRPr="00B45BDD" w:rsidRDefault="00B45BDD" w:rsidP="00B45BDD">
      <w:pPr>
        <w:pStyle w:val="v1msonormal"/>
        <w:spacing w:before="0" w:beforeAutospacing="0" w:after="0" w:afterAutospacing="0"/>
        <w:jc w:val="both"/>
        <w:rPr>
          <w:rFonts w:ascii="Arial" w:hAnsi="Arial" w:cs="Arial"/>
          <w:sz w:val="22"/>
          <w:szCs w:val="22"/>
        </w:rPr>
      </w:pPr>
      <w:r w:rsidRPr="00B45BDD">
        <w:rPr>
          <w:rFonts w:ascii="Arial" w:hAnsi="Arial" w:cs="Arial"/>
          <w:sz w:val="22"/>
          <w:szCs w:val="22"/>
        </w:rPr>
        <w:t>Po pitanju realizacije projekata i aktivnosti vezanih za njih, u prethodnoj godini najznačajniji rezultati su ostvareni kroz projekte unaprijeđenja javne, komunalne i poslovne infrastrukture – Izgradnja putne, kanalizacione infrastrukture i elektro rasvjete u okviru poslovne zone "Šejkovača" – dionica S-7, Izgradnja turističke infrastrukture na vodopadu rijeke Blihe, Izgradnja zaštitnog parapetnog zida na lokalitetu Gerzovo, Izgradnja vodovodne mreže i saobraćajnice u naselju Zdena, te podrška primarnoj poljoprivrednoj proizvodnji.</w:t>
      </w:r>
    </w:p>
    <w:p w14:paraId="5F2623F3" w14:textId="77777777" w:rsidR="00B45BDD" w:rsidRPr="00B45BDD" w:rsidRDefault="001D5AB5" w:rsidP="00B45BDD">
      <w:pPr>
        <w:pStyle w:val="v1msonormal"/>
        <w:spacing w:before="0" w:beforeAutospacing="0" w:after="0" w:afterAutospacing="0"/>
        <w:jc w:val="both"/>
        <w:rPr>
          <w:rFonts w:ascii="Arial" w:hAnsi="Arial" w:cs="Arial"/>
          <w:sz w:val="22"/>
          <w:szCs w:val="22"/>
        </w:rPr>
      </w:pPr>
      <w:r>
        <w:rPr>
          <w:rFonts w:ascii="Arial" w:hAnsi="Arial" w:cs="Arial"/>
          <w:sz w:val="22"/>
          <w:szCs w:val="22"/>
        </w:rPr>
        <w:t>U toku 2021. god. općinski Organ je bio predmet revizije - Ured za reviziju Federacije FBiH. (detaljniji prikaz izvršenih napomena 3.4. Služba za finansije, trezor i zajedničke poslove).</w:t>
      </w:r>
    </w:p>
    <w:p w14:paraId="553DFA11" w14:textId="77777777" w:rsidR="00B45BDD" w:rsidRPr="00B45BDD" w:rsidRDefault="00B45BDD" w:rsidP="00B45BDD">
      <w:pPr>
        <w:pStyle w:val="v1msonormal"/>
        <w:spacing w:before="0" w:beforeAutospacing="0" w:after="0" w:afterAutospacing="0"/>
        <w:jc w:val="both"/>
        <w:rPr>
          <w:rFonts w:ascii="Arial" w:hAnsi="Arial" w:cs="Arial"/>
          <w:sz w:val="22"/>
          <w:szCs w:val="22"/>
        </w:rPr>
      </w:pPr>
      <w:r w:rsidRPr="00B45BDD">
        <w:rPr>
          <w:rFonts w:ascii="Arial" w:hAnsi="Arial" w:cs="Arial"/>
          <w:sz w:val="22"/>
          <w:szCs w:val="22"/>
        </w:rPr>
        <w:t>U društvenom sektoru naglasak je bio na poboljšanju kapaciteta 5 novih Mjesnih zajednica koje su odabrane za učešće u 2. Fazi projekta Jačanje uloge MZ u BiH kojeg sufinansiraju Vlade Švedske i Švicarske, a od tekućih poslova značajno je spomenuti podršku redovnim studentima kroz program stipendiranja, te podršku subjektima NVO sektora kroz realizaciju redovnog javnog poziva za projekte udruženja s područja Sanskog Mosta.</w:t>
      </w:r>
    </w:p>
    <w:p w14:paraId="45AF4161" w14:textId="77777777" w:rsidR="00B45BDD" w:rsidRPr="00B45BDD" w:rsidRDefault="00B45BDD" w:rsidP="00B45BDD">
      <w:pPr>
        <w:pStyle w:val="v1msonormal"/>
        <w:spacing w:before="0" w:beforeAutospacing="0" w:after="0" w:afterAutospacing="0"/>
        <w:jc w:val="both"/>
        <w:rPr>
          <w:rFonts w:ascii="Arial" w:hAnsi="Arial" w:cs="Arial"/>
          <w:sz w:val="22"/>
          <w:szCs w:val="22"/>
        </w:rPr>
      </w:pPr>
      <w:r w:rsidRPr="00B45BDD">
        <w:rPr>
          <w:rFonts w:ascii="Arial" w:hAnsi="Arial" w:cs="Arial"/>
          <w:sz w:val="22"/>
          <w:szCs w:val="22"/>
        </w:rPr>
        <w:t> </w:t>
      </w:r>
    </w:p>
    <w:p w14:paraId="6F6C12F5" w14:textId="77777777" w:rsidR="00B45BDD" w:rsidRPr="00B45BDD" w:rsidRDefault="00B45BDD" w:rsidP="00B45BDD">
      <w:pPr>
        <w:pStyle w:val="v1msonormal"/>
        <w:spacing w:before="0" w:beforeAutospacing="0" w:after="0" w:afterAutospacing="0"/>
        <w:jc w:val="both"/>
        <w:rPr>
          <w:rFonts w:ascii="Arial" w:hAnsi="Arial" w:cs="Arial"/>
          <w:sz w:val="22"/>
          <w:szCs w:val="22"/>
        </w:rPr>
      </w:pPr>
      <w:r w:rsidRPr="00B45BDD">
        <w:rPr>
          <w:rFonts w:ascii="Arial" w:hAnsi="Arial" w:cs="Arial"/>
          <w:sz w:val="22"/>
          <w:szCs w:val="22"/>
        </w:rPr>
        <w:t xml:space="preserve">Tokom 2021. nastavljene su aktivnosti na izradi Prostornog plana općine Sanski Most kao najznačajnijeg prostorno-planskog dokumenta, i trenutno se u fazi izrade i usvajanja njegovog Prednacrta. </w:t>
      </w:r>
    </w:p>
    <w:p w14:paraId="2020305A" w14:textId="77777777" w:rsidR="00B45BDD" w:rsidRDefault="00B45BDD" w:rsidP="00AF0448">
      <w:pPr>
        <w:spacing w:after="0"/>
        <w:jc w:val="both"/>
        <w:rPr>
          <w:rFonts w:ascii="Arial" w:hAnsi="Arial" w:cs="Arial"/>
          <w:color w:val="FF0000"/>
        </w:rPr>
      </w:pPr>
    </w:p>
    <w:p w14:paraId="0DEB9D2D" w14:textId="77777777" w:rsidR="006159B0" w:rsidRPr="008D7B04" w:rsidRDefault="006159B0" w:rsidP="003556A1">
      <w:pPr>
        <w:spacing w:after="0"/>
        <w:jc w:val="both"/>
      </w:pPr>
    </w:p>
    <w:p w14:paraId="22F98ED5" w14:textId="77777777" w:rsidR="006159B0" w:rsidRPr="008D7B04" w:rsidRDefault="005A1583" w:rsidP="00534C70">
      <w:pPr>
        <w:pStyle w:val="Odlomakpopisa"/>
        <w:numPr>
          <w:ilvl w:val="0"/>
          <w:numId w:val="5"/>
        </w:numPr>
        <w:spacing w:after="0"/>
        <w:jc w:val="both"/>
        <w:rPr>
          <w:rFonts w:ascii="Arial" w:hAnsi="Arial" w:cs="Arial"/>
          <w:b/>
        </w:rPr>
      </w:pPr>
      <w:r w:rsidRPr="008D7B04">
        <w:rPr>
          <w:rFonts w:ascii="Arial" w:hAnsi="Arial" w:cs="Arial"/>
          <w:b/>
        </w:rPr>
        <w:t xml:space="preserve">Sprovedene aktivnosti općinskih službi </w:t>
      </w:r>
    </w:p>
    <w:p w14:paraId="5AE93FCB" w14:textId="77777777" w:rsidR="006159B0" w:rsidRPr="008D7B04" w:rsidRDefault="006159B0" w:rsidP="006159B0">
      <w:pPr>
        <w:spacing w:after="0"/>
        <w:jc w:val="both"/>
        <w:rPr>
          <w:rFonts w:ascii="Arial" w:hAnsi="Arial" w:cs="Arial"/>
          <w:b/>
        </w:rPr>
      </w:pPr>
    </w:p>
    <w:p w14:paraId="41413459" w14:textId="77777777" w:rsidR="006159B0" w:rsidRPr="008D7B04" w:rsidRDefault="005A1583" w:rsidP="00534C70">
      <w:pPr>
        <w:pStyle w:val="Odlomakpopisa"/>
        <w:numPr>
          <w:ilvl w:val="1"/>
          <w:numId w:val="5"/>
        </w:numPr>
        <w:spacing w:after="0"/>
        <w:jc w:val="both"/>
        <w:rPr>
          <w:rFonts w:ascii="Arial" w:hAnsi="Arial" w:cs="Arial"/>
          <w:b/>
        </w:rPr>
      </w:pPr>
      <w:r w:rsidRPr="008D7B04">
        <w:rPr>
          <w:rFonts w:ascii="Arial" w:hAnsi="Arial" w:cs="Arial"/>
          <w:b/>
        </w:rPr>
        <w:t>KABINET OPĆINSKOG NAČELNIKA</w:t>
      </w:r>
    </w:p>
    <w:p w14:paraId="7D821FDB" w14:textId="77777777" w:rsidR="006159B0" w:rsidRPr="00D1699E" w:rsidRDefault="006159B0" w:rsidP="006159B0">
      <w:pPr>
        <w:spacing w:after="0"/>
        <w:jc w:val="both"/>
        <w:rPr>
          <w:b/>
          <w:color w:val="FF0000"/>
        </w:rPr>
      </w:pPr>
    </w:p>
    <w:p w14:paraId="040D197C" w14:textId="77777777" w:rsidR="006159B0" w:rsidRPr="00903B3D" w:rsidRDefault="006159B0" w:rsidP="00BC59EC">
      <w:pPr>
        <w:pStyle w:val="Bezproreda"/>
        <w:jc w:val="both"/>
        <w:rPr>
          <w:rFonts w:ascii="Arial" w:hAnsi="Arial" w:cs="Arial"/>
        </w:rPr>
      </w:pPr>
      <w:r w:rsidRPr="00903B3D">
        <w:rPr>
          <w:rFonts w:ascii="Arial" w:hAnsi="Arial" w:cs="Arial"/>
        </w:rPr>
        <w:t>Prema članu 7. stav 1. Odluke o organizaciji i djelokrugu rada općinskog organa upave općine Sanski Most</w:t>
      </w:r>
      <w:r w:rsidR="000E0C4E" w:rsidRPr="00903B3D">
        <w:rPr>
          <w:rFonts w:ascii="Arial" w:hAnsi="Arial" w:cs="Arial"/>
        </w:rPr>
        <w:t xml:space="preserve"> (''Službeni glasnik općine Sanski Most'' br. 5/12, 9/13, 2/15, 9/15, 3 /16)</w:t>
      </w:r>
      <w:r w:rsidRPr="00903B3D">
        <w:rPr>
          <w:rFonts w:ascii="Arial" w:hAnsi="Arial" w:cs="Arial"/>
        </w:rPr>
        <w:t>, u Kabinetu Općinskog načelnika obavljaju se protokolarni, studijsko – analitički, informaciono – dokumentacioni i normativno – pravni poslovi koji su u neposrednoj vezi sa vršenjem funkcije Općinskog načelnika, vodi se evidencija i čuvanje originala potpisa i drugih akata Općinskog načelnika, vrše poslovi koji se odnose na pripremu i ostvarivanje kontakata sa gostima, poslovi u vezi sa dolaskom pojedinaca i grupa iz zemlje i inostranstva, poslovi i informiranja, propagande, kao i prikupljanje informacija i podataka vezanih za Općinu, i drugi poslovi koje mu stavi u zadatak Općinsko vijeće i Općinski načelnik.</w:t>
      </w:r>
    </w:p>
    <w:p w14:paraId="05976685" w14:textId="77777777" w:rsidR="006159B0" w:rsidRPr="00D1699E" w:rsidRDefault="006159B0" w:rsidP="006159B0">
      <w:pPr>
        <w:pStyle w:val="Standard"/>
        <w:tabs>
          <w:tab w:val="left" w:pos="1695"/>
        </w:tabs>
        <w:jc w:val="both"/>
        <w:rPr>
          <w:rFonts w:ascii="Arial" w:hAnsi="Arial" w:cs="Arial"/>
          <w:color w:val="FF0000"/>
          <w:sz w:val="22"/>
          <w:szCs w:val="22"/>
        </w:rPr>
      </w:pPr>
    </w:p>
    <w:p w14:paraId="1C449FD6" w14:textId="77777777" w:rsidR="006159B0" w:rsidRPr="00903B3D" w:rsidRDefault="006159B0" w:rsidP="00A43484">
      <w:pPr>
        <w:pStyle w:val="Bezproreda"/>
        <w:jc w:val="both"/>
        <w:rPr>
          <w:rFonts w:ascii="Arial" w:hAnsi="Arial" w:cs="Arial"/>
        </w:rPr>
      </w:pPr>
      <w:r w:rsidRPr="00903B3D">
        <w:rPr>
          <w:rFonts w:ascii="Arial" w:hAnsi="Arial" w:cs="Arial"/>
        </w:rPr>
        <w:t>Općinski načelnik je obavezan savjesno i odgovorno obavljati povjerenu funkciju i lično je odgovoran za njeno obavljanje kao i za rad službi. Rad Općinskog načelnika neposredno je vezan i za rad Općinskih službi tako da načelnik aktivno učestvuje u radu istih kroz svakodnevno p</w:t>
      </w:r>
      <w:r w:rsidR="00E664FC" w:rsidRPr="00903B3D">
        <w:rPr>
          <w:rFonts w:ascii="Arial" w:hAnsi="Arial" w:cs="Arial"/>
        </w:rPr>
        <w:t>raćenje dolazne i odlazne pošte</w:t>
      </w:r>
      <w:r w:rsidRPr="00903B3D">
        <w:rPr>
          <w:rFonts w:ascii="Arial" w:hAnsi="Arial" w:cs="Arial"/>
        </w:rPr>
        <w:t>, održavanjem redovnih kolegija Općinskog načelnika na kojima načelnici službi podnose izvještaj o radu svojih službi.</w:t>
      </w:r>
    </w:p>
    <w:p w14:paraId="0FB48BF8" w14:textId="77777777" w:rsidR="002935AA" w:rsidRPr="00903B3D" w:rsidRDefault="00C56895" w:rsidP="00C56895">
      <w:pPr>
        <w:spacing w:before="60" w:after="0" w:line="240" w:lineRule="auto"/>
        <w:jc w:val="both"/>
        <w:rPr>
          <w:rFonts w:ascii="Arial" w:hAnsi="Arial" w:cs="Arial"/>
        </w:rPr>
      </w:pPr>
      <w:r w:rsidRPr="00903B3D">
        <w:rPr>
          <w:rFonts w:ascii="Arial" w:hAnsi="Arial" w:cs="Arial"/>
        </w:rPr>
        <w:t>Prema Pravilniku o unutrašnjoj organizaciji Jedinstvenog općinskog organa uprave općine Sanski Most u Kabinetu općinskog načelnika previđeno je</w:t>
      </w:r>
      <w:r w:rsidRPr="00D1699E">
        <w:rPr>
          <w:rFonts w:ascii="Arial" w:hAnsi="Arial" w:cs="Arial"/>
          <w:color w:val="FF0000"/>
        </w:rPr>
        <w:t xml:space="preserve"> </w:t>
      </w:r>
      <w:r w:rsidRPr="00E6653F">
        <w:rPr>
          <w:rFonts w:ascii="Arial" w:hAnsi="Arial" w:cs="Arial"/>
        </w:rPr>
        <w:t>7 radnih mjesta (4 službenika i 3 namještenika), a obzirom da radna mjesta nisu u potpunosti popunjena, trenutno posl</w:t>
      </w:r>
      <w:r w:rsidR="00BC59EC" w:rsidRPr="00E6653F">
        <w:rPr>
          <w:rFonts w:ascii="Arial" w:hAnsi="Arial" w:cs="Arial"/>
        </w:rPr>
        <w:t>ove obavljaju 2 namještenika i 2</w:t>
      </w:r>
      <w:r w:rsidRPr="00E6653F">
        <w:rPr>
          <w:rFonts w:ascii="Arial" w:hAnsi="Arial" w:cs="Arial"/>
        </w:rPr>
        <w:t xml:space="preserve"> Savjetnika Općinskog načelnika. Namještenici obavljaju tehničko-administrativne poslove vezano za </w:t>
      </w:r>
      <w:r w:rsidRPr="00E6653F">
        <w:rPr>
          <w:rFonts w:ascii="Arial" w:hAnsi="Arial" w:cs="Arial"/>
        </w:rPr>
        <w:lastRenderedPageBreak/>
        <w:t>protokolarne aktivnosti, te za</w:t>
      </w:r>
      <w:r w:rsidRPr="00903B3D">
        <w:rPr>
          <w:rFonts w:ascii="Arial" w:hAnsi="Arial" w:cs="Arial"/>
        </w:rPr>
        <w:t xml:space="preserve"> poslove ažuriranja web stranice i pripreme press materijala. Savjetnici općinskog načelnika vrše ostale analitičke poslove i poslove koordinacije i pripremnih aktivnosti na analizi podataka i pripremi projekata čija implementacija se vrši u saradnji sa ostalim Općinskim službama, te aktivnosti saradnje sa javnim, privatnim i nevladinim sektorom u oblasti realizacije projekata koji su u skladu sa lokalnim strateškim dokumentima.</w:t>
      </w:r>
    </w:p>
    <w:p w14:paraId="1C6A578D" w14:textId="77777777" w:rsidR="00A43484" w:rsidRPr="00D1699E" w:rsidRDefault="00A43484" w:rsidP="00C56895">
      <w:pPr>
        <w:spacing w:before="60" w:after="0" w:line="240" w:lineRule="auto"/>
        <w:jc w:val="both"/>
        <w:rPr>
          <w:rFonts w:ascii="Arial" w:hAnsi="Arial" w:cs="Arial"/>
          <w:color w:val="FF0000"/>
        </w:rPr>
      </w:pPr>
    </w:p>
    <w:p w14:paraId="36AD8760" w14:textId="77777777" w:rsidR="005F2314" w:rsidRPr="00D1699E" w:rsidRDefault="000E0C4E" w:rsidP="00E664FC">
      <w:pPr>
        <w:pStyle w:val="Standard"/>
        <w:tabs>
          <w:tab w:val="left" w:pos="1695"/>
        </w:tabs>
        <w:jc w:val="both"/>
        <w:rPr>
          <w:rFonts w:ascii="Arial" w:hAnsi="Arial" w:cs="Arial"/>
          <w:color w:val="FF0000"/>
          <w:sz w:val="22"/>
          <w:szCs w:val="22"/>
        </w:rPr>
      </w:pPr>
      <w:r w:rsidRPr="00FE56AD">
        <w:rPr>
          <w:rFonts w:ascii="Arial" w:hAnsi="Arial" w:cs="Arial"/>
          <w:sz w:val="22"/>
          <w:szCs w:val="22"/>
        </w:rPr>
        <w:t xml:space="preserve">Vezano </w:t>
      </w:r>
      <w:r w:rsidR="00E20EC7" w:rsidRPr="00FE56AD">
        <w:rPr>
          <w:rFonts w:ascii="Arial" w:hAnsi="Arial" w:cs="Arial"/>
          <w:sz w:val="22"/>
          <w:szCs w:val="22"/>
        </w:rPr>
        <w:t>za protokola</w:t>
      </w:r>
      <w:r w:rsidRPr="00FE56AD">
        <w:rPr>
          <w:rFonts w:ascii="Arial" w:hAnsi="Arial" w:cs="Arial"/>
          <w:sz w:val="22"/>
          <w:szCs w:val="22"/>
        </w:rPr>
        <w:t>rne poslove,</w:t>
      </w:r>
      <w:r w:rsidR="00A43484" w:rsidRPr="00FE56AD">
        <w:rPr>
          <w:rFonts w:ascii="Arial" w:hAnsi="Arial" w:cs="Arial"/>
          <w:sz w:val="22"/>
          <w:szCs w:val="22"/>
        </w:rPr>
        <w:t xml:space="preserve"> Općinski načelnik je tokom 202</w:t>
      </w:r>
      <w:r w:rsidR="008D7B04" w:rsidRPr="00FE56AD">
        <w:rPr>
          <w:rFonts w:ascii="Arial" w:hAnsi="Arial" w:cs="Arial"/>
          <w:sz w:val="22"/>
          <w:szCs w:val="22"/>
        </w:rPr>
        <w:t>1</w:t>
      </w:r>
      <w:r w:rsidRPr="00FE56AD">
        <w:rPr>
          <w:rFonts w:ascii="Arial" w:hAnsi="Arial" w:cs="Arial"/>
          <w:sz w:val="22"/>
          <w:szCs w:val="22"/>
        </w:rPr>
        <w:t>. godine u svojstvu do</w:t>
      </w:r>
      <w:r w:rsidR="00A43484" w:rsidRPr="00FE56AD">
        <w:rPr>
          <w:rFonts w:ascii="Arial" w:hAnsi="Arial" w:cs="Arial"/>
          <w:sz w:val="22"/>
          <w:szCs w:val="22"/>
        </w:rPr>
        <w:t>maćina održao 12</w:t>
      </w:r>
      <w:r w:rsidR="00FE56AD" w:rsidRPr="00FE56AD">
        <w:rPr>
          <w:rFonts w:ascii="Arial" w:hAnsi="Arial" w:cs="Arial"/>
          <w:sz w:val="22"/>
          <w:szCs w:val="22"/>
        </w:rPr>
        <w:t>4</w:t>
      </w:r>
      <w:r w:rsidR="00BE6D62" w:rsidRPr="00FE56AD">
        <w:rPr>
          <w:rFonts w:ascii="Arial" w:hAnsi="Arial" w:cs="Arial"/>
          <w:sz w:val="22"/>
          <w:szCs w:val="22"/>
        </w:rPr>
        <w:t xml:space="preserve"> sastan</w:t>
      </w:r>
      <w:r w:rsidR="00A43484" w:rsidRPr="00FE56AD">
        <w:rPr>
          <w:rFonts w:ascii="Arial" w:hAnsi="Arial" w:cs="Arial"/>
          <w:sz w:val="22"/>
          <w:szCs w:val="22"/>
        </w:rPr>
        <w:t>ak i prijem</w:t>
      </w:r>
      <w:r w:rsidR="00E664FC" w:rsidRPr="00FE56AD">
        <w:rPr>
          <w:rFonts w:ascii="Arial" w:hAnsi="Arial" w:cs="Arial"/>
          <w:sz w:val="22"/>
          <w:szCs w:val="22"/>
        </w:rPr>
        <w:t xml:space="preserve"> u</w:t>
      </w:r>
      <w:r w:rsidR="00A43484" w:rsidRPr="00FE56AD">
        <w:rPr>
          <w:rFonts w:ascii="Arial" w:hAnsi="Arial" w:cs="Arial"/>
          <w:sz w:val="22"/>
          <w:szCs w:val="22"/>
        </w:rPr>
        <w:t xml:space="preserve"> svojstvu domaćina, gdje je ugostio </w:t>
      </w:r>
      <w:r w:rsidR="00FE56AD" w:rsidRPr="00FE56AD">
        <w:rPr>
          <w:rFonts w:ascii="Arial" w:hAnsi="Arial" w:cs="Arial"/>
          <w:sz w:val="22"/>
          <w:szCs w:val="22"/>
        </w:rPr>
        <w:t>47</w:t>
      </w:r>
      <w:r w:rsidR="00A43484" w:rsidRPr="00FE56AD">
        <w:rPr>
          <w:rFonts w:ascii="Arial" w:hAnsi="Arial" w:cs="Arial"/>
          <w:sz w:val="22"/>
          <w:szCs w:val="22"/>
        </w:rPr>
        <w:t xml:space="preserve"> pravna lica, 2</w:t>
      </w:r>
      <w:r w:rsidR="00FE56AD" w:rsidRPr="00FE56AD">
        <w:rPr>
          <w:rFonts w:ascii="Arial" w:hAnsi="Arial" w:cs="Arial"/>
          <w:sz w:val="22"/>
          <w:szCs w:val="22"/>
        </w:rPr>
        <w:t>9</w:t>
      </w:r>
      <w:r w:rsidR="00A43484" w:rsidRPr="00FE56AD">
        <w:rPr>
          <w:rFonts w:ascii="Arial" w:hAnsi="Arial" w:cs="Arial"/>
          <w:sz w:val="22"/>
          <w:szCs w:val="22"/>
        </w:rPr>
        <w:t xml:space="preserve"> fizička lica, </w:t>
      </w:r>
      <w:r w:rsidR="00FE56AD" w:rsidRPr="00FE56AD">
        <w:rPr>
          <w:rFonts w:ascii="Arial" w:hAnsi="Arial" w:cs="Arial"/>
          <w:sz w:val="22"/>
          <w:szCs w:val="22"/>
        </w:rPr>
        <w:t>40</w:t>
      </w:r>
      <w:r w:rsidR="00A43484" w:rsidRPr="00FE56AD">
        <w:rPr>
          <w:rFonts w:ascii="Arial" w:hAnsi="Arial" w:cs="Arial"/>
          <w:sz w:val="22"/>
          <w:szCs w:val="22"/>
        </w:rPr>
        <w:t xml:space="preserve"> ustanova, ministarstava i drugih institucija, te dao ukupno </w:t>
      </w:r>
      <w:r w:rsidR="00FE56AD" w:rsidRPr="00FE56AD">
        <w:rPr>
          <w:rFonts w:ascii="Arial" w:hAnsi="Arial" w:cs="Arial"/>
          <w:sz w:val="22"/>
          <w:szCs w:val="22"/>
        </w:rPr>
        <w:t>8</w:t>
      </w:r>
      <w:r w:rsidR="00A43484" w:rsidRPr="00FE56AD">
        <w:rPr>
          <w:rFonts w:ascii="Arial" w:hAnsi="Arial" w:cs="Arial"/>
          <w:sz w:val="22"/>
          <w:szCs w:val="22"/>
        </w:rPr>
        <w:t xml:space="preserve"> intervjua za lokalne i medije s područja BiH</w:t>
      </w:r>
      <w:r w:rsidR="00BE6D62" w:rsidRPr="00FE56AD">
        <w:rPr>
          <w:rFonts w:ascii="Arial" w:hAnsi="Arial" w:cs="Arial"/>
          <w:sz w:val="22"/>
          <w:szCs w:val="22"/>
        </w:rPr>
        <w:t>.</w:t>
      </w:r>
      <w:r w:rsidR="00A43484" w:rsidRPr="00FE56AD">
        <w:rPr>
          <w:rFonts w:ascii="Arial" w:hAnsi="Arial" w:cs="Arial"/>
          <w:sz w:val="22"/>
          <w:szCs w:val="22"/>
        </w:rPr>
        <w:t xml:space="preserve"> </w:t>
      </w:r>
      <w:r w:rsidR="008D7B04" w:rsidRPr="00FE56AD">
        <w:rPr>
          <w:rFonts w:ascii="Arial" w:hAnsi="Arial" w:cs="Arial"/>
          <w:sz w:val="22"/>
          <w:szCs w:val="22"/>
        </w:rPr>
        <w:t>T</w:t>
      </w:r>
      <w:r w:rsidR="00A43484" w:rsidRPr="00FE56AD">
        <w:rPr>
          <w:rFonts w:ascii="Arial" w:hAnsi="Arial" w:cs="Arial"/>
          <w:sz w:val="22"/>
          <w:szCs w:val="22"/>
        </w:rPr>
        <w:t>okom 202</w:t>
      </w:r>
      <w:r w:rsidR="00FE56AD" w:rsidRPr="00FE56AD">
        <w:rPr>
          <w:rFonts w:ascii="Arial" w:hAnsi="Arial" w:cs="Arial"/>
          <w:sz w:val="22"/>
          <w:szCs w:val="22"/>
        </w:rPr>
        <w:t>1</w:t>
      </w:r>
      <w:r w:rsidR="00A43484" w:rsidRPr="00FE56AD">
        <w:rPr>
          <w:rFonts w:ascii="Arial" w:hAnsi="Arial" w:cs="Arial"/>
          <w:sz w:val="22"/>
          <w:szCs w:val="22"/>
        </w:rPr>
        <w:t>. godine Općinski načelnik je prisustvovao na ukupno 33 protokalrna obilježavanja značajnih datuma</w:t>
      </w:r>
      <w:r w:rsidR="004352F8">
        <w:rPr>
          <w:rFonts w:ascii="Arial" w:hAnsi="Arial" w:cs="Arial"/>
          <w:sz w:val="22"/>
          <w:szCs w:val="22"/>
        </w:rPr>
        <w:t xml:space="preserve"> </w:t>
      </w:r>
      <w:r w:rsidR="00A43484" w:rsidRPr="00FE56AD">
        <w:rPr>
          <w:rFonts w:ascii="Arial" w:hAnsi="Arial" w:cs="Arial"/>
          <w:sz w:val="22"/>
          <w:szCs w:val="22"/>
        </w:rPr>
        <w:t>na području Općine Sanski Most.</w:t>
      </w:r>
    </w:p>
    <w:p w14:paraId="3A2F4ED5" w14:textId="77777777" w:rsidR="005F2314" w:rsidRPr="00FE56AD" w:rsidRDefault="005F2314" w:rsidP="00E664FC">
      <w:pPr>
        <w:pStyle w:val="Standard"/>
        <w:tabs>
          <w:tab w:val="left" w:pos="1695"/>
        </w:tabs>
        <w:jc w:val="both"/>
        <w:rPr>
          <w:rFonts w:ascii="Arial" w:hAnsi="Arial" w:cs="Arial"/>
          <w:sz w:val="22"/>
          <w:szCs w:val="22"/>
        </w:rPr>
      </w:pPr>
    </w:p>
    <w:p w14:paraId="43F01CDE" w14:textId="77777777" w:rsidR="006159B0" w:rsidRPr="00FE56AD" w:rsidRDefault="00FE56AD" w:rsidP="00E664FC">
      <w:pPr>
        <w:pStyle w:val="Standard"/>
        <w:tabs>
          <w:tab w:val="left" w:pos="1695"/>
        </w:tabs>
        <w:jc w:val="both"/>
        <w:rPr>
          <w:rFonts w:ascii="Arial" w:hAnsi="Arial" w:cs="Arial"/>
          <w:sz w:val="22"/>
          <w:szCs w:val="22"/>
        </w:rPr>
      </w:pPr>
      <w:r w:rsidRPr="00FE56AD">
        <w:rPr>
          <w:rFonts w:ascii="Arial" w:hAnsi="Arial" w:cs="Arial"/>
          <w:sz w:val="22"/>
          <w:szCs w:val="22"/>
        </w:rPr>
        <w:t>U p</w:t>
      </w:r>
      <w:r w:rsidR="004A3D3A" w:rsidRPr="00FE56AD">
        <w:rPr>
          <w:rFonts w:ascii="Arial" w:hAnsi="Arial" w:cs="Arial"/>
          <w:sz w:val="22"/>
          <w:szCs w:val="22"/>
        </w:rPr>
        <w:t>rotekloj izvještajnoj god</w:t>
      </w:r>
      <w:r w:rsidRPr="00FE56AD">
        <w:rPr>
          <w:rFonts w:ascii="Arial" w:hAnsi="Arial" w:cs="Arial"/>
          <w:sz w:val="22"/>
          <w:szCs w:val="22"/>
        </w:rPr>
        <w:t>ini</w:t>
      </w:r>
      <w:r w:rsidR="002B5A9E" w:rsidRPr="00FE56AD">
        <w:rPr>
          <w:rFonts w:ascii="Arial" w:hAnsi="Arial" w:cs="Arial"/>
          <w:sz w:val="22"/>
          <w:szCs w:val="22"/>
        </w:rPr>
        <w:t xml:space="preserve"> bilo </w:t>
      </w:r>
      <w:r w:rsidRPr="00FE56AD">
        <w:rPr>
          <w:rFonts w:ascii="Arial" w:hAnsi="Arial" w:cs="Arial"/>
          <w:sz w:val="22"/>
          <w:szCs w:val="22"/>
        </w:rPr>
        <w:t xml:space="preserve">je 19 </w:t>
      </w:r>
      <w:r w:rsidR="002B5A9E" w:rsidRPr="00FE56AD">
        <w:rPr>
          <w:rFonts w:ascii="Arial" w:hAnsi="Arial" w:cs="Arial"/>
          <w:sz w:val="22"/>
          <w:szCs w:val="22"/>
        </w:rPr>
        <w:t>domaćih i međunaro</w:t>
      </w:r>
      <w:r w:rsidR="004A3D3A" w:rsidRPr="00FE56AD">
        <w:rPr>
          <w:rFonts w:ascii="Arial" w:hAnsi="Arial" w:cs="Arial"/>
          <w:sz w:val="22"/>
          <w:szCs w:val="22"/>
        </w:rPr>
        <w:t>dnih susreta</w:t>
      </w:r>
      <w:r w:rsidRPr="00FE56AD">
        <w:rPr>
          <w:rFonts w:ascii="Arial" w:hAnsi="Arial" w:cs="Arial"/>
          <w:sz w:val="22"/>
          <w:szCs w:val="22"/>
        </w:rPr>
        <w:t xml:space="preserve"> i putovanja</w:t>
      </w:r>
      <w:r w:rsidR="004A3D3A" w:rsidRPr="00FE56AD">
        <w:rPr>
          <w:rFonts w:ascii="Arial" w:hAnsi="Arial" w:cs="Arial"/>
          <w:sz w:val="22"/>
          <w:szCs w:val="22"/>
        </w:rPr>
        <w:t xml:space="preserve"> u svrhu unaprijeđenja međuopćinske i institucionalne saradnje sa domaćim i međunarodnim partnerima.</w:t>
      </w:r>
    </w:p>
    <w:p w14:paraId="6D90422B" w14:textId="77777777" w:rsidR="00BE6D62" w:rsidRPr="00D1699E" w:rsidRDefault="00BE6D62" w:rsidP="00E664FC">
      <w:pPr>
        <w:pStyle w:val="Standard"/>
        <w:tabs>
          <w:tab w:val="left" w:pos="1695"/>
        </w:tabs>
        <w:jc w:val="both"/>
        <w:rPr>
          <w:rFonts w:asciiTheme="minorHAnsi" w:hAnsiTheme="minorHAnsi" w:cstheme="minorHAnsi"/>
          <w:color w:val="FF0000"/>
          <w:sz w:val="22"/>
          <w:szCs w:val="22"/>
        </w:rPr>
      </w:pPr>
    </w:p>
    <w:p w14:paraId="52475D70" w14:textId="77777777" w:rsidR="002935AA" w:rsidRPr="00D1699E" w:rsidRDefault="002935AA" w:rsidP="00E664FC">
      <w:pPr>
        <w:pStyle w:val="Standard"/>
        <w:tabs>
          <w:tab w:val="left" w:pos="1695"/>
        </w:tabs>
        <w:jc w:val="both"/>
        <w:rPr>
          <w:rFonts w:asciiTheme="minorHAnsi" w:hAnsiTheme="minorHAnsi" w:cstheme="minorHAnsi"/>
          <w:color w:val="FF0000"/>
          <w:sz w:val="22"/>
          <w:szCs w:val="22"/>
        </w:rPr>
      </w:pPr>
    </w:p>
    <w:p w14:paraId="16D8683C" w14:textId="77777777" w:rsidR="00E664FC" w:rsidRPr="00D1699E" w:rsidRDefault="00E664FC" w:rsidP="00E664FC">
      <w:pPr>
        <w:pStyle w:val="Standard"/>
        <w:tabs>
          <w:tab w:val="left" w:pos="1695"/>
        </w:tabs>
        <w:jc w:val="both"/>
        <w:rPr>
          <w:rFonts w:asciiTheme="minorHAnsi" w:hAnsiTheme="minorHAnsi" w:cstheme="minorHAnsi"/>
          <w:color w:val="FF0000"/>
          <w:sz w:val="22"/>
          <w:szCs w:val="22"/>
        </w:rPr>
      </w:pPr>
    </w:p>
    <w:p w14:paraId="07237169" w14:textId="77777777" w:rsidR="008B294A" w:rsidRPr="00C068DE" w:rsidRDefault="005A1583" w:rsidP="008B294A">
      <w:pPr>
        <w:pStyle w:val="Odlomakpopisa"/>
        <w:numPr>
          <w:ilvl w:val="1"/>
          <w:numId w:val="5"/>
        </w:numPr>
        <w:spacing w:after="0"/>
        <w:jc w:val="both"/>
        <w:rPr>
          <w:rFonts w:ascii="Arial" w:hAnsi="Arial" w:cs="Arial"/>
          <w:b/>
        </w:rPr>
      </w:pPr>
      <w:r w:rsidRPr="00C068DE">
        <w:rPr>
          <w:rFonts w:ascii="Arial" w:hAnsi="Arial" w:cs="Arial"/>
          <w:b/>
        </w:rPr>
        <w:t>SLUŽBA ZA RAZVOJ, PODUZETNIŠTVO I RESURSE</w:t>
      </w:r>
    </w:p>
    <w:p w14:paraId="75C271AE" w14:textId="77777777" w:rsidR="002935AA" w:rsidRPr="00D1699E" w:rsidRDefault="002935AA" w:rsidP="002935AA">
      <w:pPr>
        <w:pStyle w:val="Odlomakpopisa"/>
        <w:spacing w:after="0"/>
        <w:jc w:val="both"/>
        <w:rPr>
          <w:b/>
          <w:color w:val="FF0000"/>
        </w:rPr>
      </w:pPr>
    </w:p>
    <w:p w14:paraId="3F900451" w14:textId="77777777" w:rsidR="00C068DE" w:rsidRDefault="00C068DE" w:rsidP="00C068DE">
      <w:pPr>
        <w:shd w:val="clear" w:color="auto" w:fill="FFFFFF"/>
        <w:spacing w:after="0"/>
        <w:jc w:val="both"/>
      </w:pPr>
      <w:r>
        <w:rPr>
          <w:rFonts w:ascii="Arial" w:eastAsia="Times New Roman" w:hAnsi="Arial" w:cs="Arial"/>
          <w:shd w:val="clear" w:color="auto" w:fill="FFFFFF"/>
          <w:lang w:val="hr-HR" w:eastAsia="ar-SA"/>
        </w:rPr>
        <w:t xml:space="preserve">Služba za razvoj, poduzetništvo i resurse, prema Odluci o organizaciji i djelokrugu Jedinstvenog općinskog organa uprave općine Sanski Most („Sl. glasnik općine Sanski Most“, br. 1/18 i 2/19), i Pravilnika o unutrašnjoj organizaciji Jedinstvenog općinskog organa uprave općine Sanski Most ("Sl.glasniik općine Sanski Most", br.02/19) sastoji se od tri unutrašnje organizacione jedinice i to: </w:t>
      </w:r>
    </w:p>
    <w:p w14:paraId="130264AE" w14:textId="77777777" w:rsidR="003C0A1B" w:rsidRPr="00C068DE" w:rsidRDefault="003C0A1B" w:rsidP="00FE5916">
      <w:pPr>
        <w:pStyle w:val="Bezproreda"/>
        <w:jc w:val="both"/>
        <w:rPr>
          <w:rFonts w:ascii="Arial" w:eastAsia="Times New Roman" w:hAnsi="Arial" w:cs="Arial"/>
          <w:shd w:val="clear" w:color="auto" w:fill="FFFFFF"/>
          <w:lang w:val="hr-HR" w:eastAsia="ar-SA"/>
        </w:rPr>
      </w:pPr>
    </w:p>
    <w:p w14:paraId="5DDD251A" w14:textId="77777777" w:rsidR="003C0A1B" w:rsidRPr="00C068DE" w:rsidRDefault="003C0A1B" w:rsidP="003C0A1B">
      <w:pPr>
        <w:widowControl w:val="0"/>
        <w:numPr>
          <w:ilvl w:val="0"/>
          <w:numId w:val="3"/>
        </w:numPr>
        <w:shd w:val="clear" w:color="auto" w:fill="FFFFFF"/>
        <w:tabs>
          <w:tab w:val="clear" w:pos="1065"/>
          <w:tab w:val="left" w:pos="0"/>
          <w:tab w:val="num" w:pos="720"/>
        </w:tabs>
        <w:suppressAutoHyphens/>
        <w:spacing w:after="0" w:line="240" w:lineRule="auto"/>
        <w:ind w:left="720" w:hanging="360"/>
        <w:jc w:val="both"/>
      </w:pPr>
      <w:r w:rsidRPr="00C068DE">
        <w:rPr>
          <w:rFonts w:ascii="Arial" w:eastAsia="Times New Roman" w:hAnsi="Arial" w:cs="Arial"/>
          <w:shd w:val="clear" w:color="auto" w:fill="FFFFFF"/>
          <w:lang w:val="hr-HR" w:eastAsia="ar-SA"/>
        </w:rPr>
        <w:t>Odsjek za investcije i podršku biznisu,</w:t>
      </w:r>
    </w:p>
    <w:p w14:paraId="07E531A3" w14:textId="77777777" w:rsidR="003C0A1B" w:rsidRPr="00C068DE" w:rsidRDefault="003C0A1B" w:rsidP="003C0A1B">
      <w:pPr>
        <w:widowControl w:val="0"/>
        <w:numPr>
          <w:ilvl w:val="0"/>
          <w:numId w:val="3"/>
        </w:numPr>
        <w:shd w:val="clear" w:color="auto" w:fill="FFFFFF"/>
        <w:tabs>
          <w:tab w:val="clear" w:pos="1065"/>
          <w:tab w:val="left" w:pos="0"/>
          <w:tab w:val="num" w:pos="720"/>
        </w:tabs>
        <w:suppressAutoHyphens/>
        <w:spacing w:after="0" w:line="240" w:lineRule="auto"/>
        <w:ind w:left="720" w:hanging="360"/>
        <w:jc w:val="both"/>
      </w:pPr>
      <w:r w:rsidRPr="00C068DE">
        <w:rPr>
          <w:rFonts w:ascii="Arial" w:eastAsia="Times New Roman" w:hAnsi="Arial" w:cs="Arial"/>
          <w:shd w:val="clear" w:color="auto" w:fill="FFFFFF"/>
          <w:lang w:val="hr-HR" w:eastAsia="ar-SA"/>
        </w:rPr>
        <w:t>Odsjek za lokalni ekonomski razvoj,</w:t>
      </w:r>
    </w:p>
    <w:p w14:paraId="7EADEFDC" w14:textId="77777777" w:rsidR="003C0A1B" w:rsidRPr="00C068DE" w:rsidRDefault="003C0A1B" w:rsidP="003C0A1B">
      <w:pPr>
        <w:widowControl w:val="0"/>
        <w:numPr>
          <w:ilvl w:val="0"/>
          <w:numId w:val="3"/>
        </w:numPr>
        <w:shd w:val="clear" w:color="auto" w:fill="FFFFFF"/>
        <w:tabs>
          <w:tab w:val="clear" w:pos="1065"/>
          <w:tab w:val="left" w:pos="0"/>
          <w:tab w:val="num" w:pos="720"/>
        </w:tabs>
        <w:suppressAutoHyphens/>
        <w:spacing w:after="0" w:line="240" w:lineRule="auto"/>
        <w:ind w:left="720" w:hanging="360"/>
        <w:jc w:val="both"/>
      </w:pPr>
      <w:r w:rsidRPr="00C068DE">
        <w:rPr>
          <w:rFonts w:ascii="Arial" w:eastAsia="Times New Roman" w:hAnsi="Arial" w:cs="Arial"/>
          <w:shd w:val="clear" w:color="auto" w:fill="FFFFFF"/>
          <w:lang w:val="hr-HR" w:eastAsia="ar-SA"/>
        </w:rPr>
        <w:t>Odsjek za komunalne poslove, poljoprivredu i zaštitu okoliša.</w:t>
      </w:r>
    </w:p>
    <w:p w14:paraId="71D7CD38" w14:textId="77777777" w:rsidR="003C0A1B" w:rsidRPr="00C068DE" w:rsidRDefault="003C0A1B" w:rsidP="003C0A1B">
      <w:pPr>
        <w:widowControl w:val="0"/>
        <w:shd w:val="clear" w:color="auto" w:fill="FFFFFF"/>
        <w:tabs>
          <w:tab w:val="left" w:pos="0"/>
        </w:tabs>
        <w:suppressAutoHyphens/>
        <w:spacing w:after="0" w:line="240" w:lineRule="auto"/>
        <w:ind w:left="720"/>
        <w:jc w:val="both"/>
      </w:pPr>
    </w:p>
    <w:p w14:paraId="7EE8D8BF" w14:textId="77777777" w:rsidR="003C0A1B" w:rsidRPr="00C068DE" w:rsidRDefault="003C0A1B" w:rsidP="00197440">
      <w:pPr>
        <w:shd w:val="clear" w:color="auto" w:fill="FFFFFF"/>
      </w:pPr>
      <w:r w:rsidRPr="00C068DE">
        <w:rPr>
          <w:rFonts w:ascii="Arial" w:eastAsia="Times New Roman" w:hAnsi="Arial" w:cs="Arial"/>
          <w:b/>
          <w:shd w:val="clear" w:color="auto" w:fill="FFFFFF"/>
          <w:lang w:val="hr-HR" w:eastAsia="ar-SA"/>
        </w:rPr>
        <w:t>OPERATIVNA UPOSLENOST SLUŽBE</w:t>
      </w:r>
    </w:p>
    <w:p w14:paraId="45D01DE2" w14:textId="77777777" w:rsidR="003C0A1B" w:rsidRPr="00C068DE" w:rsidRDefault="003C0A1B" w:rsidP="003C0A1B">
      <w:pPr>
        <w:shd w:val="clear" w:color="auto" w:fill="FFFFFF"/>
        <w:jc w:val="both"/>
      </w:pPr>
      <w:r w:rsidRPr="00C068DE">
        <w:rPr>
          <w:rFonts w:ascii="Arial" w:eastAsia="Times New Roman" w:hAnsi="Arial" w:cs="Arial"/>
          <w:shd w:val="clear" w:color="auto" w:fill="FFFFFF"/>
          <w:lang w:val="hr-HR" w:eastAsia="ar-SA"/>
        </w:rPr>
        <w:t>Operativnom primjenom predmetne Odluke, organizaciona struktura i uposlenost u Službi za razvoj, poduzetništvo i resurse predstavljena je u slijedećoj tabeli:</w:t>
      </w:r>
    </w:p>
    <w:tbl>
      <w:tblPr>
        <w:tblW w:w="0" w:type="auto"/>
        <w:tblInd w:w="108" w:type="dxa"/>
        <w:tblLayout w:type="fixed"/>
        <w:tblLook w:val="0000" w:firstRow="0" w:lastRow="0" w:firstColumn="0" w:lastColumn="0" w:noHBand="0" w:noVBand="0"/>
      </w:tblPr>
      <w:tblGrid>
        <w:gridCol w:w="5100"/>
        <w:gridCol w:w="1080"/>
        <w:gridCol w:w="1065"/>
        <w:gridCol w:w="1005"/>
        <w:gridCol w:w="1490"/>
      </w:tblGrid>
      <w:tr w:rsidR="003C0A1B" w:rsidRPr="00C068DE" w14:paraId="50F855F2" w14:textId="77777777" w:rsidTr="008F0A54">
        <w:trPr>
          <w:trHeight w:val="348"/>
        </w:trPr>
        <w:tc>
          <w:tcPr>
            <w:tcW w:w="5100" w:type="dxa"/>
            <w:tcBorders>
              <w:top w:val="single" w:sz="4" w:space="0" w:color="000000"/>
              <w:left w:val="single" w:sz="4" w:space="0" w:color="000000"/>
              <w:bottom w:val="single" w:sz="4" w:space="0" w:color="000000"/>
            </w:tcBorders>
            <w:shd w:val="clear" w:color="auto" w:fill="auto"/>
          </w:tcPr>
          <w:p w14:paraId="5C1742BD" w14:textId="77777777" w:rsidR="003C0A1B" w:rsidRPr="00C068DE" w:rsidRDefault="003C0A1B" w:rsidP="003C0A1B">
            <w:pPr>
              <w:shd w:val="clear" w:color="auto" w:fill="FFFFFF"/>
              <w:snapToGrid w:val="0"/>
              <w:jc w:val="both"/>
            </w:pPr>
            <w:r w:rsidRPr="00C068DE">
              <w:rPr>
                <w:rFonts w:ascii="Arial" w:eastAsia="Times New Roman" w:hAnsi="Arial" w:cs="Arial"/>
                <w:sz w:val="18"/>
                <w:szCs w:val="18"/>
                <w:shd w:val="clear" w:color="auto" w:fill="FFFFFF"/>
                <w:lang w:val="hr-HR" w:eastAsia="ar-SA"/>
              </w:rPr>
              <w:t>Stručna sprema</w:t>
            </w:r>
          </w:p>
        </w:tc>
        <w:tc>
          <w:tcPr>
            <w:tcW w:w="1080" w:type="dxa"/>
            <w:tcBorders>
              <w:top w:val="single" w:sz="4" w:space="0" w:color="000000"/>
              <w:left w:val="single" w:sz="4" w:space="0" w:color="000000"/>
              <w:bottom w:val="single" w:sz="4" w:space="0" w:color="000000"/>
            </w:tcBorders>
            <w:shd w:val="clear" w:color="auto" w:fill="auto"/>
          </w:tcPr>
          <w:p w14:paraId="03682C1F" w14:textId="77777777" w:rsidR="003C0A1B" w:rsidRPr="00C068DE" w:rsidRDefault="003C0A1B" w:rsidP="003C0A1B">
            <w:pPr>
              <w:shd w:val="clear" w:color="auto" w:fill="FFFFFF"/>
              <w:snapToGrid w:val="0"/>
              <w:jc w:val="center"/>
            </w:pPr>
            <w:r w:rsidRPr="00C068DE">
              <w:rPr>
                <w:rFonts w:ascii="Arial" w:eastAsia="Times New Roman" w:hAnsi="Arial" w:cs="Arial"/>
                <w:sz w:val="18"/>
                <w:szCs w:val="18"/>
                <w:shd w:val="clear" w:color="auto" w:fill="FFFFFF"/>
                <w:lang w:val="hr-HR" w:eastAsia="ar-SA"/>
              </w:rPr>
              <w:t>VSS</w:t>
            </w:r>
          </w:p>
        </w:tc>
        <w:tc>
          <w:tcPr>
            <w:tcW w:w="1065" w:type="dxa"/>
            <w:tcBorders>
              <w:top w:val="single" w:sz="4" w:space="0" w:color="000000"/>
              <w:left w:val="single" w:sz="4" w:space="0" w:color="000000"/>
              <w:bottom w:val="single" w:sz="4" w:space="0" w:color="000000"/>
            </w:tcBorders>
            <w:shd w:val="clear" w:color="auto" w:fill="auto"/>
          </w:tcPr>
          <w:p w14:paraId="4E716479" w14:textId="77777777" w:rsidR="003C0A1B" w:rsidRPr="00C068DE" w:rsidRDefault="003C0A1B" w:rsidP="003C0A1B">
            <w:pPr>
              <w:shd w:val="clear" w:color="auto" w:fill="FFFFFF"/>
              <w:snapToGrid w:val="0"/>
              <w:jc w:val="center"/>
            </w:pPr>
            <w:r w:rsidRPr="00C068DE">
              <w:rPr>
                <w:rFonts w:ascii="Arial" w:eastAsia="Times New Roman" w:hAnsi="Arial" w:cs="Arial"/>
                <w:sz w:val="18"/>
                <w:szCs w:val="18"/>
                <w:shd w:val="clear" w:color="auto" w:fill="FFFFFF"/>
                <w:lang w:val="hr-HR" w:eastAsia="ar-SA"/>
              </w:rPr>
              <w:t>VŠS</w:t>
            </w:r>
          </w:p>
        </w:tc>
        <w:tc>
          <w:tcPr>
            <w:tcW w:w="1005" w:type="dxa"/>
            <w:tcBorders>
              <w:top w:val="single" w:sz="4" w:space="0" w:color="000000"/>
              <w:left w:val="single" w:sz="4" w:space="0" w:color="000000"/>
              <w:bottom w:val="single" w:sz="4" w:space="0" w:color="000000"/>
            </w:tcBorders>
            <w:shd w:val="clear" w:color="auto" w:fill="auto"/>
          </w:tcPr>
          <w:p w14:paraId="6F284D2C" w14:textId="77777777" w:rsidR="003C0A1B" w:rsidRPr="00C068DE" w:rsidRDefault="003C0A1B" w:rsidP="003C0A1B">
            <w:pPr>
              <w:shd w:val="clear" w:color="auto" w:fill="FFFFFF"/>
              <w:snapToGrid w:val="0"/>
              <w:jc w:val="center"/>
            </w:pPr>
            <w:r w:rsidRPr="00C068DE">
              <w:rPr>
                <w:rFonts w:ascii="Arial" w:eastAsia="Times New Roman" w:hAnsi="Arial" w:cs="Arial"/>
                <w:sz w:val="18"/>
                <w:szCs w:val="18"/>
                <w:shd w:val="clear" w:color="auto" w:fill="FFFFFF"/>
                <w:lang w:val="hr-HR" w:eastAsia="ar-SA"/>
              </w:rPr>
              <w:t>SSS</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78257B4E" w14:textId="77777777" w:rsidR="003C0A1B" w:rsidRPr="00C068DE" w:rsidRDefault="003C0A1B" w:rsidP="003C0A1B">
            <w:pPr>
              <w:shd w:val="clear" w:color="auto" w:fill="FFFFFF"/>
              <w:snapToGrid w:val="0"/>
              <w:jc w:val="center"/>
            </w:pPr>
            <w:r w:rsidRPr="00C068DE">
              <w:rPr>
                <w:rFonts w:ascii="Arial" w:eastAsia="Times New Roman" w:hAnsi="Arial" w:cs="Arial"/>
                <w:b/>
                <w:bCs/>
                <w:sz w:val="18"/>
                <w:szCs w:val="18"/>
                <w:shd w:val="clear" w:color="auto" w:fill="FFFFFF"/>
                <w:lang w:val="hr-HR" w:eastAsia="ar-SA"/>
              </w:rPr>
              <w:t>UKUPNO</w:t>
            </w:r>
          </w:p>
        </w:tc>
      </w:tr>
      <w:tr w:rsidR="003C0A1B" w:rsidRPr="00C068DE" w14:paraId="3A6CABDC" w14:textId="77777777" w:rsidTr="003C0A1B">
        <w:tc>
          <w:tcPr>
            <w:tcW w:w="5100" w:type="dxa"/>
            <w:tcBorders>
              <w:left w:val="single" w:sz="4" w:space="0" w:color="000000"/>
              <w:bottom w:val="single" w:sz="4" w:space="0" w:color="000000"/>
            </w:tcBorders>
            <w:shd w:val="clear" w:color="auto" w:fill="auto"/>
          </w:tcPr>
          <w:p w14:paraId="6206136E" w14:textId="77777777" w:rsidR="003C0A1B" w:rsidRPr="00C068DE" w:rsidRDefault="003C0A1B" w:rsidP="003C0A1B">
            <w:pPr>
              <w:shd w:val="clear" w:color="auto" w:fill="FFFFFF"/>
              <w:snapToGrid w:val="0"/>
              <w:jc w:val="both"/>
            </w:pPr>
            <w:r w:rsidRPr="00C068DE">
              <w:rPr>
                <w:rFonts w:ascii="Arial" w:eastAsia="Times New Roman" w:hAnsi="Arial" w:cs="Arial"/>
                <w:sz w:val="18"/>
                <w:szCs w:val="18"/>
                <w:shd w:val="clear" w:color="auto" w:fill="FFFFFF"/>
                <w:lang w:val="hr-HR" w:eastAsia="ar-SA"/>
              </w:rPr>
              <w:t>Odsjek za investicije i podršku biznisu</w:t>
            </w:r>
          </w:p>
        </w:tc>
        <w:tc>
          <w:tcPr>
            <w:tcW w:w="1080" w:type="dxa"/>
            <w:tcBorders>
              <w:left w:val="single" w:sz="4" w:space="0" w:color="000000"/>
              <w:bottom w:val="single" w:sz="4" w:space="0" w:color="000000"/>
            </w:tcBorders>
            <w:shd w:val="clear" w:color="auto" w:fill="auto"/>
          </w:tcPr>
          <w:p w14:paraId="1E246018" w14:textId="77777777" w:rsidR="003C0A1B" w:rsidRPr="00C068DE" w:rsidRDefault="003C0A1B" w:rsidP="003C0A1B">
            <w:pPr>
              <w:shd w:val="clear" w:color="auto" w:fill="FFFFFF"/>
              <w:snapToGrid w:val="0"/>
              <w:jc w:val="center"/>
            </w:pPr>
            <w:r w:rsidRPr="00C068DE">
              <w:rPr>
                <w:rFonts w:ascii="Arial" w:eastAsia="Times New Roman" w:hAnsi="Arial" w:cs="Arial"/>
                <w:sz w:val="18"/>
                <w:szCs w:val="18"/>
                <w:shd w:val="clear" w:color="auto" w:fill="FFFFFF"/>
                <w:lang w:val="hr-HR" w:eastAsia="ar-SA"/>
              </w:rPr>
              <w:t>1</w:t>
            </w:r>
          </w:p>
        </w:tc>
        <w:tc>
          <w:tcPr>
            <w:tcW w:w="1065" w:type="dxa"/>
            <w:tcBorders>
              <w:left w:val="single" w:sz="4" w:space="0" w:color="000000"/>
              <w:bottom w:val="single" w:sz="4" w:space="0" w:color="000000"/>
            </w:tcBorders>
            <w:shd w:val="clear" w:color="auto" w:fill="auto"/>
          </w:tcPr>
          <w:p w14:paraId="7487393B" w14:textId="77777777" w:rsidR="003C0A1B" w:rsidRPr="00C068DE" w:rsidRDefault="003C0A1B" w:rsidP="003C0A1B">
            <w:pPr>
              <w:shd w:val="clear" w:color="auto" w:fill="FFFFFF"/>
              <w:snapToGrid w:val="0"/>
              <w:jc w:val="center"/>
            </w:pPr>
            <w:r w:rsidRPr="00C068DE">
              <w:rPr>
                <w:rFonts w:ascii="Arial" w:eastAsia="Times New Roman" w:hAnsi="Arial" w:cs="Arial"/>
                <w:sz w:val="18"/>
                <w:szCs w:val="18"/>
                <w:shd w:val="clear" w:color="auto" w:fill="FFFFFF"/>
                <w:lang w:val="hr-HR" w:eastAsia="ar-SA"/>
              </w:rPr>
              <w:t>1</w:t>
            </w:r>
          </w:p>
        </w:tc>
        <w:tc>
          <w:tcPr>
            <w:tcW w:w="1005" w:type="dxa"/>
            <w:tcBorders>
              <w:left w:val="single" w:sz="4" w:space="0" w:color="000000"/>
              <w:bottom w:val="single" w:sz="4" w:space="0" w:color="000000"/>
            </w:tcBorders>
            <w:shd w:val="clear" w:color="auto" w:fill="auto"/>
          </w:tcPr>
          <w:p w14:paraId="02AB7556" w14:textId="77777777" w:rsidR="003C0A1B" w:rsidRPr="00C068DE" w:rsidRDefault="003C0A1B" w:rsidP="003C0A1B">
            <w:pPr>
              <w:shd w:val="clear" w:color="auto" w:fill="FFFFFF"/>
              <w:snapToGrid w:val="0"/>
              <w:jc w:val="center"/>
            </w:pPr>
            <w:r w:rsidRPr="00C068DE">
              <w:rPr>
                <w:rFonts w:ascii="Arial" w:eastAsia="Times New Roman" w:hAnsi="Arial" w:cs="Arial"/>
                <w:b/>
                <w:bCs/>
                <w:sz w:val="18"/>
                <w:szCs w:val="18"/>
                <w:shd w:val="clear" w:color="auto" w:fill="FFFFFF"/>
                <w:lang w:val="hr-HR" w:eastAsia="ar-SA"/>
              </w:rPr>
              <w:t>0</w:t>
            </w:r>
          </w:p>
        </w:tc>
        <w:tc>
          <w:tcPr>
            <w:tcW w:w="1490" w:type="dxa"/>
            <w:tcBorders>
              <w:left w:val="single" w:sz="4" w:space="0" w:color="000000"/>
              <w:bottom w:val="single" w:sz="4" w:space="0" w:color="000000"/>
              <w:right w:val="single" w:sz="4" w:space="0" w:color="000000"/>
            </w:tcBorders>
            <w:shd w:val="clear" w:color="auto" w:fill="auto"/>
          </w:tcPr>
          <w:p w14:paraId="06C1231C" w14:textId="77777777" w:rsidR="003C0A1B" w:rsidRPr="00C068DE" w:rsidRDefault="003C0A1B" w:rsidP="003C0A1B">
            <w:pPr>
              <w:shd w:val="clear" w:color="auto" w:fill="FFFFFF"/>
              <w:snapToGrid w:val="0"/>
              <w:jc w:val="center"/>
            </w:pPr>
            <w:r w:rsidRPr="00C068DE">
              <w:rPr>
                <w:rFonts w:ascii="Arial" w:eastAsia="Times New Roman" w:hAnsi="Arial" w:cs="Arial"/>
                <w:b/>
                <w:bCs/>
                <w:sz w:val="18"/>
                <w:szCs w:val="18"/>
                <w:shd w:val="clear" w:color="auto" w:fill="FFFFFF"/>
                <w:lang w:val="hr-HR" w:eastAsia="ar-SA"/>
              </w:rPr>
              <w:t>2</w:t>
            </w:r>
          </w:p>
        </w:tc>
      </w:tr>
      <w:tr w:rsidR="003C0A1B" w:rsidRPr="00C068DE" w14:paraId="5C13710E" w14:textId="77777777" w:rsidTr="003C0A1B">
        <w:tc>
          <w:tcPr>
            <w:tcW w:w="5100" w:type="dxa"/>
            <w:tcBorders>
              <w:left w:val="single" w:sz="4" w:space="0" w:color="000000"/>
              <w:bottom w:val="single" w:sz="4" w:space="0" w:color="000000"/>
            </w:tcBorders>
            <w:shd w:val="clear" w:color="auto" w:fill="auto"/>
          </w:tcPr>
          <w:p w14:paraId="7609FAB7" w14:textId="77777777" w:rsidR="003C0A1B" w:rsidRPr="00C068DE" w:rsidRDefault="003C0A1B" w:rsidP="003C0A1B">
            <w:pPr>
              <w:shd w:val="clear" w:color="auto" w:fill="FFFFFF"/>
              <w:snapToGrid w:val="0"/>
              <w:jc w:val="both"/>
            </w:pPr>
            <w:r w:rsidRPr="00C068DE">
              <w:rPr>
                <w:rFonts w:ascii="Arial" w:eastAsia="Times New Roman" w:hAnsi="Arial" w:cs="Arial"/>
                <w:sz w:val="18"/>
                <w:szCs w:val="18"/>
                <w:shd w:val="clear" w:color="auto" w:fill="FFFFFF"/>
                <w:lang w:val="hr-HR" w:eastAsia="ar-SA"/>
              </w:rPr>
              <w:t>Odsjek za lokalno ekonomski razvoj</w:t>
            </w:r>
          </w:p>
        </w:tc>
        <w:tc>
          <w:tcPr>
            <w:tcW w:w="1080" w:type="dxa"/>
            <w:tcBorders>
              <w:left w:val="single" w:sz="4" w:space="0" w:color="000000"/>
              <w:bottom w:val="single" w:sz="4" w:space="0" w:color="000000"/>
            </w:tcBorders>
            <w:shd w:val="clear" w:color="auto" w:fill="auto"/>
          </w:tcPr>
          <w:p w14:paraId="77E42D4C" w14:textId="77777777" w:rsidR="003C0A1B" w:rsidRPr="00C068DE" w:rsidRDefault="003C0A1B" w:rsidP="003C0A1B">
            <w:pPr>
              <w:shd w:val="clear" w:color="auto" w:fill="FFFFFF"/>
              <w:snapToGrid w:val="0"/>
              <w:jc w:val="center"/>
            </w:pPr>
            <w:r w:rsidRPr="00C068DE">
              <w:rPr>
                <w:rFonts w:ascii="Arial" w:eastAsia="Times New Roman" w:hAnsi="Arial" w:cs="Arial"/>
                <w:sz w:val="18"/>
                <w:szCs w:val="18"/>
                <w:shd w:val="clear" w:color="auto" w:fill="FFFFFF"/>
                <w:lang w:val="hr-HR" w:eastAsia="ar-SA"/>
              </w:rPr>
              <w:t>3</w:t>
            </w:r>
          </w:p>
        </w:tc>
        <w:tc>
          <w:tcPr>
            <w:tcW w:w="1065" w:type="dxa"/>
            <w:tcBorders>
              <w:left w:val="single" w:sz="4" w:space="0" w:color="000000"/>
              <w:bottom w:val="single" w:sz="4" w:space="0" w:color="000000"/>
            </w:tcBorders>
            <w:shd w:val="clear" w:color="auto" w:fill="auto"/>
          </w:tcPr>
          <w:p w14:paraId="07AAAF54" w14:textId="77777777" w:rsidR="003C0A1B" w:rsidRPr="00C068DE" w:rsidRDefault="003C0A1B" w:rsidP="003C0A1B">
            <w:pPr>
              <w:shd w:val="clear" w:color="auto" w:fill="FFFFFF"/>
              <w:snapToGrid w:val="0"/>
              <w:jc w:val="center"/>
            </w:pPr>
            <w:r w:rsidRPr="00C068DE">
              <w:rPr>
                <w:rFonts w:ascii="Arial" w:eastAsia="Times New Roman" w:hAnsi="Arial" w:cs="Arial"/>
                <w:sz w:val="18"/>
                <w:szCs w:val="18"/>
                <w:shd w:val="clear" w:color="auto" w:fill="FFFFFF"/>
                <w:lang w:val="hr-HR" w:eastAsia="ar-SA"/>
              </w:rPr>
              <w:t>2</w:t>
            </w:r>
          </w:p>
        </w:tc>
        <w:tc>
          <w:tcPr>
            <w:tcW w:w="1005" w:type="dxa"/>
            <w:tcBorders>
              <w:left w:val="single" w:sz="4" w:space="0" w:color="000000"/>
              <w:bottom w:val="single" w:sz="4" w:space="0" w:color="000000"/>
            </w:tcBorders>
            <w:shd w:val="clear" w:color="auto" w:fill="auto"/>
          </w:tcPr>
          <w:p w14:paraId="3A14E097" w14:textId="77777777" w:rsidR="003C0A1B" w:rsidRPr="00C068DE" w:rsidRDefault="003C0A1B" w:rsidP="003C0A1B">
            <w:pPr>
              <w:shd w:val="clear" w:color="auto" w:fill="FFFFFF"/>
              <w:snapToGrid w:val="0"/>
              <w:jc w:val="center"/>
            </w:pPr>
            <w:r w:rsidRPr="00C068DE">
              <w:rPr>
                <w:rFonts w:ascii="Arial" w:eastAsia="Times New Roman" w:hAnsi="Arial" w:cs="Arial"/>
                <w:b/>
                <w:bCs/>
                <w:sz w:val="18"/>
                <w:szCs w:val="18"/>
                <w:shd w:val="clear" w:color="auto" w:fill="FFFFFF"/>
                <w:lang w:val="hr-HR" w:eastAsia="ar-SA"/>
              </w:rPr>
              <w:t>1</w:t>
            </w:r>
          </w:p>
        </w:tc>
        <w:tc>
          <w:tcPr>
            <w:tcW w:w="1490" w:type="dxa"/>
            <w:tcBorders>
              <w:left w:val="single" w:sz="4" w:space="0" w:color="000000"/>
              <w:bottom w:val="single" w:sz="4" w:space="0" w:color="000000"/>
              <w:right w:val="single" w:sz="4" w:space="0" w:color="000000"/>
            </w:tcBorders>
            <w:shd w:val="clear" w:color="auto" w:fill="auto"/>
          </w:tcPr>
          <w:p w14:paraId="4DF8C7BD" w14:textId="77777777" w:rsidR="003C0A1B" w:rsidRPr="00C068DE" w:rsidRDefault="003C0A1B" w:rsidP="003C0A1B">
            <w:pPr>
              <w:shd w:val="clear" w:color="auto" w:fill="FFFFFF"/>
              <w:snapToGrid w:val="0"/>
              <w:jc w:val="center"/>
            </w:pPr>
            <w:r w:rsidRPr="00C068DE">
              <w:rPr>
                <w:rFonts w:ascii="Arial" w:eastAsia="Times New Roman" w:hAnsi="Arial" w:cs="Arial"/>
                <w:b/>
                <w:bCs/>
                <w:sz w:val="18"/>
                <w:szCs w:val="18"/>
                <w:shd w:val="clear" w:color="auto" w:fill="FFFFFF"/>
                <w:lang w:val="hr-HR" w:eastAsia="ar-SA"/>
              </w:rPr>
              <w:t>6</w:t>
            </w:r>
          </w:p>
        </w:tc>
      </w:tr>
      <w:tr w:rsidR="003C0A1B" w:rsidRPr="00C068DE" w14:paraId="3AA576AA" w14:textId="77777777" w:rsidTr="003C0A1B">
        <w:tc>
          <w:tcPr>
            <w:tcW w:w="5100" w:type="dxa"/>
            <w:tcBorders>
              <w:left w:val="single" w:sz="4" w:space="0" w:color="000000"/>
              <w:bottom w:val="single" w:sz="4" w:space="0" w:color="000000"/>
            </w:tcBorders>
            <w:shd w:val="clear" w:color="auto" w:fill="auto"/>
          </w:tcPr>
          <w:p w14:paraId="70E5064B" w14:textId="77777777" w:rsidR="003C0A1B" w:rsidRPr="00C068DE" w:rsidRDefault="003C0A1B" w:rsidP="003C0A1B">
            <w:pPr>
              <w:shd w:val="clear" w:color="auto" w:fill="FFFFFF"/>
              <w:snapToGrid w:val="0"/>
              <w:jc w:val="both"/>
            </w:pPr>
            <w:r w:rsidRPr="00C068DE">
              <w:rPr>
                <w:rFonts w:ascii="Arial" w:eastAsia="Times New Roman" w:hAnsi="Arial" w:cs="Arial"/>
                <w:sz w:val="18"/>
                <w:szCs w:val="18"/>
                <w:shd w:val="clear" w:color="auto" w:fill="FFFFFF"/>
                <w:lang w:val="hr-HR" w:eastAsia="ar-SA"/>
              </w:rPr>
              <w:t>Odsjek za komunalne poslove, poljoprivredu i zaštitu okoliša</w:t>
            </w:r>
          </w:p>
        </w:tc>
        <w:tc>
          <w:tcPr>
            <w:tcW w:w="1080" w:type="dxa"/>
            <w:tcBorders>
              <w:left w:val="single" w:sz="4" w:space="0" w:color="000000"/>
              <w:bottom w:val="single" w:sz="4" w:space="0" w:color="000000"/>
            </w:tcBorders>
            <w:shd w:val="clear" w:color="auto" w:fill="auto"/>
          </w:tcPr>
          <w:p w14:paraId="1D2F4DC7" w14:textId="77777777" w:rsidR="003C0A1B" w:rsidRPr="00C068DE" w:rsidRDefault="003C0A1B" w:rsidP="003C0A1B">
            <w:pPr>
              <w:shd w:val="clear" w:color="auto" w:fill="FFFFFF"/>
              <w:snapToGrid w:val="0"/>
              <w:jc w:val="center"/>
            </w:pPr>
            <w:r w:rsidRPr="00C068DE">
              <w:rPr>
                <w:rFonts w:ascii="Arial" w:eastAsia="Times New Roman" w:hAnsi="Arial" w:cs="Arial"/>
                <w:sz w:val="18"/>
                <w:szCs w:val="18"/>
                <w:shd w:val="clear" w:color="auto" w:fill="FFFFFF"/>
                <w:lang w:val="hr-HR" w:eastAsia="ar-SA"/>
              </w:rPr>
              <w:t>4</w:t>
            </w:r>
          </w:p>
        </w:tc>
        <w:tc>
          <w:tcPr>
            <w:tcW w:w="1065" w:type="dxa"/>
            <w:tcBorders>
              <w:left w:val="single" w:sz="4" w:space="0" w:color="000000"/>
              <w:bottom w:val="single" w:sz="4" w:space="0" w:color="000000"/>
            </w:tcBorders>
            <w:shd w:val="clear" w:color="auto" w:fill="auto"/>
          </w:tcPr>
          <w:p w14:paraId="3AC79FBD" w14:textId="77777777" w:rsidR="003C0A1B" w:rsidRPr="00C068DE" w:rsidRDefault="003C0A1B" w:rsidP="003C0A1B">
            <w:pPr>
              <w:shd w:val="clear" w:color="auto" w:fill="FFFFFF"/>
              <w:snapToGrid w:val="0"/>
              <w:jc w:val="center"/>
            </w:pPr>
            <w:r w:rsidRPr="00C068DE">
              <w:rPr>
                <w:rFonts w:ascii="Arial" w:eastAsia="Times New Roman" w:hAnsi="Arial" w:cs="Arial"/>
                <w:sz w:val="18"/>
                <w:szCs w:val="18"/>
                <w:shd w:val="clear" w:color="auto" w:fill="FFFFFF"/>
                <w:lang w:val="hr-HR" w:eastAsia="ar-SA"/>
              </w:rPr>
              <w:t>0</w:t>
            </w:r>
          </w:p>
        </w:tc>
        <w:tc>
          <w:tcPr>
            <w:tcW w:w="1005" w:type="dxa"/>
            <w:tcBorders>
              <w:left w:val="single" w:sz="4" w:space="0" w:color="000000"/>
              <w:bottom w:val="single" w:sz="4" w:space="0" w:color="000000"/>
            </w:tcBorders>
            <w:shd w:val="clear" w:color="auto" w:fill="auto"/>
          </w:tcPr>
          <w:p w14:paraId="1747E456" w14:textId="77777777" w:rsidR="003C0A1B" w:rsidRPr="00C068DE" w:rsidRDefault="003C0A1B" w:rsidP="003C0A1B">
            <w:pPr>
              <w:shd w:val="clear" w:color="auto" w:fill="FFFFFF"/>
              <w:snapToGrid w:val="0"/>
              <w:jc w:val="center"/>
            </w:pPr>
            <w:r w:rsidRPr="00C068DE">
              <w:rPr>
                <w:rFonts w:ascii="Arial" w:eastAsia="Times New Roman" w:hAnsi="Arial" w:cs="Arial"/>
                <w:sz w:val="18"/>
                <w:szCs w:val="18"/>
                <w:shd w:val="clear" w:color="auto" w:fill="FFFFFF"/>
                <w:lang w:val="hr-HR" w:eastAsia="ar-SA"/>
              </w:rPr>
              <w:t>2</w:t>
            </w:r>
          </w:p>
        </w:tc>
        <w:tc>
          <w:tcPr>
            <w:tcW w:w="1490" w:type="dxa"/>
            <w:tcBorders>
              <w:left w:val="single" w:sz="4" w:space="0" w:color="000000"/>
              <w:bottom w:val="single" w:sz="4" w:space="0" w:color="000000"/>
              <w:right w:val="single" w:sz="4" w:space="0" w:color="000000"/>
            </w:tcBorders>
            <w:shd w:val="clear" w:color="auto" w:fill="auto"/>
          </w:tcPr>
          <w:p w14:paraId="3C0F8671" w14:textId="77777777" w:rsidR="003C0A1B" w:rsidRPr="00C068DE" w:rsidRDefault="003C0A1B" w:rsidP="003C0A1B">
            <w:pPr>
              <w:shd w:val="clear" w:color="auto" w:fill="FFFFFF"/>
              <w:snapToGrid w:val="0"/>
              <w:jc w:val="center"/>
            </w:pPr>
            <w:r w:rsidRPr="00C068DE">
              <w:rPr>
                <w:rFonts w:ascii="Arial" w:eastAsia="Times New Roman" w:hAnsi="Arial" w:cs="Arial"/>
                <w:b/>
                <w:bCs/>
                <w:sz w:val="18"/>
                <w:szCs w:val="18"/>
                <w:shd w:val="clear" w:color="auto" w:fill="FFFFFF"/>
                <w:lang w:val="hr-HR" w:eastAsia="ar-SA"/>
              </w:rPr>
              <w:t>6</w:t>
            </w:r>
          </w:p>
        </w:tc>
      </w:tr>
      <w:tr w:rsidR="003C0A1B" w:rsidRPr="00C068DE" w14:paraId="60634474" w14:textId="77777777" w:rsidTr="003C0A1B">
        <w:tc>
          <w:tcPr>
            <w:tcW w:w="5100" w:type="dxa"/>
            <w:tcBorders>
              <w:left w:val="single" w:sz="4" w:space="0" w:color="000000"/>
              <w:bottom w:val="single" w:sz="4" w:space="0" w:color="000000"/>
            </w:tcBorders>
            <w:shd w:val="clear" w:color="auto" w:fill="auto"/>
          </w:tcPr>
          <w:p w14:paraId="78C63AE3" w14:textId="77777777" w:rsidR="003C0A1B" w:rsidRPr="00C068DE" w:rsidRDefault="003C0A1B" w:rsidP="003C0A1B">
            <w:pPr>
              <w:shd w:val="clear" w:color="auto" w:fill="FFFFFF"/>
              <w:snapToGrid w:val="0"/>
              <w:jc w:val="both"/>
            </w:pPr>
            <w:r w:rsidRPr="00C068DE">
              <w:rPr>
                <w:rFonts w:ascii="Arial" w:eastAsia="Times New Roman" w:hAnsi="Arial" w:cs="Arial"/>
                <w:sz w:val="18"/>
                <w:szCs w:val="18"/>
                <w:shd w:val="clear" w:color="auto" w:fill="FFFFFF"/>
                <w:lang w:val="hr-HR" w:eastAsia="ar-SA"/>
              </w:rPr>
              <w:t>Pomočnik načelnika</w:t>
            </w:r>
          </w:p>
        </w:tc>
        <w:tc>
          <w:tcPr>
            <w:tcW w:w="1080" w:type="dxa"/>
            <w:tcBorders>
              <w:left w:val="single" w:sz="4" w:space="0" w:color="000000"/>
              <w:bottom w:val="single" w:sz="4" w:space="0" w:color="000000"/>
            </w:tcBorders>
            <w:shd w:val="clear" w:color="auto" w:fill="auto"/>
          </w:tcPr>
          <w:p w14:paraId="67CDFC37" w14:textId="77777777" w:rsidR="003C0A1B" w:rsidRPr="00C068DE" w:rsidRDefault="003C0A1B" w:rsidP="003C0A1B">
            <w:pPr>
              <w:shd w:val="clear" w:color="auto" w:fill="FFFFFF"/>
              <w:snapToGrid w:val="0"/>
              <w:jc w:val="center"/>
            </w:pPr>
            <w:r w:rsidRPr="00C068DE">
              <w:rPr>
                <w:rFonts w:ascii="Arial" w:eastAsia="Times New Roman" w:hAnsi="Arial" w:cs="Arial"/>
                <w:sz w:val="18"/>
                <w:szCs w:val="18"/>
                <w:shd w:val="clear" w:color="auto" w:fill="FFFFFF"/>
                <w:lang w:val="hr-HR" w:eastAsia="ar-SA"/>
              </w:rPr>
              <w:t>1</w:t>
            </w:r>
          </w:p>
        </w:tc>
        <w:tc>
          <w:tcPr>
            <w:tcW w:w="1065" w:type="dxa"/>
            <w:tcBorders>
              <w:left w:val="single" w:sz="4" w:space="0" w:color="000000"/>
              <w:bottom w:val="single" w:sz="4" w:space="0" w:color="000000"/>
            </w:tcBorders>
            <w:shd w:val="clear" w:color="auto" w:fill="auto"/>
          </w:tcPr>
          <w:p w14:paraId="6451BD98" w14:textId="77777777" w:rsidR="003C0A1B" w:rsidRPr="00C068DE" w:rsidRDefault="003C0A1B" w:rsidP="003C0A1B">
            <w:pPr>
              <w:shd w:val="clear" w:color="auto" w:fill="FFFFFF"/>
              <w:snapToGrid w:val="0"/>
              <w:jc w:val="center"/>
            </w:pPr>
            <w:r w:rsidRPr="00C068DE">
              <w:rPr>
                <w:rFonts w:ascii="Arial" w:eastAsia="Times New Roman" w:hAnsi="Arial" w:cs="Arial"/>
                <w:sz w:val="18"/>
                <w:szCs w:val="18"/>
                <w:shd w:val="clear" w:color="auto" w:fill="FFFFFF"/>
                <w:lang w:val="hr-HR" w:eastAsia="ar-SA"/>
              </w:rPr>
              <w:t>0</w:t>
            </w:r>
          </w:p>
        </w:tc>
        <w:tc>
          <w:tcPr>
            <w:tcW w:w="1005" w:type="dxa"/>
            <w:tcBorders>
              <w:left w:val="single" w:sz="4" w:space="0" w:color="000000"/>
              <w:bottom w:val="single" w:sz="4" w:space="0" w:color="000000"/>
            </w:tcBorders>
            <w:shd w:val="clear" w:color="auto" w:fill="auto"/>
          </w:tcPr>
          <w:p w14:paraId="2EE35479" w14:textId="77777777" w:rsidR="003C0A1B" w:rsidRPr="00C068DE" w:rsidRDefault="003C0A1B" w:rsidP="003C0A1B">
            <w:pPr>
              <w:shd w:val="clear" w:color="auto" w:fill="FFFFFF"/>
              <w:snapToGrid w:val="0"/>
              <w:jc w:val="center"/>
            </w:pPr>
            <w:r w:rsidRPr="00C068DE">
              <w:rPr>
                <w:rFonts w:ascii="Arial" w:eastAsia="Times New Roman" w:hAnsi="Arial" w:cs="Arial"/>
                <w:b/>
                <w:bCs/>
                <w:sz w:val="18"/>
                <w:szCs w:val="18"/>
                <w:shd w:val="clear" w:color="auto" w:fill="FFFFFF"/>
                <w:lang w:val="hr-HR" w:eastAsia="ar-SA"/>
              </w:rPr>
              <w:t>0</w:t>
            </w:r>
          </w:p>
        </w:tc>
        <w:tc>
          <w:tcPr>
            <w:tcW w:w="1490" w:type="dxa"/>
            <w:tcBorders>
              <w:left w:val="single" w:sz="4" w:space="0" w:color="000000"/>
              <w:bottom w:val="single" w:sz="4" w:space="0" w:color="000000"/>
              <w:right w:val="single" w:sz="4" w:space="0" w:color="000000"/>
            </w:tcBorders>
            <w:shd w:val="clear" w:color="auto" w:fill="auto"/>
          </w:tcPr>
          <w:p w14:paraId="622C8125" w14:textId="77777777" w:rsidR="003C0A1B" w:rsidRPr="00C068DE" w:rsidRDefault="003C0A1B" w:rsidP="003C0A1B">
            <w:pPr>
              <w:shd w:val="clear" w:color="auto" w:fill="FFFFFF"/>
              <w:snapToGrid w:val="0"/>
              <w:jc w:val="center"/>
            </w:pPr>
            <w:r w:rsidRPr="00C068DE">
              <w:rPr>
                <w:rFonts w:ascii="Arial" w:eastAsia="Times New Roman" w:hAnsi="Arial" w:cs="Arial"/>
                <w:b/>
                <w:bCs/>
                <w:sz w:val="18"/>
                <w:szCs w:val="18"/>
                <w:shd w:val="clear" w:color="auto" w:fill="FFFFFF"/>
                <w:lang w:val="hr-HR" w:eastAsia="ar-SA"/>
              </w:rPr>
              <w:t>1</w:t>
            </w:r>
          </w:p>
        </w:tc>
      </w:tr>
      <w:tr w:rsidR="003C0A1B" w:rsidRPr="00C068DE" w14:paraId="7C20C5C1" w14:textId="77777777" w:rsidTr="003C0A1B">
        <w:tc>
          <w:tcPr>
            <w:tcW w:w="5100" w:type="dxa"/>
            <w:tcBorders>
              <w:left w:val="single" w:sz="4" w:space="0" w:color="000000"/>
              <w:bottom w:val="single" w:sz="4" w:space="0" w:color="000000"/>
            </w:tcBorders>
            <w:shd w:val="clear" w:color="auto" w:fill="auto"/>
          </w:tcPr>
          <w:p w14:paraId="5B45F214" w14:textId="77777777" w:rsidR="003C0A1B" w:rsidRPr="00C068DE" w:rsidRDefault="003C0A1B" w:rsidP="003C0A1B">
            <w:pPr>
              <w:shd w:val="clear" w:color="auto" w:fill="FFFFFF"/>
              <w:snapToGrid w:val="0"/>
              <w:jc w:val="both"/>
            </w:pPr>
            <w:r w:rsidRPr="00C068DE">
              <w:rPr>
                <w:rFonts w:ascii="Arial" w:eastAsia="Times New Roman" w:hAnsi="Arial" w:cs="Arial"/>
                <w:sz w:val="18"/>
                <w:szCs w:val="18"/>
                <w:shd w:val="clear" w:color="auto" w:fill="FFFFFF"/>
                <w:lang w:val="hr-HR" w:eastAsia="ar-SA"/>
              </w:rPr>
              <w:t>UKUPNO</w:t>
            </w:r>
          </w:p>
        </w:tc>
        <w:tc>
          <w:tcPr>
            <w:tcW w:w="1080" w:type="dxa"/>
            <w:tcBorders>
              <w:left w:val="single" w:sz="4" w:space="0" w:color="000000"/>
              <w:bottom w:val="single" w:sz="4" w:space="0" w:color="000000"/>
            </w:tcBorders>
            <w:shd w:val="clear" w:color="auto" w:fill="auto"/>
          </w:tcPr>
          <w:p w14:paraId="2564BE3C" w14:textId="77777777" w:rsidR="003C0A1B" w:rsidRPr="00C068DE" w:rsidRDefault="003C0A1B" w:rsidP="003C0A1B">
            <w:pPr>
              <w:shd w:val="clear" w:color="auto" w:fill="FFFFFF"/>
              <w:snapToGrid w:val="0"/>
              <w:jc w:val="center"/>
            </w:pPr>
            <w:r w:rsidRPr="00C068DE">
              <w:rPr>
                <w:rFonts w:ascii="Arial" w:eastAsia="Times New Roman" w:hAnsi="Arial" w:cs="Arial"/>
                <w:sz w:val="18"/>
                <w:szCs w:val="18"/>
                <w:shd w:val="clear" w:color="auto" w:fill="FFFFFF"/>
                <w:lang w:val="hr-HR" w:eastAsia="ar-SA"/>
              </w:rPr>
              <w:t>9</w:t>
            </w:r>
          </w:p>
        </w:tc>
        <w:tc>
          <w:tcPr>
            <w:tcW w:w="1065" w:type="dxa"/>
            <w:tcBorders>
              <w:left w:val="single" w:sz="4" w:space="0" w:color="000000"/>
              <w:bottom w:val="single" w:sz="4" w:space="0" w:color="000000"/>
            </w:tcBorders>
            <w:shd w:val="clear" w:color="auto" w:fill="auto"/>
          </w:tcPr>
          <w:p w14:paraId="24E2DCE3" w14:textId="77777777" w:rsidR="003C0A1B" w:rsidRPr="00C068DE" w:rsidRDefault="003C0A1B" w:rsidP="003C0A1B">
            <w:pPr>
              <w:shd w:val="clear" w:color="auto" w:fill="FFFFFF"/>
              <w:snapToGrid w:val="0"/>
              <w:jc w:val="center"/>
            </w:pPr>
            <w:r w:rsidRPr="00C068DE">
              <w:rPr>
                <w:rFonts w:ascii="Arial" w:eastAsia="Times New Roman" w:hAnsi="Arial" w:cs="Arial"/>
                <w:sz w:val="18"/>
                <w:szCs w:val="18"/>
                <w:shd w:val="clear" w:color="auto" w:fill="FFFFFF"/>
                <w:lang w:val="hr-HR" w:eastAsia="ar-SA"/>
              </w:rPr>
              <w:t>3</w:t>
            </w:r>
          </w:p>
        </w:tc>
        <w:tc>
          <w:tcPr>
            <w:tcW w:w="1005" w:type="dxa"/>
            <w:tcBorders>
              <w:left w:val="single" w:sz="4" w:space="0" w:color="000000"/>
              <w:bottom w:val="single" w:sz="4" w:space="0" w:color="000000"/>
            </w:tcBorders>
            <w:shd w:val="clear" w:color="auto" w:fill="auto"/>
          </w:tcPr>
          <w:p w14:paraId="2E40C92E" w14:textId="77777777" w:rsidR="003C0A1B" w:rsidRPr="00C068DE" w:rsidRDefault="003C0A1B" w:rsidP="003C0A1B">
            <w:pPr>
              <w:shd w:val="clear" w:color="auto" w:fill="FFFFFF"/>
              <w:snapToGrid w:val="0"/>
              <w:jc w:val="center"/>
            </w:pPr>
            <w:r w:rsidRPr="00C068DE">
              <w:rPr>
                <w:rFonts w:ascii="Arial" w:eastAsia="Times New Roman" w:hAnsi="Arial" w:cs="Arial"/>
                <w:b/>
                <w:bCs/>
                <w:sz w:val="18"/>
                <w:szCs w:val="18"/>
                <w:shd w:val="clear" w:color="auto" w:fill="FFFFFF"/>
                <w:lang w:val="hr-HR" w:eastAsia="ar-SA"/>
              </w:rPr>
              <w:t>3</w:t>
            </w:r>
          </w:p>
        </w:tc>
        <w:tc>
          <w:tcPr>
            <w:tcW w:w="1490" w:type="dxa"/>
            <w:tcBorders>
              <w:left w:val="single" w:sz="4" w:space="0" w:color="000000"/>
              <w:bottom w:val="single" w:sz="4" w:space="0" w:color="000000"/>
              <w:right w:val="single" w:sz="4" w:space="0" w:color="000000"/>
            </w:tcBorders>
            <w:shd w:val="clear" w:color="auto" w:fill="auto"/>
          </w:tcPr>
          <w:p w14:paraId="0672C5F4" w14:textId="77777777" w:rsidR="003C0A1B" w:rsidRPr="00C068DE" w:rsidRDefault="003C0A1B" w:rsidP="003C0A1B">
            <w:pPr>
              <w:shd w:val="clear" w:color="auto" w:fill="FFFFFF"/>
              <w:snapToGrid w:val="0"/>
              <w:jc w:val="center"/>
            </w:pPr>
            <w:r w:rsidRPr="00C068DE">
              <w:rPr>
                <w:rFonts w:ascii="Arial" w:eastAsia="Times New Roman" w:hAnsi="Arial" w:cs="Arial"/>
                <w:b/>
                <w:bCs/>
                <w:sz w:val="18"/>
                <w:szCs w:val="18"/>
                <w:shd w:val="clear" w:color="auto" w:fill="FFFFFF"/>
                <w:lang w:val="hr-HR" w:eastAsia="ar-SA"/>
              </w:rPr>
              <w:t>15</w:t>
            </w:r>
          </w:p>
        </w:tc>
      </w:tr>
    </w:tbl>
    <w:p w14:paraId="104F6C16" w14:textId="77777777" w:rsidR="003C0A1B" w:rsidRDefault="003C0A1B" w:rsidP="003C0A1B">
      <w:pPr>
        <w:shd w:val="clear" w:color="auto" w:fill="FFFFFF"/>
        <w:jc w:val="both"/>
      </w:pPr>
    </w:p>
    <w:p w14:paraId="51F23BEB" w14:textId="77777777" w:rsidR="0074574D" w:rsidRPr="00C068DE" w:rsidRDefault="0074574D" w:rsidP="003C0A1B">
      <w:pPr>
        <w:shd w:val="clear" w:color="auto" w:fill="FFFFFF"/>
        <w:jc w:val="both"/>
      </w:pPr>
    </w:p>
    <w:p w14:paraId="54F17B7D" w14:textId="77777777" w:rsidR="003C0A1B" w:rsidRPr="00C068DE" w:rsidRDefault="003C0A1B" w:rsidP="00197440">
      <w:pPr>
        <w:shd w:val="clear" w:color="auto" w:fill="FFFFFF"/>
      </w:pPr>
      <w:r w:rsidRPr="00C068DE">
        <w:rPr>
          <w:rFonts w:ascii="Arial" w:eastAsia="Times New Roman" w:hAnsi="Arial" w:cs="Arial"/>
          <w:b/>
          <w:bCs/>
          <w:lang w:val="en-GB"/>
        </w:rPr>
        <w:t>REDOVNI POSLOVI</w:t>
      </w:r>
    </w:p>
    <w:p w14:paraId="4F1B5170" w14:textId="77777777" w:rsidR="003C0A1B" w:rsidRPr="00C068DE" w:rsidRDefault="003C0A1B" w:rsidP="003C0A1B">
      <w:pPr>
        <w:pStyle w:val="StandardWeb5"/>
        <w:spacing w:after="0"/>
        <w:ind w:firstLine="720"/>
        <w:jc w:val="both"/>
      </w:pPr>
      <w:r w:rsidRPr="00C068DE">
        <w:rPr>
          <w:rFonts w:ascii="Arial" w:hAnsi="Arial" w:cs="Arial"/>
          <w:bCs/>
          <w:iCs/>
          <w:sz w:val="22"/>
          <w:szCs w:val="22"/>
        </w:rPr>
        <w:t>U Službi za razvoj, poduzetništvo i resurse obavljaju se poslovi upravnog rješavanja, normativno-pravni, studijsko analitički, stručno-operativni, administrativno-tehnički, informaciono-dokumentacioni i operativno-tehnički poslovi, koji se odnose na:</w:t>
      </w:r>
    </w:p>
    <w:p w14:paraId="66100629" w14:textId="77777777" w:rsidR="003C0A1B" w:rsidRPr="00C068DE" w:rsidRDefault="003C0A1B" w:rsidP="003C0A1B">
      <w:pPr>
        <w:pStyle w:val="Bezproreda3"/>
        <w:jc w:val="both"/>
      </w:pPr>
      <w:r w:rsidRPr="00C068DE">
        <w:rPr>
          <w:rFonts w:ascii="Arial" w:hAnsi="Arial" w:cs="Arial"/>
          <w:sz w:val="22"/>
          <w:szCs w:val="22"/>
        </w:rPr>
        <w:lastRenderedPageBreak/>
        <w:t>provođenje utvrđene politike, izvršavanje i praćenje zakona, drugih propisa i općih akata iz obasti razvoja, poduzetništva i prirodnih resursa</w:t>
      </w:r>
    </w:p>
    <w:p w14:paraId="0FC92FE2" w14:textId="77777777" w:rsidR="00C068DE" w:rsidRDefault="00C068DE" w:rsidP="00C068DE">
      <w:pPr>
        <w:pStyle w:val="NoSpacing1"/>
        <w:numPr>
          <w:ilvl w:val="0"/>
          <w:numId w:val="26"/>
        </w:numPr>
        <w:tabs>
          <w:tab w:val="clear" w:pos="360"/>
          <w:tab w:val="num" w:pos="720"/>
        </w:tabs>
        <w:ind w:left="720"/>
        <w:jc w:val="both"/>
      </w:pPr>
      <w:r>
        <w:rPr>
          <w:rFonts w:ascii="Arial" w:hAnsi="Arial" w:cs="Arial"/>
          <w:sz w:val="22"/>
          <w:szCs w:val="22"/>
        </w:rPr>
        <w:t>izrada nacrta i prijedloga propisa i drugih akata koje donosi Općinsko vijeće i Općinski načelnik, nomotehnička obrada tih propisa, davanja mišljenja, prijedloga i sugestija kod izrade propisa i drugih akata, koje donose drugi nadležni organi,</w:t>
      </w:r>
    </w:p>
    <w:p w14:paraId="343EB48A" w14:textId="77777777" w:rsidR="00C068DE" w:rsidRDefault="00C068DE" w:rsidP="00C068DE">
      <w:pPr>
        <w:pStyle w:val="NoSpacing1"/>
        <w:numPr>
          <w:ilvl w:val="0"/>
          <w:numId w:val="26"/>
        </w:numPr>
        <w:tabs>
          <w:tab w:val="clear" w:pos="360"/>
          <w:tab w:val="num" w:pos="720"/>
        </w:tabs>
        <w:ind w:left="720"/>
        <w:jc w:val="both"/>
      </w:pPr>
      <w:r>
        <w:rPr>
          <w:rFonts w:ascii="Arial" w:hAnsi="Arial" w:cs="Arial"/>
          <w:sz w:val="22"/>
          <w:szCs w:val="22"/>
        </w:rPr>
        <w:t>vođenje prvostepenog upravnog postupka o pitanjima iz nadležnosti Sužbe,</w:t>
      </w:r>
    </w:p>
    <w:p w14:paraId="64A0D7E4" w14:textId="77777777" w:rsidR="00C068DE" w:rsidRDefault="00C068DE" w:rsidP="00C068DE">
      <w:pPr>
        <w:pStyle w:val="NoSpacing1"/>
        <w:numPr>
          <w:ilvl w:val="0"/>
          <w:numId w:val="26"/>
        </w:numPr>
        <w:tabs>
          <w:tab w:val="clear" w:pos="360"/>
          <w:tab w:val="num" w:pos="720"/>
        </w:tabs>
        <w:ind w:left="720"/>
        <w:jc w:val="both"/>
      </w:pPr>
      <w:r>
        <w:rPr>
          <w:rFonts w:ascii="Arial" w:hAnsi="Arial" w:cs="Arial"/>
          <w:sz w:val="22"/>
          <w:szCs w:val="22"/>
        </w:rPr>
        <w:t>izrada analiza, izvještaja, informacija i drugih stručnih i analitičkih materijala za Općinsko vijeće i Općinskog načelnika,</w:t>
      </w:r>
    </w:p>
    <w:p w14:paraId="098723CB" w14:textId="77777777" w:rsidR="00C068DE" w:rsidRDefault="00C068DE" w:rsidP="00C068DE">
      <w:pPr>
        <w:pStyle w:val="NoSpacing1"/>
        <w:numPr>
          <w:ilvl w:val="0"/>
          <w:numId w:val="26"/>
        </w:numPr>
        <w:tabs>
          <w:tab w:val="clear" w:pos="360"/>
          <w:tab w:val="num" w:pos="720"/>
        </w:tabs>
        <w:ind w:left="720"/>
        <w:jc w:val="both"/>
      </w:pPr>
      <w:r>
        <w:rPr>
          <w:rFonts w:ascii="Arial" w:hAnsi="Arial" w:cs="Arial"/>
          <w:sz w:val="22"/>
          <w:szCs w:val="22"/>
        </w:rPr>
        <w:t>prikupljanje i vršenje statističke obrade podataka o poslovima iz oblasti za koje je osnovana,</w:t>
      </w:r>
    </w:p>
    <w:p w14:paraId="2074CDAF" w14:textId="77777777" w:rsidR="00C068DE" w:rsidRDefault="00C068DE" w:rsidP="00C068DE">
      <w:pPr>
        <w:pStyle w:val="NoSpacing1"/>
        <w:numPr>
          <w:ilvl w:val="0"/>
          <w:numId w:val="26"/>
        </w:numPr>
        <w:tabs>
          <w:tab w:val="clear" w:pos="360"/>
          <w:tab w:val="num" w:pos="720"/>
        </w:tabs>
        <w:ind w:left="720"/>
        <w:jc w:val="both"/>
      </w:pPr>
      <w:r>
        <w:rPr>
          <w:rFonts w:ascii="Arial" w:hAnsi="Arial" w:cs="Arial"/>
          <w:sz w:val="22"/>
          <w:szCs w:val="22"/>
        </w:rPr>
        <w:t>uspostavljanje, vođenje i ažuriranje propisanih evidencija i registra iz djelokruga rada Službe,</w:t>
      </w:r>
    </w:p>
    <w:p w14:paraId="3C03691F" w14:textId="77777777" w:rsidR="00C068DE" w:rsidRDefault="00C068DE" w:rsidP="00C068DE">
      <w:pPr>
        <w:pStyle w:val="NoSpacing1"/>
        <w:numPr>
          <w:ilvl w:val="0"/>
          <w:numId w:val="26"/>
        </w:numPr>
        <w:tabs>
          <w:tab w:val="clear" w:pos="360"/>
          <w:tab w:val="num" w:pos="720"/>
        </w:tabs>
        <w:ind w:left="720"/>
        <w:jc w:val="both"/>
      </w:pPr>
      <w:r>
        <w:rPr>
          <w:rFonts w:ascii="Arial" w:hAnsi="Arial" w:cs="Arial"/>
          <w:sz w:val="22"/>
          <w:szCs w:val="22"/>
        </w:rPr>
        <w:t>izdavanje uvjerenja o činjenicama o kojima se vode službene evidencije i uvjerenja o činjenicama o kojima se ne vode službene evidencije,</w:t>
      </w:r>
    </w:p>
    <w:p w14:paraId="69E4AD17" w14:textId="77777777" w:rsidR="00C068DE" w:rsidRDefault="00C068DE" w:rsidP="00C068DE">
      <w:pPr>
        <w:pStyle w:val="NoSpacing1"/>
        <w:numPr>
          <w:ilvl w:val="0"/>
          <w:numId w:val="26"/>
        </w:numPr>
        <w:tabs>
          <w:tab w:val="clear" w:pos="360"/>
          <w:tab w:val="num" w:pos="720"/>
        </w:tabs>
        <w:ind w:left="720"/>
        <w:jc w:val="both"/>
      </w:pPr>
      <w:r>
        <w:rPr>
          <w:rFonts w:ascii="Arial" w:hAnsi="Arial" w:cs="Arial"/>
          <w:sz w:val="22"/>
          <w:szCs w:val="22"/>
        </w:rPr>
        <w:t>učešće u procesima strateškog planiranja, realizaciji strategije i planova implementacije, posebno kad je riječ o pripremi realizaciji projekata i programa koji su u skladu sa planom implementacije uključeni u godišnji plan rada službe te praćenje realizacije dodijeljenih projekata/programa,</w:t>
      </w:r>
    </w:p>
    <w:p w14:paraId="04D13B9A" w14:textId="77777777" w:rsidR="00C068DE" w:rsidRDefault="00C068DE" w:rsidP="00C068DE">
      <w:pPr>
        <w:pStyle w:val="NoSpacing1"/>
        <w:numPr>
          <w:ilvl w:val="0"/>
          <w:numId w:val="26"/>
        </w:numPr>
        <w:tabs>
          <w:tab w:val="clear" w:pos="360"/>
          <w:tab w:val="num" w:pos="720"/>
        </w:tabs>
        <w:ind w:left="720"/>
        <w:jc w:val="both"/>
      </w:pPr>
      <w:r>
        <w:rPr>
          <w:rFonts w:ascii="Arial" w:hAnsi="Arial" w:cs="Arial"/>
          <w:iCs/>
          <w:sz w:val="22"/>
          <w:szCs w:val="22"/>
        </w:rPr>
        <w:t>prikupljanje, obrađivanje i analizu podatka vezanih za stvaranje povoljnog poslovnog okruženja,</w:t>
      </w:r>
    </w:p>
    <w:p w14:paraId="69E83A2A" w14:textId="77777777" w:rsidR="00C068DE" w:rsidRDefault="00C068DE" w:rsidP="00C068DE">
      <w:pPr>
        <w:pStyle w:val="NoSpacing1"/>
        <w:numPr>
          <w:ilvl w:val="0"/>
          <w:numId w:val="26"/>
        </w:numPr>
        <w:tabs>
          <w:tab w:val="clear" w:pos="360"/>
          <w:tab w:val="num" w:pos="720"/>
        </w:tabs>
        <w:ind w:left="720"/>
        <w:jc w:val="both"/>
      </w:pPr>
      <w:r>
        <w:rPr>
          <w:rFonts w:ascii="Arial" w:hAnsi="Arial" w:cs="Arial"/>
          <w:iCs/>
          <w:sz w:val="22"/>
          <w:szCs w:val="22"/>
        </w:rPr>
        <w:t>podrška implementaciji projekata lokalnog razvoja,</w:t>
      </w:r>
    </w:p>
    <w:p w14:paraId="0D0C5871" w14:textId="77777777" w:rsidR="00C068DE" w:rsidRDefault="00C068DE" w:rsidP="00C068DE">
      <w:pPr>
        <w:pStyle w:val="NoSpacing1"/>
        <w:numPr>
          <w:ilvl w:val="0"/>
          <w:numId w:val="26"/>
        </w:numPr>
        <w:tabs>
          <w:tab w:val="clear" w:pos="360"/>
          <w:tab w:val="num" w:pos="720"/>
        </w:tabs>
        <w:ind w:left="720"/>
        <w:jc w:val="both"/>
      </w:pPr>
      <w:r>
        <w:rPr>
          <w:rFonts w:ascii="Arial" w:hAnsi="Arial" w:cs="Arial"/>
          <w:iCs/>
          <w:sz w:val="22"/>
          <w:szCs w:val="22"/>
        </w:rPr>
        <w:t>komunikaciju sa potencijalnim i postojećim investitorima u svrhu pokretanja novih i unapređenje postojećih investicija,</w:t>
      </w:r>
    </w:p>
    <w:p w14:paraId="2DA9B235" w14:textId="77777777" w:rsidR="00C068DE" w:rsidRDefault="00C068DE" w:rsidP="00C068DE">
      <w:pPr>
        <w:pStyle w:val="NoSpacing1"/>
        <w:numPr>
          <w:ilvl w:val="0"/>
          <w:numId w:val="26"/>
        </w:numPr>
        <w:tabs>
          <w:tab w:val="clear" w:pos="360"/>
          <w:tab w:val="num" w:pos="720"/>
        </w:tabs>
        <w:ind w:left="720"/>
        <w:jc w:val="both"/>
      </w:pPr>
      <w:r>
        <w:rPr>
          <w:rFonts w:ascii="Arial" w:hAnsi="Arial" w:cs="Arial"/>
          <w:iCs/>
          <w:sz w:val="22"/>
          <w:szCs w:val="22"/>
        </w:rPr>
        <w:t>podršku institucionalnoj saradnji sa dijasporom,</w:t>
      </w:r>
    </w:p>
    <w:p w14:paraId="622655D9" w14:textId="77777777" w:rsidR="00C068DE" w:rsidRDefault="00C068DE" w:rsidP="00C068DE">
      <w:pPr>
        <w:pStyle w:val="NoSpacing1"/>
        <w:numPr>
          <w:ilvl w:val="0"/>
          <w:numId w:val="26"/>
        </w:numPr>
        <w:tabs>
          <w:tab w:val="clear" w:pos="360"/>
          <w:tab w:val="num" w:pos="720"/>
        </w:tabs>
        <w:ind w:left="720"/>
        <w:jc w:val="both"/>
      </w:pPr>
      <w:r>
        <w:rPr>
          <w:rFonts w:ascii="Arial" w:hAnsi="Arial" w:cs="Arial"/>
          <w:iCs/>
          <w:sz w:val="22"/>
          <w:szCs w:val="22"/>
          <w:lang w:val="de-DE"/>
        </w:rPr>
        <w:t>kreiranje kanala komunikacije i servisa za dijasporu,</w:t>
      </w:r>
    </w:p>
    <w:p w14:paraId="73B84151" w14:textId="77777777" w:rsidR="00C068DE" w:rsidRDefault="00C068DE" w:rsidP="00C068DE">
      <w:pPr>
        <w:pStyle w:val="NoSpacing1"/>
        <w:numPr>
          <w:ilvl w:val="0"/>
          <w:numId w:val="26"/>
        </w:numPr>
        <w:tabs>
          <w:tab w:val="clear" w:pos="360"/>
          <w:tab w:val="num" w:pos="720"/>
        </w:tabs>
        <w:ind w:left="720"/>
        <w:jc w:val="both"/>
      </w:pPr>
      <w:r>
        <w:rPr>
          <w:rFonts w:ascii="Arial" w:hAnsi="Arial" w:cs="Arial"/>
          <w:iCs/>
          <w:sz w:val="22"/>
          <w:szCs w:val="22"/>
          <w:lang w:val="de-DE"/>
        </w:rPr>
        <w:t>saradnju sa udruženjima dijaspore i umrežavanje dijaspore,</w:t>
      </w:r>
    </w:p>
    <w:p w14:paraId="7EAEB84F"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lang w:val="de-DE"/>
        </w:rPr>
        <w:t>pripremu razvojnih projekata usmjerenih ka fondovima Evropske unije i međunarodne zajednice,</w:t>
      </w:r>
    </w:p>
    <w:p w14:paraId="0FE1A085"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lang w:val="de-DE"/>
        </w:rPr>
        <w:t xml:space="preserve">kontaktiranje i saradnju sa međunarodnim institucijama sa ciljem privlačenja sredstava, </w:t>
      </w:r>
    </w:p>
    <w:p w14:paraId="5DD7BE7E"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lang w:val="de-DE"/>
        </w:rPr>
        <w:t>kontaktiranje i saradnju sa nosiocima vlasti na višim nivoima (državnim, federalnim, kantonalnim) sa ciljem implementacije budžetskih sredstava odobrenih sa istih nivoa,</w:t>
      </w:r>
    </w:p>
    <w:p w14:paraId="38B3E01C"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lang w:val="de-DE"/>
        </w:rPr>
        <w:t>prikupljanje i obradu informacija vezanih za razvoj privrede, mogućnosti kreditiranja i plasmana finansijskih sredstava,</w:t>
      </w:r>
    </w:p>
    <w:p w14:paraId="67A96112"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rPr>
        <w:t xml:space="preserve">formiranje baze podataka po privrednim granama, </w:t>
      </w:r>
    </w:p>
    <w:p w14:paraId="67FDD3A4"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lang w:val="de-DE"/>
        </w:rPr>
        <w:t xml:space="preserve">koordinaciju aktivnosti na poslovima pregleda i snimanja ratnim dejstvima oštećenih objekata </w:t>
      </w:r>
    </w:p>
    <w:p w14:paraId="0FAD2E32"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lang w:val="de-DE"/>
        </w:rPr>
        <w:t>ostvarivanje saradnje sa mjesnim zajednicama, udruženjima, NVO, te potencijalnim donatorima vezano za obnovu,</w:t>
      </w:r>
    </w:p>
    <w:p w14:paraId="01D1F20F"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rPr>
        <w:t>provođenje i realizaciju Programa kapitalnih investicija,</w:t>
      </w:r>
    </w:p>
    <w:p w14:paraId="6E3FDE45"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rPr>
        <w:t>promociju investicijskih i turističkih potencijala Općine</w:t>
      </w:r>
    </w:p>
    <w:p w14:paraId="233EFF72"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rPr>
        <w:t>promet nepokretnosti,</w:t>
      </w:r>
    </w:p>
    <w:p w14:paraId="42DA8511"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rPr>
        <w:t>prikupljanje, sređivanje, kontrolu obrade podataka i uspostava trajne dokumentacije u oblasti poduzetništva i obrta, saobraćaja, poljoprivrede i šumarstva, turizma, te izrade izvještaja za potrebe organa uprave i drugih korisnika,</w:t>
      </w:r>
    </w:p>
    <w:p w14:paraId="542FB00C"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rPr>
        <w:t>organizovanje i obavljanje stručnih poslova iz djelokruga Općine u komunalnoj oblasti i oblasti poljoprivrede,</w:t>
      </w:r>
    </w:p>
    <w:p w14:paraId="44819227"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lang w:val="en-GB"/>
        </w:rPr>
        <w:t xml:space="preserve">ostvarivanje kontakata sa preduzećima, udruženjima i drugim organizacijama u cilju praćenja problematike u oblasti poljoprivrede, </w:t>
      </w:r>
    </w:p>
    <w:p w14:paraId="39D0BB2F"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rPr>
        <w:t>izradu analiza i izvještaja, informacija i programa iz oblasti ratarstva, stočarstva, voćarstva i zemljišne politike,</w:t>
      </w:r>
      <w:r>
        <w:rPr>
          <w:rFonts w:ascii="Arial" w:hAnsi="Arial" w:cs="Arial"/>
          <w:sz w:val="22"/>
          <w:szCs w:val="22"/>
        </w:rPr>
        <w:t xml:space="preserve"> </w:t>
      </w:r>
    </w:p>
    <w:p w14:paraId="17A9CBD3"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rPr>
        <w:t>izradu kratkoročnih planova sjetve i žetve,</w:t>
      </w:r>
    </w:p>
    <w:p w14:paraId="67FD17A5"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rPr>
        <w:t>vođenje evidencije registrovanih poljoprivrednika, registra poljoprivrednih gazdinstva i registra klijenata,</w:t>
      </w:r>
    </w:p>
    <w:p w14:paraId="73810568"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rPr>
        <w:t>utvrđivanje i praćenje stanja u oblasti upravljanja i zaštite voda, zaštite okoliša i iskorištavanja prirodnih resursa,</w:t>
      </w:r>
    </w:p>
    <w:p w14:paraId="37B95946"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rPr>
        <w:lastRenderedPageBreak/>
        <w:t>pripremu i izradu planova uređenja i održavanja vodotoka II kategorije i programa izgradnje, rekonstrukcije i održavanja vodnih objekata;</w:t>
      </w:r>
    </w:p>
    <w:p w14:paraId="5CA29AE2" w14:textId="77777777" w:rsidR="00C068DE" w:rsidRDefault="00C068DE" w:rsidP="00C068DE">
      <w:pPr>
        <w:pStyle w:val="NoSpacing1"/>
        <w:numPr>
          <w:ilvl w:val="0"/>
          <w:numId w:val="26"/>
        </w:numPr>
        <w:tabs>
          <w:tab w:val="clear" w:pos="360"/>
          <w:tab w:val="num" w:pos="720"/>
        </w:tabs>
        <w:ind w:left="720"/>
        <w:jc w:val="both"/>
      </w:pPr>
      <w:r>
        <w:rPr>
          <w:rFonts w:ascii="Arial" w:hAnsi="Arial" w:cs="Arial"/>
          <w:bCs/>
          <w:iCs/>
          <w:sz w:val="22"/>
          <w:szCs w:val="22"/>
        </w:rPr>
        <w:t>izradu analize, informacije i izvještaje i druge stručne analitičke materijale iz oblasti upravljanja i zaštite voda i okoliša,</w:t>
      </w:r>
    </w:p>
    <w:p w14:paraId="651CC2BD" w14:textId="77777777" w:rsidR="00C068DE" w:rsidRDefault="00C068DE" w:rsidP="00C068DE">
      <w:pPr>
        <w:pStyle w:val="NoSpacing1"/>
        <w:numPr>
          <w:ilvl w:val="0"/>
          <w:numId w:val="26"/>
        </w:numPr>
        <w:tabs>
          <w:tab w:val="clear" w:pos="360"/>
          <w:tab w:val="num" w:pos="720"/>
        </w:tabs>
        <w:ind w:left="720"/>
        <w:jc w:val="both"/>
      </w:pPr>
      <w:r>
        <w:rPr>
          <w:rFonts w:ascii="Arial" w:eastAsia="Times New Roman" w:hAnsi="Arial" w:cs="Arial"/>
          <w:color w:val="000000"/>
          <w:sz w:val="22"/>
          <w:szCs w:val="22"/>
          <w:shd w:val="clear" w:color="auto" w:fill="FFFFFF"/>
          <w:lang w:bidi="ar-SA"/>
        </w:rPr>
        <w:t>vršenje i drugih upravnih i stručnih poslova propisanih zakonom i drugim propisima.</w:t>
      </w:r>
    </w:p>
    <w:p w14:paraId="1B67C96B" w14:textId="77777777" w:rsidR="008F0A54" w:rsidRPr="00D1699E" w:rsidRDefault="008F0A54" w:rsidP="003C0A1B">
      <w:pPr>
        <w:pStyle w:val="Bezproreda"/>
        <w:rPr>
          <w:rFonts w:ascii="Arial" w:hAnsi="Arial" w:cs="Arial"/>
          <w:b/>
          <w:color w:val="FF0000"/>
          <w:lang w:val="bs-Latn-BA"/>
        </w:rPr>
      </w:pPr>
    </w:p>
    <w:p w14:paraId="77A6D1E7" w14:textId="77777777" w:rsidR="00953314" w:rsidRPr="00C068DE" w:rsidRDefault="00953314" w:rsidP="003C0A1B">
      <w:pPr>
        <w:pStyle w:val="Bezproreda"/>
        <w:rPr>
          <w:rFonts w:ascii="Arial" w:hAnsi="Arial" w:cs="Arial"/>
          <w:b/>
          <w:lang w:val="bs-Latn-BA"/>
        </w:rPr>
      </w:pPr>
    </w:p>
    <w:p w14:paraId="55CF886C" w14:textId="77777777" w:rsidR="003C0A1B" w:rsidRPr="00C068DE" w:rsidRDefault="003C0A1B" w:rsidP="00412A26">
      <w:pPr>
        <w:pStyle w:val="Bezproreda"/>
        <w:numPr>
          <w:ilvl w:val="2"/>
          <w:numId w:val="5"/>
        </w:numPr>
        <w:rPr>
          <w:rFonts w:ascii="Arial" w:hAnsi="Arial" w:cs="Arial"/>
          <w:b/>
        </w:rPr>
      </w:pPr>
      <w:r w:rsidRPr="00C068DE">
        <w:rPr>
          <w:rFonts w:ascii="Arial" w:hAnsi="Arial" w:cs="Arial"/>
          <w:b/>
        </w:rPr>
        <w:t xml:space="preserve">Sažetak </w:t>
      </w:r>
    </w:p>
    <w:p w14:paraId="15B17AAB" w14:textId="77777777" w:rsidR="003C0A1B" w:rsidRPr="00C068DE" w:rsidRDefault="003C0A1B" w:rsidP="003C0A1B">
      <w:pPr>
        <w:pStyle w:val="Bezproreda"/>
        <w:rPr>
          <w:rFonts w:ascii="Arial" w:hAnsi="Arial" w:cs="Arial"/>
        </w:rPr>
      </w:pPr>
    </w:p>
    <w:p w14:paraId="54BBA705" w14:textId="77777777" w:rsidR="003C0A1B" w:rsidRPr="00C068DE" w:rsidRDefault="003C0A1B" w:rsidP="003C0A1B">
      <w:pPr>
        <w:pStyle w:val="Bezproreda"/>
        <w:rPr>
          <w:rFonts w:ascii="Arial" w:eastAsia="Times New Roman" w:hAnsi="Arial" w:cs="Arial"/>
          <w:shd w:val="clear" w:color="auto" w:fill="FFFFFF"/>
          <w:lang w:val="hr-HR" w:eastAsia="ar-SA"/>
        </w:rPr>
      </w:pPr>
      <w:r w:rsidRPr="00C068DE">
        <w:rPr>
          <w:rFonts w:ascii="Arial" w:eastAsia="Times New Roman" w:hAnsi="Arial" w:cs="Arial"/>
          <w:shd w:val="clear" w:color="auto" w:fill="FFFFFF"/>
          <w:lang w:val="hr-HR" w:eastAsia="ar-SA"/>
        </w:rPr>
        <w:t>Adekvatno opisu poslova iz nadležnosti službe, Plan rada je koncipiran u smislu aktivnosti kao dvije procesne cjeline:</w:t>
      </w:r>
    </w:p>
    <w:p w14:paraId="3E034DCC" w14:textId="77777777" w:rsidR="007D0F0C" w:rsidRPr="00D1699E" w:rsidRDefault="007D0F0C" w:rsidP="003C0A1B">
      <w:pPr>
        <w:pStyle w:val="Bezproreda"/>
        <w:rPr>
          <w:rFonts w:ascii="Arial" w:hAnsi="Arial" w:cs="Arial"/>
          <w:color w:val="FF0000"/>
        </w:rPr>
      </w:pPr>
    </w:p>
    <w:p w14:paraId="1FCC62ED" w14:textId="77777777" w:rsidR="003C0A1B" w:rsidRPr="00C068DE" w:rsidRDefault="00965121" w:rsidP="003C0A1B">
      <w:pPr>
        <w:pStyle w:val="Bezproreda"/>
        <w:rPr>
          <w:rFonts w:ascii="Arial" w:hAnsi="Arial" w:cs="Arial"/>
        </w:rPr>
      </w:pPr>
      <w:r>
        <w:rPr>
          <w:rFonts w:ascii="Arial" w:eastAsia="Times New Roman" w:hAnsi="Arial" w:cs="Arial"/>
          <w:shd w:val="clear" w:color="auto" w:fill="FFFFFF"/>
          <w:lang w:val="hr-HR" w:eastAsia="ar-SA"/>
        </w:rPr>
        <w:t xml:space="preserve">- </w:t>
      </w:r>
      <w:r w:rsidR="003C0A1B" w:rsidRPr="00C068DE">
        <w:rPr>
          <w:rFonts w:ascii="Arial" w:eastAsia="Times New Roman" w:hAnsi="Arial" w:cs="Arial"/>
          <w:shd w:val="clear" w:color="auto" w:fill="FFFFFF"/>
          <w:lang w:val="hr-HR" w:eastAsia="ar-SA"/>
        </w:rPr>
        <w:t xml:space="preserve"> Aktivnosti iz redovne nadležnosti, </w:t>
      </w:r>
    </w:p>
    <w:p w14:paraId="7EFBF370" w14:textId="77777777" w:rsidR="003C0A1B" w:rsidRPr="00C068DE" w:rsidRDefault="00965121" w:rsidP="003C0A1B">
      <w:pPr>
        <w:pStyle w:val="Bezproreda"/>
        <w:rPr>
          <w:rFonts w:ascii="Arial" w:eastAsia="Times New Roman" w:hAnsi="Arial" w:cs="Arial"/>
        </w:rPr>
      </w:pPr>
      <w:r>
        <w:rPr>
          <w:rFonts w:ascii="Arial" w:eastAsia="Times New Roman" w:hAnsi="Arial" w:cs="Arial"/>
          <w:shd w:val="clear" w:color="auto" w:fill="FFFFFF"/>
          <w:lang w:val="hr-HR" w:eastAsia="ar-SA"/>
        </w:rPr>
        <w:t xml:space="preserve">- </w:t>
      </w:r>
      <w:r w:rsidR="003C0A1B" w:rsidRPr="00C068DE">
        <w:rPr>
          <w:rFonts w:ascii="Arial" w:eastAsia="Times New Roman" w:hAnsi="Arial" w:cs="Arial"/>
          <w:shd w:val="clear" w:color="auto" w:fill="FFFFFF"/>
          <w:lang w:val="hr-HR" w:eastAsia="ar-SA"/>
        </w:rPr>
        <w:t xml:space="preserve"> Aktivnosti iz strateških i drugih programskih dokumenata</w:t>
      </w:r>
      <w:r w:rsidR="003C0A1B" w:rsidRPr="00C068DE">
        <w:rPr>
          <w:rFonts w:ascii="Arial" w:eastAsia="Times New Roman" w:hAnsi="Arial" w:cs="Arial"/>
        </w:rPr>
        <w:tab/>
      </w:r>
    </w:p>
    <w:p w14:paraId="22B70B9F" w14:textId="77777777" w:rsidR="00C068DE" w:rsidRDefault="00C068DE" w:rsidP="003C0A1B">
      <w:pPr>
        <w:pStyle w:val="Bezproreda"/>
        <w:rPr>
          <w:rFonts w:ascii="Arial" w:eastAsia="Times New Roman" w:hAnsi="Arial" w:cs="Arial"/>
          <w:color w:val="FF0000"/>
        </w:rPr>
      </w:pPr>
    </w:p>
    <w:p w14:paraId="63459705" w14:textId="77777777" w:rsidR="00C068DE" w:rsidRPr="00D1699E" w:rsidRDefault="00C068DE" w:rsidP="003C0A1B">
      <w:pPr>
        <w:pStyle w:val="Bezproreda"/>
        <w:rPr>
          <w:rFonts w:ascii="Arial" w:hAnsi="Arial" w:cs="Arial"/>
          <w:color w:val="FF0000"/>
        </w:rPr>
      </w:pPr>
    </w:p>
    <w:p w14:paraId="7FBF86DC" w14:textId="77777777" w:rsidR="00C068DE" w:rsidRDefault="00C068DE" w:rsidP="003C0A1B">
      <w:pPr>
        <w:pStyle w:val="Bezproreda"/>
        <w:rPr>
          <w:rFonts w:ascii="Arial" w:eastAsia="Times New Roman" w:hAnsi="Arial" w:cs="Arial"/>
          <w:bCs/>
          <w:shd w:val="clear" w:color="auto" w:fill="FFFFFF"/>
          <w:lang w:val="hr-HR" w:eastAsia="ar-SA"/>
        </w:rPr>
      </w:pPr>
    </w:p>
    <w:p w14:paraId="71A5A346" w14:textId="77777777" w:rsidR="003C0A1B" w:rsidRPr="00C068DE" w:rsidRDefault="003C0A1B" w:rsidP="003C0A1B">
      <w:pPr>
        <w:pStyle w:val="Bezproreda"/>
        <w:rPr>
          <w:rFonts w:ascii="Arial" w:hAnsi="Arial" w:cs="Arial"/>
        </w:rPr>
      </w:pPr>
      <w:r w:rsidRPr="00C068DE">
        <w:rPr>
          <w:rFonts w:ascii="Arial" w:eastAsia="Times New Roman" w:hAnsi="Arial" w:cs="Arial"/>
          <w:bCs/>
          <w:shd w:val="clear" w:color="auto" w:fill="FFFFFF"/>
          <w:lang w:val="hr-HR" w:eastAsia="ar-SA"/>
        </w:rPr>
        <w:t>Aktivnosti iz redovne nadležnosti</w:t>
      </w:r>
    </w:p>
    <w:p w14:paraId="7A75B048" w14:textId="77777777" w:rsidR="003C0A1B" w:rsidRPr="00C068DE" w:rsidRDefault="003C0A1B" w:rsidP="003C0A1B">
      <w:pPr>
        <w:pStyle w:val="Bezproreda"/>
        <w:rPr>
          <w:rFonts w:ascii="Arial" w:eastAsia="Times New Roman" w:hAnsi="Arial" w:cs="Arial"/>
        </w:rPr>
      </w:pPr>
    </w:p>
    <w:p w14:paraId="0FF8C41A" w14:textId="77777777" w:rsidR="003C0A1B" w:rsidRPr="00C068DE" w:rsidRDefault="003C0A1B" w:rsidP="003C0A1B">
      <w:pPr>
        <w:pStyle w:val="Bezproreda"/>
        <w:rPr>
          <w:rFonts w:ascii="Arial" w:hAnsi="Arial" w:cs="Arial"/>
        </w:rPr>
      </w:pPr>
      <w:r w:rsidRPr="00C068DE">
        <w:rPr>
          <w:rFonts w:ascii="Arial" w:eastAsia="Times New Roman" w:hAnsi="Arial" w:cs="Arial"/>
        </w:rPr>
        <w:t xml:space="preserve">Okvir i obim poslova iz redovne nadležnosti je kontinuirani proces unutar Službe, te ako isti sublimiramo u jednu informativnu cjelinu - konkretan rezultat je sljedeće: </w:t>
      </w:r>
    </w:p>
    <w:tbl>
      <w:tblPr>
        <w:tblStyle w:val="Reetkatablice"/>
        <w:tblW w:w="0" w:type="auto"/>
        <w:tblLook w:val="04A0" w:firstRow="1" w:lastRow="0" w:firstColumn="1" w:lastColumn="0" w:noHBand="0" w:noVBand="1"/>
      </w:tblPr>
      <w:tblGrid>
        <w:gridCol w:w="2038"/>
        <w:gridCol w:w="1274"/>
        <w:gridCol w:w="1354"/>
        <w:gridCol w:w="1382"/>
        <w:gridCol w:w="1394"/>
        <w:gridCol w:w="1256"/>
        <w:gridCol w:w="1184"/>
      </w:tblGrid>
      <w:tr w:rsidR="003C0A1B" w:rsidRPr="00C068DE" w14:paraId="2092DD89" w14:textId="77777777" w:rsidTr="003C0A1B">
        <w:tc>
          <w:tcPr>
            <w:tcW w:w="2093" w:type="dxa"/>
            <w:vMerge w:val="restart"/>
          </w:tcPr>
          <w:p w14:paraId="5587DC5B" w14:textId="77777777" w:rsidR="003C0A1B" w:rsidRPr="00C068DE" w:rsidRDefault="003C0A1B" w:rsidP="003C0A1B">
            <w:pPr>
              <w:pStyle w:val="Bezproreda"/>
              <w:rPr>
                <w:rFonts w:ascii="Arial" w:hAnsi="Arial" w:cs="Arial"/>
                <w:sz w:val="20"/>
                <w:szCs w:val="20"/>
              </w:rPr>
            </w:pPr>
            <w:r w:rsidRPr="00C068DE">
              <w:rPr>
                <w:rFonts w:ascii="Arial" w:hAnsi="Arial" w:cs="Arial"/>
                <w:sz w:val="20"/>
                <w:szCs w:val="20"/>
              </w:rPr>
              <w:t>Redovni poslovi/aktivnosti</w:t>
            </w:r>
          </w:p>
          <w:p w14:paraId="581D70C4" w14:textId="77777777" w:rsidR="003C0A1B" w:rsidRPr="00C068DE" w:rsidRDefault="003C0A1B" w:rsidP="003C0A1B">
            <w:pPr>
              <w:pStyle w:val="Bezproreda"/>
              <w:rPr>
                <w:rFonts w:ascii="Arial" w:hAnsi="Arial" w:cs="Arial"/>
                <w:sz w:val="20"/>
                <w:szCs w:val="20"/>
              </w:rPr>
            </w:pPr>
            <w:r w:rsidRPr="00C068DE">
              <w:rPr>
                <w:rFonts w:ascii="Arial" w:hAnsi="Arial" w:cs="Arial"/>
                <w:sz w:val="20"/>
                <w:szCs w:val="20"/>
              </w:rPr>
              <w:t>(broj podnešenih zahtjeva)</w:t>
            </w:r>
          </w:p>
        </w:tc>
        <w:tc>
          <w:tcPr>
            <w:tcW w:w="4111" w:type="dxa"/>
            <w:gridSpan w:val="3"/>
          </w:tcPr>
          <w:p w14:paraId="7C7BE3A5" w14:textId="77777777" w:rsidR="003C0A1B" w:rsidRPr="00C068DE" w:rsidRDefault="003C0A1B" w:rsidP="00C068DE">
            <w:pPr>
              <w:pStyle w:val="Bezproreda"/>
              <w:rPr>
                <w:rFonts w:ascii="Arial" w:hAnsi="Arial" w:cs="Arial"/>
                <w:sz w:val="20"/>
                <w:szCs w:val="20"/>
                <w:lang w:val="bs-Latn-BA"/>
              </w:rPr>
            </w:pPr>
            <w:r w:rsidRPr="00C068DE">
              <w:rPr>
                <w:rFonts w:ascii="Arial" w:hAnsi="Arial" w:cs="Arial"/>
                <w:sz w:val="20"/>
                <w:szCs w:val="20"/>
                <w:lang w:val="bs-Latn-BA"/>
              </w:rPr>
              <w:t>202</w:t>
            </w:r>
            <w:r w:rsidR="00C068DE" w:rsidRPr="00C068DE">
              <w:rPr>
                <w:rFonts w:ascii="Arial" w:hAnsi="Arial" w:cs="Arial"/>
                <w:sz w:val="20"/>
                <w:szCs w:val="20"/>
                <w:lang w:val="bs-Latn-BA"/>
              </w:rPr>
              <w:t>1</w:t>
            </w:r>
            <w:r w:rsidRPr="00C068DE">
              <w:rPr>
                <w:rFonts w:ascii="Arial" w:hAnsi="Arial" w:cs="Arial"/>
                <w:sz w:val="20"/>
                <w:szCs w:val="20"/>
                <w:lang w:val="bs-Latn-BA"/>
              </w:rPr>
              <w:t>.</w:t>
            </w:r>
          </w:p>
        </w:tc>
        <w:tc>
          <w:tcPr>
            <w:tcW w:w="3904" w:type="dxa"/>
            <w:gridSpan w:val="3"/>
          </w:tcPr>
          <w:p w14:paraId="37D925FB" w14:textId="77777777" w:rsidR="003C0A1B" w:rsidRPr="00C068DE" w:rsidRDefault="003C0A1B" w:rsidP="00C068DE">
            <w:pPr>
              <w:pStyle w:val="Bezproreda"/>
              <w:rPr>
                <w:rFonts w:ascii="Arial" w:hAnsi="Arial" w:cs="Arial"/>
                <w:sz w:val="20"/>
                <w:szCs w:val="20"/>
                <w:lang w:val="bs-Latn-BA"/>
              </w:rPr>
            </w:pPr>
            <w:r w:rsidRPr="00C068DE">
              <w:rPr>
                <w:rFonts w:ascii="Arial" w:hAnsi="Arial" w:cs="Arial"/>
                <w:sz w:val="20"/>
                <w:szCs w:val="20"/>
                <w:lang w:val="bs-Latn-BA"/>
              </w:rPr>
              <w:t>20</w:t>
            </w:r>
            <w:r w:rsidR="00C068DE" w:rsidRPr="00C068DE">
              <w:rPr>
                <w:rFonts w:ascii="Arial" w:hAnsi="Arial" w:cs="Arial"/>
                <w:sz w:val="20"/>
                <w:szCs w:val="20"/>
                <w:lang w:val="bs-Latn-BA"/>
              </w:rPr>
              <w:t>20</w:t>
            </w:r>
            <w:r w:rsidRPr="00C068DE">
              <w:rPr>
                <w:rFonts w:ascii="Arial" w:hAnsi="Arial" w:cs="Arial"/>
                <w:sz w:val="20"/>
                <w:szCs w:val="20"/>
                <w:lang w:val="bs-Latn-BA"/>
              </w:rPr>
              <w:t>.</w:t>
            </w:r>
          </w:p>
        </w:tc>
      </w:tr>
      <w:tr w:rsidR="003C0A1B" w:rsidRPr="00C068DE" w14:paraId="1103BD6C" w14:textId="77777777" w:rsidTr="003C0A1B">
        <w:tc>
          <w:tcPr>
            <w:tcW w:w="2093" w:type="dxa"/>
            <w:vMerge/>
          </w:tcPr>
          <w:p w14:paraId="3D4991F5" w14:textId="77777777" w:rsidR="003C0A1B" w:rsidRPr="00C068DE" w:rsidRDefault="003C0A1B" w:rsidP="003C0A1B">
            <w:pPr>
              <w:pStyle w:val="Bezproreda"/>
              <w:rPr>
                <w:rFonts w:ascii="Arial" w:hAnsi="Arial" w:cs="Arial"/>
                <w:sz w:val="20"/>
                <w:szCs w:val="20"/>
              </w:rPr>
            </w:pPr>
          </w:p>
        </w:tc>
        <w:tc>
          <w:tcPr>
            <w:tcW w:w="1276" w:type="dxa"/>
          </w:tcPr>
          <w:p w14:paraId="4A713EE4" w14:textId="77777777" w:rsidR="003C0A1B" w:rsidRPr="00C068DE" w:rsidRDefault="003C0A1B" w:rsidP="003C0A1B">
            <w:pPr>
              <w:pStyle w:val="Bezproreda"/>
              <w:rPr>
                <w:rFonts w:ascii="Arial" w:hAnsi="Arial" w:cs="Arial"/>
                <w:sz w:val="20"/>
                <w:szCs w:val="20"/>
              </w:rPr>
            </w:pPr>
            <w:r w:rsidRPr="00C068DE">
              <w:rPr>
                <w:rFonts w:ascii="Arial" w:hAnsi="Arial" w:cs="Arial"/>
                <w:sz w:val="20"/>
                <w:szCs w:val="20"/>
              </w:rPr>
              <w:t>Zaprimljeno</w:t>
            </w:r>
          </w:p>
        </w:tc>
        <w:tc>
          <w:tcPr>
            <w:tcW w:w="1417" w:type="dxa"/>
          </w:tcPr>
          <w:p w14:paraId="75869754" w14:textId="77777777" w:rsidR="003C0A1B" w:rsidRPr="00C068DE" w:rsidRDefault="003C0A1B" w:rsidP="003C0A1B">
            <w:pPr>
              <w:pStyle w:val="Bezproreda"/>
              <w:rPr>
                <w:rFonts w:ascii="Arial" w:hAnsi="Arial" w:cs="Arial"/>
                <w:sz w:val="20"/>
                <w:szCs w:val="20"/>
              </w:rPr>
            </w:pPr>
            <w:r w:rsidRPr="00C068DE">
              <w:rPr>
                <w:rFonts w:ascii="Arial" w:hAnsi="Arial" w:cs="Arial"/>
                <w:sz w:val="20"/>
                <w:szCs w:val="20"/>
              </w:rPr>
              <w:t>Riješeno</w:t>
            </w:r>
          </w:p>
        </w:tc>
        <w:tc>
          <w:tcPr>
            <w:tcW w:w="1418" w:type="dxa"/>
          </w:tcPr>
          <w:p w14:paraId="47685DF0" w14:textId="77777777" w:rsidR="003C0A1B" w:rsidRPr="00C068DE" w:rsidRDefault="003C0A1B" w:rsidP="003C0A1B">
            <w:pPr>
              <w:pStyle w:val="Bezproreda"/>
              <w:rPr>
                <w:rFonts w:ascii="Arial" w:hAnsi="Arial" w:cs="Arial"/>
                <w:sz w:val="20"/>
                <w:szCs w:val="20"/>
              </w:rPr>
            </w:pPr>
            <w:r w:rsidRPr="00C068DE">
              <w:rPr>
                <w:rFonts w:ascii="Arial" w:hAnsi="Arial" w:cs="Arial"/>
                <w:sz w:val="20"/>
                <w:szCs w:val="20"/>
              </w:rPr>
              <w:t>Neriješeno</w:t>
            </w:r>
          </w:p>
          <w:p w14:paraId="09E893BC" w14:textId="77777777" w:rsidR="003C0A1B" w:rsidRPr="00C068DE" w:rsidRDefault="003C0A1B" w:rsidP="003C0A1B">
            <w:pPr>
              <w:pStyle w:val="Bezproreda"/>
              <w:rPr>
                <w:rFonts w:ascii="Arial" w:hAnsi="Arial" w:cs="Arial"/>
                <w:sz w:val="20"/>
                <w:szCs w:val="20"/>
              </w:rPr>
            </w:pPr>
          </w:p>
        </w:tc>
        <w:tc>
          <w:tcPr>
            <w:tcW w:w="1417" w:type="dxa"/>
          </w:tcPr>
          <w:p w14:paraId="3A785B14" w14:textId="77777777" w:rsidR="003C0A1B" w:rsidRPr="00C068DE" w:rsidRDefault="003C0A1B" w:rsidP="003C0A1B">
            <w:pPr>
              <w:pStyle w:val="Bezproreda"/>
              <w:rPr>
                <w:rFonts w:ascii="Arial" w:hAnsi="Arial" w:cs="Arial"/>
                <w:sz w:val="20"/>
                <w:szCs w:val="20"/>
              </w:rPr>
            </w:pPr>
            <w:r w:rsidRPr="00C068DE">
              <w:rPr>
                <w:rFonts w:ascii="Arial" w:hAnsi="Arial" w:cs="Arial"/>
                <w:sz w:val="20"/>
                <w:szCs w:val="20"/>
              </w:rPr>
              <w:t>Zaprimljeno</w:t>
            </w:r>
          </w:p>
        </w:tc>
        <w:tc>
          <w:tcPr>
            <w:tcW w:w="1301" w:type="dxa"/>
          </w:tcPr>
          <w:p w14:paraId="364AE88E" w14:textId="77777777" w:rsidR="003C0A1B" w:rsidRPr="00C068DE" w:rsidRDefault="003C0A1B" w:rsidP="003C0A1B">
            <w:pPr>
              <w:pStyle w:val="Bezproreda"/>
              <w:rPr>
                <w:rFonts w:ascii="Arial" w:hAnsi="Arial" w:cs="Arial"/>
                <w:sz w:val="20"/>
                <w:szCs w:val="20"/>
              </w:rPr>
            </w:pPr>
            <w:r w:rsidRPr="00C068DE">
              <w:rPr>
                <w:rFonts w:ascii="Arial" w:hAnsi="Arial" w:cs="Arial"/>
                <w:sz w:val="20"/>
                <w:szCs w:val="20"/>
              </w:rPr>
              <w:t>Riješeno</w:t>
            </w:r>
          </w:p>
        </w:tc>
        <w:tc>
          <w:tcPr>
            <w:tcW w:w="1186" w:type="dxa"/>
          </w:tcPr>
          <w:p w14:paraId="72C864B4" w14:textId="77777777" w:rsidR="003C0A1B" w:rsidRPr="00C068DE" w:rsidRDefault="003C0A1B" w:rsidP="003C0A1B">
            <w:pPr>
              <w:pStyle w:val="Bezproreda"/>
              <w:rPr>
                <w:rFonts w:ascii="Arial" w:hAnsi="Arial" w:cs="Arial"/>
                <w:sz w:val="20"/>
                <w:szCs w:val="20"/>
              </w:rPr>
            </w:pPr>
            <w:r w:rsidRPr="00C068DE">
              <w:rPr>
                <w:rFonts w:ascii="Arial" w:hAnsi="Arial" w:cs="Arial"/>
                <w:sz w:val="20"/>
                <w:szCs w:val="20"/>
              </w:rPr>
              <w:t>Neriješeno</w:t>
            </w:r>
          </w:p>
          <w:p w14:paraId="0CCC346C" w14:textId="77777777" w:rsidR="003C0A1B" w:rsidRPr="00C068DE" w:rsidRDefault="003C0A1B" w:rsidP="003C0A1B">
            <w:pPr>
              <w:pStyle w:val="Bezproreda"/>
              <w:rPr>
                <w:rFonts w:ascii="Arial" w:hAnsi="Arial" w:cs="Arial"/>
                <w:sz w:val="20"/>
                <w:szCs w:val="20"/>
              </w:rPr>
            </w:pPr>
          </w:p>
        </w:tc>
      </w:tr>
      <w:tr w:rsidR="00C068DE" w:rsidRPr="00C068DE" w14:paraId="235AFDF5" w14:textId="77777777" w:rsidTr="003C0A1B">
        <w:tc>
          <w:tcPr>
            <w:tcW w:w="2093" w:type="dxa"/>
          </w:tcPr>
          <w:p w14:paraId="578695D3" w14:textId="77777777" w:rsidR="00C068DE" w:rsidRPr="00C068DE" w:rsidRDefault="00C068DE" w:rsidP="003C0A1B">
            <w:pPr>
              <w:pStyle w:val="Bezproreda"/>
              <w:rPr>
                <w:rFonts w:ascii="Arial" w:hAnsi="Arial" w:cs="Arial"/>
                <w:sz w:val="20"/>
                <w:szCs w:val="20"/>
              </w:rPr>
            </w:pPr>
            <w:r w:rsidRPr="00C068DE">
              <w:rPr>
                <w:rFonts w:ascii="Arial" w:hAnsi="Arial" w:cs="Arial"/>
                <w:sz w:val="20"/>
                <w:szCs w:val="20"/>
              </w:rPr>
              <w:t>UPISNIK</w:t>
            </w:r>
          </w:p>
        </w:tc>
        <w:tc>
          <w:tcPr>
            <w:tcW w:w="1276" w:type="dxa"/>
          </w:tcPr>
          <w:p w14:paraId="612EA554" w14:textId="77777777" w:rsidR="00C068DE" w:rsidRPr="00C068DE" w:rsidRDefault="00C068DE" w:rsidP="00C068DE">
            <w:pPr>
              <w:pStyle w:val="TableContents"/>
              <w:jc w:val="right"/>
            </w:pPr>
            <w:r w:rsidRPr="00C068DE">
              <w:rPr>
                <w:rFonts w:ascii="Arial" w:hAnsi="Arial" w:cs="Arial"/>
                <w:sz w:val="18"/>
                <w:szCs w:val="18"/>
              </w:rPr>
              <w:t>445</w:t>
            </w:r>
          </w:p>
        </w:tc>
        <w:tc>
          <w:tcPr>
            <w:tcW w:w="1417" w:type="dxa"/>
          </w:tcPr>
          <w:p w14:paraId="55897403" w14:textId="77777777" w:rsidR="00C068DE" w:rsidRPr="00C068DE" w:rsidRDefault="00C068DE" w:rsidP="00C068DE">
            <w:pPr>
              <w:pStyle w:val="TableContents"/>
              <w:jc w:val="right"/>
            </w:pPr>
            <w:r w:rsidRPr="00C068DE">
              <w:rPr>
                <w:rFonts w:ascii="Arial" w:hAnsi="Arial" w:cs="Arial"/>
                <w:sz w:val="18"/>
                <w:szCs w:val="18"/>
              </w:rPr>
              <w:t>441</w:t>
            </w:r>
          </w:p>
        </w:tc>
        <w:tc>
          <w:tcPr>
            <w:tcW w:w="1418" w:type="dxa"/>
          </w:tcPr>
          <w:p w14:paraId="15347188" w14:textId="77777777" w:rsidR="00C068DE" w:rsidRPr="00C068DE" w:rsidRDefault="00C068DE" w:rsidP="00C068DE">
            <w:pPr>
              <w:pStyle w:val="TableContents"/>
              <w:jc w:val="right"/>
            </w:pPr>
            <w:r w:rsidRPr="00C068DE">
              <w:rPr>
                <w:rFonts w:ascii="Arial" w:hAnsi="Arial" w:cs="Arial"/>
                <w:sz w:val="18"/>
                <w:szCs w:val="18"/>
              </w:rPr>
              <w:t>4</w:t>
            </w:r>
          </w:p>
        </w:tc>
        <w:tc>
          <w:tcPr>
            <w:tcW w:w="1417" w:type="dxa"/>
          </w:tcPr>
          <w:p w14:paraId="17F42B1A" w14:textId="77777777" w:rsidR="00C068DE" w:rsidRPr="00C068DE" w:rsidRDefault="00C068DE" w:rsidP="00C068DE">
            <w:pPr>
              <w:pStyle w:val="TableContents"/>
              <w:jc w:val="right"/>
              <w:rPr>
                <w:rFonts w:ascii="Calibri" w:hAnsi="Calibri"/>
                <w:sz w:val="20"/>
              </w:rPr>
            </w:pPr>
            <w:r w:rsidRPr="00C068DE">
              <w:rPr>
                <w:rFonts w:ascii="Arial" w:hAnsi="Arial" w:cs="Arial"/>
                <w:sz w:val="20"/>
              </w:rPr>
              <w:t>1039</w:t>
            </w:r>
          </w:p>
        </w:tc>
        <w:tc>
          <w:tcPr>
            <w:tcW w:w="1301" w:type="dxa"/>
          </w:tcPr>
          <w:p w14:paraId="0D263CDF" w14:textId="77777777" w:rsidR="00C068DE" w:rsidRPr="00C068DE" w:rsidRDefault="00C068DE" w:rsidP="00C068DE">
            <w:pPr>
              <w:pStyle w:val="TableContents"/>
              <w:jc w:val="right"/>
              <w:rPr>
                <w:rFonts w:ascii="Calibri" w:hAnsi="Calibri"/>
                <w:sz w:val="20"/>
              </w:rPr>
            </w:pPr>
            <w:r w:rsidRPr="00C068DE">
              <w:rPr>
                <w:rFonts w:ascii="Arial" w:hAnsi="Arial" w:cs="Arial"/>
                <w:sz w:val="20"/>
              </w:rPr>
              <w:t>1035</w:t>
            </w:r>
          </w:p>
        </w:tc>
        <w:tc>
          <w:tcPr>
            <w:tcW w:w="1186" w:type="dxa"/>
          </w:tcPr>
          <w:p w14:paraId="0EF9E1E0" w14:textId="77777777" w:rsidR="00C068DE" w:rsidRPr="00C068DE" w:rsidRDefault="00C068DE" w:rsidP="00C068DE">
            <w:pPr>
              <w:pStyle w:val="TableContents"/>
              <w:jc w:val="right"/>
              <w:rPr>
                <w:rFonts w:ascii="Calibri" w:hAnsi="Calibri"/>
                <w:sz w:val="20"/>
              </w:rPr>
            </w:pPr>
            <w:r w:rsidRPr="00C068DE">
              <w:rPr>
                <w:rFonts w:ascii="Arial" w:hAnsi="Arial" w:cs="Arial"/>
                <w:sz w:val="20"/>
              </w:rPr>
              <w:t>4</w:t>
            </w:r>
          </w:p>
        </w:tc>
      </w:tr>
      <w:tr w:rsidR="00C068DE" w:rsidRPr="00C068DE" w14:paraId="542873F2" w14:textId="77777777" w:rsidTr="003C0A1B">
        <w:tc>
          <w:tcPr>
            <w:tcW w:w="2093" w:type="dxa"/>
          </w:tcPr>
          <w:p w14:paraId="74CD6097" w14:textId="77777777" w:rsidR="00C068DE" w:rsidRPr="00C068DE" w:rsidRDefault="00C068DE" w:rsidP="003C0A1B">
            <w:pPr>
              <w:pStyle w:val="Bezproreda"/>
              <w:rPr>
                <w:rFonts w:ascii="Arial" w:hAnsi="Arial" w:cs="Arial"/>
                <w:sz w:val="20"/>
                <w:szCs w:val="20"/>
              </w:rPr>
            </w:pPr>
            <w:r w:rsidRPr="00C068DE">
              <w:rPr>
                <w:rFonts w:ascii="Arial" w:hAnsi="Arial" w:cs="Arial"/>
                <w:sz w:val="20"/>
                <w:szCs w:val="20"/>
              </w:rPr>
              <w:t>DJELOVODNIK</w:t>
            </w:r>
          </w:p>
        </w:tc>
        <w:tc>
          <w:tcPr>
            <w:tcW w:w="1276" w:type="dxa"/>
          </w:tcPr>
          <w:p w14:paraId="05FF70BA" w14:textId="77777777" w:rsidR="00C068DE" w:rsidRPr="00C068DE" w:rsidRDefault="00C068DE" w:rsidP="00C068DE">
            <w:pPr>
              <w:pStyle w:val="TableContents"/>
              <w:jc w:val="right"/>
            </w:pPr>
            <w:r w:rsidRPr="00C068DE">
              <w:rPr>
                <w:rFonts w:ascii="Arial" w:hAnsi="Arial" w:cs="Arial"/>
                <w:sz w:val="18"/>
                <w:szCs w:val="18"/>
              </w:rPr>
              <w:t>1840</w:t>
            </w:r>
          </w:p>
        </w:tc>
        <w:tc>
          <w:tcPr>
            <w:tcW w:w="1417" w:type="dxa"/>
          </w:tcPr>
          <w:p w14:paraId="33944A64" w14:textId="77777777" w:rsidR="00C068DE" w:rsidRPr="00C068DE" w:rsidRDefault="00C068DE" w:rsidP="00C068DE">
            <w:pPr>
              <w:pStyle w:val="TableContents"/>
              <w:jc w:val="right"/>
            </w:pPr>
            <w:r w:rsidRPr="00C068DE">
              <w:rPr>
                <w:rFonts w:ascii="Arial" w:hAnsi="Arial" w:cs="Arial"/>
                <w:sz w:val="18"/>
                <w:szCs w:val="18"/>
              </w:rPr>
              <w:t>1760</w:t>
            </w:r>
          </w:p>
        </w:tc>
        <w:tc>
          <w:tcPr>
            <w:tcW w:w="1418" w:type="dxa"/>
          </w:tcPr>
          <w:p w14:paraId="5AF6A85B" w14:textId="77777777" w:rsidR="00C068DE" w:rsidRPr="00C068DE" w:rsidRDefault="00C068DE" w:rsidP="00C068DE">
            <w:pPr>
              <w:pStyle w:val="TableContents"/>
              <w:jc w:val="right"/>
              <w:rPr>
                <w:lang w:val="bs-Latn-BA"/>
              </w:rPr>
            </w:pPr>
            <w:r w:rsidRPr="00C068DE">
              <w:rPr>
                <w:rFonts w:ascii="Arial" w:hAnsi="Arial" w:cs="Arial"/>
                <w:sz w:val="18"/>
                <w:szCs w:val="18"/>
              </w:rPr>
              <w:t xml:space="preserve"> 8</w:t>
            </w:r>
            <w:r w:rsidRPr="00C068DE">
              <w:rPr>
                <w:rFonts w:ascii="Arial" w:hAnsi="Arial" w:cs="Arial"/>
                <w:sz w:val="18"/>
                <w:szCs w:val="18"/>
                <w:lang w:val="bs-Latn-BA"/>
              </w:rPr>
              <w:t>0</w:t>
            </w:r>
          </w:p>
        </w:tc>
        <w:tc>
          <w:tcPr>
            <w:tcW w:w="1417" w:type="dxa"/>
          </w:tcPr>
          <w:p w14:paraId="43A59695" w14:textId="77777777" w:rsidR="00C068DE" w:rsidRPr="00C068DE" w:rsidRDefault="00C068DE" w:rsidP="00C068DE">
            <w:pPr>
              <w:pStyle w:val="TableContents"/>
              <w:jc w:val="right"/>
              <w:rPr>
                <w:rFonts w:ascii="Calibri" w:hAnsi="Calibri"/>
                <w:sz w:val="20"/>
              </w:rPr>
            </w:pPr>
            <w:r w:rsidRPr="00C068DE">
              <w:rPr>
                <w:rFonts w:ascii="Arial" w:hAnsi="Arial" w:cs="Arial"/>
                <w:sz w:val="20"/>
              </w:rPr>
              <w:t>1772</w:t>
            </w:r>
          </w:p>
        </w:tc>
        <w:tc>
          <w:tcPr>
            <w:tcW w:w="1301" w:type="dxa"/>
          </w:tcPr>
          <w:p w14:paraId="428E9EB5" w14:textId="77777777" w:rsidR="00C068DE" w:rsidRPr="00C068DE" w:rsidRDefault="00C068DE" w:rsidP="00C068DE">
            <w:pPr>
              <w:pStyle w:val="TableContents"/>
              <w:jc w:val="right"/>
              <w:rPr>
                <w:rFonts w:ascii="Calibri" w:hAnsi="Calibri"/>
                <w:sz w:val="20"/>
              </w:rPr>
            </w:pPr>
            <w:r w:rsidRPr="00C068DE">
              <w:rPr>
                <w:rFonts w:ascii="Arial" w:hAnsi="Arial" w:cs="Arial"/>
                <w:sz w:val="20"/>
              </w:rPr>
              <w:t>1575</w:t>
            </w:r>
          </w:p>
        </w:tc>
        <w:tc>
          <w:tcPr>
            <w:tcW w:w="1186" w:type="dxa"/>
          </w:tcPr>
          <w:p w14:paraId="746B51A7" w14:textId="77777777" w:rsidR="00C068DE" w:rsidRPr="00C068DE" w:rsidRDefault="00C068DE" w:rsidP="00C068DE">
            <w:pPr>
              <w:pStyle w:val="TableContents"/>
              <w:jc w:val="right"/>
              <w:rPr>
                <w:rFonts w:ascii="Calibri" w:hAnsi="Calibri"/>
                <w:sz w:val="20"/>
              </w:rPr>
            </w:pPr>
            <w:r w:rsidRPr="00C068DE">
              <w:rPr>
                <w:rFonts w:ascii="Arial" w:hAnsi="Arial" w:cs="Arial"/>
                <w:sz w:val="20"/>
              </w:rPr>
              <w:t>147</w:t>
            </w:r>
          </w:p>
        </w:tc>
      </w:tr>
      <w:tr w:rsidR="00C068DE" w:rsidRPr="00C068DE" w14:paraId="4D6A1B5C" w14:textId="77777777" w:rsidTr="003C0A1B">
        <w:tc>
          <w:tcPr>
            <w:tcW w:w="2093" w:type="dxa"/>
          </w:tcPr>
          <w:p w14:paraId="2EF4E38E" w14:textId="77777777" w:rsidR="00C068DE" w:rsidRPr="00C068DE" w:rsidRDefault="00C068DE" w:rsidP="003C0A1B">
            <w:pPr>
              <w:pStyle w:val="Bezproreda"/>
              <w:rPr>
                <w:rFonts w:ascii="Arial" w:hAnsi="Arial" w:cs="Arial"/>
                <w:sz w:val="20"/>
                <w:szCs w:val="20"/>
              </w:rPr>
            </w:pPr>
            <w:r w:rsidRPr="00C068DE">
              <w:rPr>
                <w:rFonts w:ascii="Arial" w:hAnsi="Arial" w:cs="Arial"/>
                <w:sz w:val="20"/>
                <w:szCs w:val="20"/>
              </w:rPr>
              <w:t>UKUPNO</w:t>
            </w:r>
          </w:p>
        </w:tc>
        <w:tc>
          <w:tcPr>
            <w:tcW w:w="1276" w:type="dxa"/>
          </w:tcPr>
          <w:p w14:paraId="03CA93DC" w14:textId="77777777" w:rsidR="00C068DE" w:rsidRPr="00C068DE" w:rsidRDefault="00C068DE" w:rsidP="00C068DE">
            <w:pPr>
              <w:pStyle w:val="TableContents"/>
              <w:jc w:val="right"/>
            </w:pPr>
            <w:r w:rsidRPr="00C068DE">
              <w:rPr>
                <w:rFonts w:ascii="Arial" w:hAnsi="Arial" w:cs="Arial"/>
                <w:b w:val="0"/>
                <w:bCs/>
                <w:sz w:val="18"/>
                <w:szCs w:val="18"/>
              </w:rPr>
              <w:t>2225</w:t>
            </w:r>
          </w:p>
        </w:tc>
        <w:tc>
          <w:tcPr>
            <w:tcW w:w="1417" w:type="dxa"/>
          </w:tcPr>
          <w:p w14:paraId="0D970729" w14:textId="77777777" w:rsidR="00C068DE" w:rsidRPr="00C068DE" w:rsidRDefault="00C068DE" w:rsidP="00C068DE">
            <w:pPr>
              <w:pStyle w:val="TableContents"/>
              <w:jc w:val="right"/>
            </w:pPr>
            <w:r w:rsidRPr="00C068DE">
              <w:rPr>
                <w:rFonts w:ascii="Arial" w:hAnsi="Arial" w:cs="Arial"/>
                <w:b w:val="0"/>
                <w:bCs/>
                <w:sz w:val="18"/>
                <w:szCs w:val="18"/>
              </w:rPr>
              <w:t>2201</w:t>
            </w:r>
          </w:p>
        </w:tc>
        <w:tc>
          <w:tcPr>
            <w:tcW w:w="1418" w:type="dxa"/>
          </w:tcPr>
          <w:p w14:paraId="75FA781F" w14:textId="77777777" w:rsidR="00C068DE" w:rsidRPr="00C068DE" w:rsidRDefault="00C068DE" w:rsidP="00C068DE">
            <w:pPr>
              <w:pStyle w:val="TableContents"/>
              <w:ind w:right="-113" w:hanging="227"/>
              <w:jc w:val="right"/>
              <w:rPr>
                <w:lang w:val="bs-Latn-BA"/>
              </w:rPr>
            </w:pPr>
            <w:r w:rsidRPr="00C068DE">
              <w:rPr>
                <w:rFonts w:ascii="Arial" w:hAnsi="Arial" w:cs="Arial"/>
                <w:sz w:val="18"/>
                <w:szCs w:val="18"/>
              </w:rPr>
              <w:t>84</w:t>
            </w:r>
          </w:p>
        </w:tc>
        <w:tc>
          <w:tcPr>
            <w:tcW w:w="1417" w:type="dxa"/>
          </w:tcPr>
          <w:p w14:paraId="24DF415D" w14:textId="77777777" w:rsidR="00C068DE" w:rsidRPr="00C068DE" w:rsidRDefault="00C068DE" w:rsidP="00C068DE">
            <w:pPr>
              <w:pStyle w:val="TableContents"/>
              <w:jc w:val="right"/>
              <w:rPr>
                <w:rFonts w:ascii="Calibri" w:hAnsi="Calibri"/>
                <w:b w:val="0"/>
                <w:sz w:val="20"/>
              </w:rPr>
            </w:pPr>
            <w:r w:rsidRPr="00C068DE">
              <w:rPr>
                <w:rFonts w:ascii="Arial" w:hAnsi="Arial" w:cs="Arial"/>
                <w:b w:val="0"/>
                <w:bCs/>
                <w:sz w:val="20"/>
              </w:rPr>
              <w:t>2811</w:t>
            </w:r>
          </w:p>
        </w:tc>
        <w:tc>
          <w:tcPr>
            <w:tcW w:w="1301" w:type="dxa"/>
          </w:tcPr>
          <w:p w14:paraId="23DB4941" w14:textId="77777777" w:rsidR="00C068DE" w:rsidRPr="00C068DE" w:rsidRDefault="00C068DE" w:rsidP="00C068DE">
            <w:pPr>
              <w:pStyle w:val="TableContents"/>
              <w:jc w:val="right"/>
              <w:rPr>
                <w:rFonts w:ascii="Calibri" w:hAnsi="Calibri"/>
                <w:b w:val="0"/>
                <w:sz w:val="20"/>
              </w:rPr>
            </w:pPr>
            <w:r w:rsidRPr="00C068DE">
              <w:rPr>
                <w:rFonts w:ascii="Arial" w:hAnsi="Arial" w:cs="Arial"/>
                <w:b w:val="0"/>
                <w:bCs/>
                <w:sz w:val="20"/>
              </w:rPr>
              <w:t>2660</w:t>
            </w:r>
          </w:p>
        </w:tc>
        <w:tc>
          <w:tcPr>
            <w:tcW w:w="1186" w:type="dxa"/>
          </w:tcPr>
          <w:p w14:paraId="2E960C7E" w14:textId="77777777" w:rsidR="00C068DE" w:rsidRPr="00C068DE" w:rsidRDefault="00C068DE" w:rsidP="00C068DE">
            <w:pPr>
              <w:pStyle w:val="TableContents"/>
              <w:ind w:right="-113" w:hanging="227"/>
              <w:jc w:val="right"/>
              <w:rPr>
                <w:rFonts w:ascii="Calibri" w:hAnsi="Calibri"/>
                <w:b w:val="0"/>
                <w:sz w:val="20"/>
              </w:rPr>
            </w:pPr>
            <w:r w:rsidRPr="00C068DE">
              <w:rPr>
                <w:rFonts w:ascii="Arial" w:hAnsi="Arial" w:cs="Arial"/>
                <w:b w:val="0"/>
                <w:sz w:val="20"/>
              </w:rPr>
              <w:t>1517</w:t>
            </w:r>
          </w:p>
        </w:tc>
      </w:tr>
    </w:tbl>
    <w:p w14:paraId="7AA86D3D" w14:textId="77777777" w:rsidR="003C0A1B" w:rsidRPr="00C068DE" w:rsidRDefault="003C0A1B" w:rsidP="003C0A1B">
      <w:pPr>
        <w:pStyle w:val="Bezproreda"/>
        <w:rPr>
          <w:rFonts w:ascii="Arial" w:hAnsi="Arial" w:cs="Arial"/>
          <w:i/>
          <w:lang w:val="bs-Latn-BA"/>
        </w:rPr>
      </w:pPr>
    </w:p>
    <w:p w14:paraId="2A73AEAE" w14:textId="77777777" w:rsidR="00C068DE" w:rsidRPr="00C068DE" w:rsidRDefault="00C068DE" w:rsidP="00C068DE">
      <w:pPr>
        <w:pStyle w:val="ListParagraph1"/>
        <w:spacing w:after="0"/>
        <w:ind w:left="0"/>
        <w:jc w:val="both"/>
        <w:rPr>
          <w:color w:val="auto"/>
        </w:rPr>
      </w:pPr>
      <w:r w:rsidRPr="00C068DE">
        <w:rPr>
          <w:rFonts w:ascii="Arial" w:hAnsi="Arial" w:cs="Arial"/>
          <w:color w:val="auto"/>
        </w:rPr>
        <w:t xml:space="preserve">* Napomena: </w:t>
      </w:r>
    </w:p>
    <w:p w14:paraId="330103E2" w14:textId="77777777" w:rsidR="00C068DE" w:rsidRPr="00C068DE" w:rsidRDefault="00C068DE" w:rsidP="00C068DE">
      <w:pPr>
        <w:pStyle w:val="ListParagraph1"/>
        <w:spacing w:after="0"/>
        <w:ind w:left="0"/>
        <w:jc w:val="both"/>
        <w:rPr>
          <w:rFonts w:ascii="Arial" w:hAnsi="Arial" w:cs="Arial"/>
          <w:color w:val="auto"/>
        </w:rPr>
      </w:pPr>
    </w:p>
    <w:p w14:paraId="48FEB132" w14:textId="77777777" w:rsidR="00C068DE" w:rsidRDefault="00C068DE" w:rsidP="00C068DE">
      <w:pPr>
        <w:pStyle w:val="ListParagraph1"/>
        <w:spacing w:after="0"/>
        <w:ind w:left="0"/>
        <w:jc w:val="both"/>
      </w:pPr>
      <w:r w:rsidRPr="00C068DE">
        <w:rPr>
          <w:rFonts w:ascii="Arial" w:hAnsi="Arial" w:cs="Arial"/>
          <w:color w:val="auto"/>
        </w:rPr>
        <w:t>Pokazatelji koji u navedenoj tabeli prikazuje broj riješenih predmeta odnosi se na saglasnosti, uvjerenja i odobrenja za obavljanje odgovarajuće djelatnosti, dok preostali predmeti zahtijevaju duži vremenski period u smislu provođenja niza aktivnosti do njihove potpune implementacije.</w:t>
      </w:r>
      <w:r w:rsidRPr="00C068DE">
        <w:rPr>
          <w:rFonts w:ascii="Arial" w:hAnsi="Arial" w:cs="Arial"/>
          <w:color w:val="auto"/>
          <w:lang w:val="bs-Latn-BA"/>
        </w:rPr>
        <w:t xml:space="preserve"> Ukupan broj neriješenih predmeta se odnosi na zahtjeve podnesene u proteklim godinama, a koji zbog procedure, uloženih žalbi i sl. nisu do danas riješeni, odnosno riješeni su u protekloj godini a</w:t>
      </w:r>
      <w:r>
        <w:rPr>
          <w:rFonts w:ascii="Arial" w:hAnsi="Arial" w:cs="Arial"/>
          <w:lang w:val="bs-Latn-BA"/>
        </w:rPr>
        <w:t xml:space="preserve"> podneseni su u nekoj od prethodnih godina.</w:t>
      </w:r>
      <w:r>
        <w:rPr>
          <w:rFonts w:ascii="Arial" w:hAnsi="Arial" w:cs="Arial"/>
        </w:rPr>
        <w:t xml:space="preserve"> </w:t>
      </w:r>
    </w:p>
    <w:p w14:paraId="6DE09890" w14:textId="77777777" w:rsidR="00C068DE" w:rsidRDefault="00C068DE" w:rsidP="00C068DE">
      <w:pPr>
        <w:shd w:val="clear" w:color="auto" w:fill="FFFFFF"/>
        <w:jc w:val="both"/>
        <w:rPr>
          <w:rFonts w:ascii="Arial" w:eastAsia="Times New Roman" w:hAnsi="Arial" w:cs="Arial"/>
          <w:b/>
          <w:bCs/>
          <w:shd w:val="clear" w:color="auto" w:fill="FFFFFF"/>
          <w:lang w:val="hr-HR" w:eastAsia="ar-SA"/>
        </w:rPr>
      </w:pPr>
    </w:p>
    <w:p w14:paraId="5C49BE80" w14:textId="77777777" w:rsidR="00C068DE" w:rsidRDefault="00C068DE" w:rsidP="00C068DE">
      <w:pPr>
        <w:shd w:val="clear" w:color="auto" w:fill="FFFFFF"/>
        <w:jc w:val="both"/>
        <w:rPr>
          <w:rFonts w:ascii="Arial" w:hAnsi="Arial" w:cs="Arial"/>
        </w:rPr>
      </w:pPr>
    </w:p>
    <w:p w14:paraId="141E2DD0" w14:textId="77777777" w:rsidR="003C0A1B" w:rsidRPr="00D1699E" w:rsidRDefault="003C0A1B" w:rsidP="003C0A1B">
      <w:pPr>
        <w:shd w:val="clear" w:color="auto" w:fill="FFFFFF"/>
        <w:jc w:val="both"/>
        <w:rPr>
          <w:rFonts w:ascii="Arial" w:hAnsi="Arial" w:cs="Arial"/>
          <w:color w:val="FF0000"/>
        </w:rPr>
      </w:pPr>
    </w:p>
    <w:p w14:paraId="64D03AF5" w14:textId="77777777" w:rsidR="003C0A1B" w:rsidRPr="00D1699E" w:rsidRDefault="003C0A1B" w:rsidP="003C0A1B">
      <w:pPr>
        <w:rPr>
          <w:color w:val="FF0000"/>
        </w:rPr>
        <w:sectPr w:rsidR="003C0A1B" w:rsidRPr="00D1699E" w:rsidSect="00362CF1">
          <w:footerReference w:type="default" r:id="rId9"/>
          <w:pgSz w:w="11906" w:h="16838"/>
          <w:pgMar w:top="1134" w:right="1022" w:bottom="1693" w:left="992" w:header="720" w:footer="1134" w:gutter="0"/>
          <w:cols w:space="720"/>
          <w:titlePg/>
          <w:docGrid w:linePitch="600" w:charSpace="32768"/>
        </w:sectPr>
      </w:pPr>
    </w:p>
    <w:p w14:paraId="2372C443" w14:textId="77777777" w:rsidR="003C0A1B" w:rsidRPr="00C068DE" w:rsidRDefault="003C0A1B" w:rsidP="003C0A1B">
      <w:pPr>
        <w:keepNext/>
        <w:keepLines/>
        <w:widowControl w:val="0"/>
        <w:suppressAutoHyphens/>
        <w:spacing w:before="60" w:after="0" w:line="240" w:lineRule="auto"/>
        <w:rPr>
          <w:lang w:val="bs-Latn-BA"/>
        </w:rPr>
      </w:pPr>
      <w:r w:rsidRPr="00C068DE">
        <w:rPr>
          <w:rFonts w:ascii="Arial" w:eastAsia="Calibri" w:hAnsi="Arial" w:cs="Arial"/>
          <w:b/>
          <w:i/>
          <w:lang w:val="bs-Latn-BA"/>
        </w:rPr>
        <w:lastRenderedPageBreak/>
        <w:t xml:space="preserve">3.2.2. </w:t>
      </w:r>
      <w:r w:rsidRPr="00C068DE">
        <w:rPr>
          <w:rFonts w:ascii="Arial" w:eastAsia="Calibri" w:hAnsi="Arial" w:cs="Arial"/>
          <w:b/>
          <w:i/>
        </w:rPr>
        <w:t>Pregled strateško-programskih i redovnih poslova Službe za razvoj, poduz</w:t>
      </w:r>
      <w:r w:rsidR="00412A26" w:rsidRPr="00C068DE">
        <w:rPr>
          <w:rFonts w:ascii="Arial" w:eastAsia="Calibri" w:hAnsi="Arial" w:cs="Arial"/>
          <w:b/>
          <w:i/>
        </w:rPr>
        <w:t>etništvo i resurse za 202</w:t>
      </w:r>
      <w:r w:rsidR="00C068DE" w:rsidRPr="00C068DE">
        <w:rPr>
          <w:rFonts w:ascii="Arial" w:eastAsia="Calibri" w:hAnsi="Arial" w:cs="Arial"/>
          <w:b/>
          <w:i/>
        </w:rPr>
        <w:t>1</w:t>
      </w:r>
      <w:r w:rsidR="00412A26" w:rsidRPr="00C068DE">
        <w:rPr>
          <w:rFonts w:ascii="Arial" w:eastAsia="Calibri" w:hAnsi="Arial" w:cs="Arial"/>
          <w:b/>
          <w:i/>
        </w:rPr>
        <w:t>. godin</w:t>
      </w:r>
      <w:r w:rsidR="00412A26" w:rsidRPr="00C068DE">
        <w:rPr>
          <w:rFonts w:ascii="Arial" w:eastAsia="Calibri" w:hAnsi="Arial" w:cs="Arial"/>
          <w:b/>
          <w:i/>
          <w:lang w:val="bs-Latn-BA"/>
        </w:rPr>
        <w:t>u</w:t>
      </w:r>
    </w:p>
    <w:p w14:paraId="04E01077" w14:textId="77777777" w:rsidR="003C0A1B" w:rsidRPr="00C068DE" w:rsidRDefault="003C0A1B" w:rsidP="003C0A1B">
      <w:pPr>
        <w:jc w:val="both"/>
        <w:rPr>
          <w:rFonts w:ascii="Arial" w:hAnsi="Arial" w:cs="Arial"/>
          <w:i/>
        </w:rPr>
      </w:pPr>
    </w:p>
    <w:tbl>
      <w:tblPr>
        <w:tblW w:w="12842"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73"/>
        <w:gridCol w:w="3712"/>
        <w:gridCol w:w="735"/>
        <w:gridCol w:w="495"/>
        <w:gridCol w:w="1253"/>
        <w:gridCol w:w="1185"/>
        <w:gridCol w:w="1185"/>
        <w:gridCol w:w="1185"/>
        <w:gridCol w:w="1095"/>
        <w:gridCol w:w="1224"/>
      </w:tblGrid>
      <w:tr w:rsidR="00C068DE" w:rsidRPr="00D1699E" w14:paraId="00071A5F" w14:textId="77777777" w:rsidTr="00C068DE">
        <w:tc>
          <w:tcPr>
            <w:tcW w:w="773" w:type="dxa"/>
            <w:vMerge w:val="restart"/>
            <w:shd w:val="clear" w:color="auto" w:fill="auto"/>
          </w:tcPr>
          <w:p w14:paraId="22E45BB5" w14:textId="77777777" w:rsidR="00C068DE" w:rsidRPr="00C068DE" w:rsidRDefault="00C068DE" w:rsidP="003C0A1B">
            <w:pPr>
              <w:pStyle w:val="Bezproreda"/>
              <w:rPr>
                <w:rFonts w:ascii="Arial" w:hAnsi="Arial" w:cs="Arial"/>
                <w:sz w:val="20"/>
                <w:szCs w:val="20"/>
              </w:rPr>
            </w:pPr>
            <w:r w:rsidRPr="00C068DE">
              <w:rPr>
                <w:rFonts w:ascii="Arial" w:hAnsi="Arial" w:cs="Arial"/>
                <w:sz w:val="20"/>
                <w:szCs w:val="20"/>
              </w:rPr>
              <w:t>R.br.</w:t>
            </w:r>
          </w:p>
        </w:tc>
        <w:tc>
          <w:tcPr>
            <w:tcW w:w="3712" w:type="dxa"/>
            <w:vMerge w:val="restart"/>
            <w:shd w:val="clear" w:color="auto" w:fill="auto"/>
          </w:tcPr>
          <w:p w14:paraId="2D9EE441" w14:textId="77777777" w:rsidR="00C068DE" w:rsidRPr="00C068DE" w:rsidRDefault="00C068DE" w:rsidP="003C0A1B">
            <w:pPr>
              <w:pStyle w:val="Bezproreda"/>
              <w:rPr>
                <w:rFonts w:ascii="Arial" w:hAnsi="Arial" w:cs="Arial"/>
                <w:sz w:val="20"/>
                <w:szCs w:val="20"/>
              </w:rPr>
            </w:pPr>
          </w:p>
          <w:p w14:paraId="43A75F9D" w14:textId="77777777" w:rsidR="00C068DE" w:rsidRPr="00C068DE" w:rsidRDefault="00C068DE" w:rsidP="003C0A1B">
            <w:pPr>
              <w:pStyle w:val="Bezproreda"/>
              <w:rPr>
                <w:rFonts w:ascii="Arial" w:hAnsi="Arial" w:cs="Arial"/>
                <w:sz w:val="20"/>
                <w:szCs w:val="20"/>
              </w:rPr>
            </w:pPr>
          </w:p>
          <w:p w14:paraId="070BE740" w14:textId="77777777" w:rsidR="00C068DE" w:rsidRPr="00C068DE" w:rsidRDefault="00C068DE" w:rsidP="003C0A1B">
            <w:pPr>
              <w:pStyle w:val="Bezproreda"/>
              <w:rPr>
                <w:rFonts w:ascii="Arial" w:hAnsi="Arial" w:cs="Arial"/>
                <w:sz w:val="20"/>
                <w:szCs w:val="20"/>
              </w:rPr>
            </w:pPr>
            <w:r w:rsidRPr="00C068DE">
              <w:rPr>
                <w:rFonts w:ascii="Arial" w:hAnsi="Arial" w:cs="Arial"/>
                <w:sz w:val="20"/>
                <w:szCs w:val="20"/>
              </w:rPr>
              <w:t>PLANIRANIH</w:t>
            </w:r>
          </w:p>
          <w:p w14:paraId="6EB3343A" w14:textId="77777777" w:rsidR="00C068DE" w:rsidRPr="00C068DE" w:rsidRDefault="00C068DE" w:rsidP="003C0A1B">
            <w:pPr>
              <w:pStyle w:val="Bezproreda"/>
              <w:rPr>
                <w:rFonts w:ascii="Arial" w:hAnsi="Arial" w:cs="Arial"/>
                <w:sz w:val="20"/>
                <w:szCs w:val="20"/>
              </w:rPr>
            </w:pPr>
            <w:r w:rsidRPr="00C068DE">
              <w:rPr>
                <w:rFonts w:ascii="Arial" w:hAnsi="Arial" w:cs="Arial"/>
                <w:sz w:val="20"/>
                <w:szCs w:val="20"/>
              </w:rPr>
              <w:t>Projekti,mjere i redovni poslovi</w:t>
            </w:r>
          </w:p>
        </w:tc>
        <w:tc>
          <w:tcPr>
            <w:tcW w:w="735" w:type="dxa"/>
            <w:vMerge w:val="restart"/>
            <w:shd w:val="clear" w:color="auto" w:fill="auto"/>
          </w:tcPr>
          <w:p w14:paraId="6BE774D4" w14:textId="77777777" w:rsidR="00C068DE" w:rsidRPr="00C068DE" w:rsidRDefault="00C068DE" w:rsidP="003C0A1B">
            <w:pPr>
              <w:pStyle w:val="Bezproreda"/>
              <w:rPr>
                <w:rFonts w:ascii="Arial" w:hAnsi="Arial" w:cs="Arial"/>
                <w:sz w:val="20"/>
                <w:szCs w:val="20"/>
              </w:rPr>
            </w:pPr>
            <w:r w:rsidRPr="00C068DE">
              <w:rPr>
                <w:rFonts w:ascii="Arial" w:hAnsi="Arial" w:cs="Arial"/>
                <w:sz w:val="20"/>
                <w:szCs w:val="20"/>
              </w:rPr>
              <w:t>Veza sa strategijom</w:t>
            </w:r>
          </w:p>
        </w:tc>
        <w:tc>
          <w:tcPr>
            <w:tcW w:w="495" w:type="dxa"/>
            <w:vMerge w:val="restart"/>
            <w:shd w:val="clear" w:color="auto" w:fill="auto"/>
          </w:tcPr>
          <w:p w14:paraId="2979C840" w14:textId="77777777" w:rsidR="00C068DE" w:rsidRPr="00C068DE" w:rsidRDefault="00C068DE" w:rsidP="003C0A1B">
            <w:pPr>
              <w:pStyle w:val="Bezproreda"/>
              <w:rPr>
                <w:rFonts w:ascii="Arial" w:hAnsi="Arial" w:cs="Arial"/>
                <w:sz w:val="20"/>
                <w:szCs w:val="20"/>
              </w:rPr>
            </w:pPr>
            <w:r w:rsidRPr="00C068DE">
              <w:rPr>
                <w:rFonts w:ascii="Arial" w:hAnsi="Arial" w:cs="Arial"/>
                <w:sz w:val="20"/>
                <w:szCs w:val="20"/>
              </w:rPr>
              <w:t>Veza sa programom</w:t>
            </w:r>
          </w:p>
        </w:tc>
        <w:tc>
          <w:tcPr>
            <w:tcW w:w="3623" w:type="dxa"/>
            <w:gridSpan w:val="3"/>
            <w:shd w:val="clear" w:color="auto" w:fill="auto"/>
          </w:tcPr>
          <w:p w14:paraId="400413FF" w14:textId="77777777" w:rsidR="00C068DE" w:rsidRPr="00C068DE" w:rsidRDefault="00C068DE" w:rsidP="003C0A1B">
            <w:pPr>
              <w:pStyle w:val="Bezproreda"/>
              <w:rPr>
                <w:rFonts w:ascii="Arial" w:hAnsi="Arial" w:cs="Arial"/>
                <w:sz w:val="20"/>
                <w:szCs w:val="20"/>
              </w:rPr>
            </w:pPr>
            <w:r w:rsidRPr="00C068DE">
              <w:rPr>
                <w:rFonts w:ascii="Arial" w:hAnsi="Arial" w:cs="Arial"/>
                <w:sz w:val="20"/>
                <w:szCs w:val="20"/>
              </w:rPr>
              <w:t>Planirana sredstva (tekuća godina)</w:t>
            </w:r>
          </w:p>
        </w:tc>
        <w:tc>
          <w:tcPr>
            <w:tcW w:w="3504" w:type="dxa"/>
            <w:gridSpan w:val="3"/>
            <w:shd w:val="clear" w:color="auto" w:fill="auto"/>
          </w:tcPr>
          <w:p w14:paraId="777FE1D2" w14:textId="77777777" w:rsidR="00C068DE" w:rsidRPr="00C068DE" w:rsidRDefault="00C068DE" w:rsidP="003C0A1B">
            <w:pPr>
              <w:pStyle w:val="Bezproreda"/>
              <w:rPr>
                <w:rFonts w:ascii="Arial" w:hAnsi="Arial" w:cs="Arial"/>
                <w:sz w:val="20"/>
                <w:szCs w:val="20"/>
              </w:rPr>
            </w:pPr>
            <w:r w:rsidRPr="00C068DE">
              <w:rPr>
                <w:rFonts w:ascii="Arial" w:hAnsi="Arial" w:cs="Arial"/>
                <w:sz w:val="20"/>
                <w:szCs w:val="20"/>
              </w:rPr>
              <w:t>Ostvarena sredstva (tekuća godina)</w:t>
            </w:r>
          </w:p>
        </w:tc>
      </w:tr>
      <w:tr w:rsidR="00C068DE" w:rsidRPr="00D1699E" w14:paraId="6C1786D3" w14:textId="77777777" w:rsidTr="00C068DE">
        <w:trPr>
          <w:trHeight w:val="1029"/>
        </w:trPr>
        <w:tc>
          <w:tcPr>
            <w:tcW w:w="773" w:type="dxa"/>
            <w:vMerge/>
            <w:shd w:val="clear" w:color="auto" w:fill="auto"/>
          </w:tcPr>
          <w:p w14:paraId="2B8B6356" w14:textId="77777777" w:rsidR="00C068DE" w:rsidRPr="00C068DE" w:rsidRDefault="00C068DE" w:rsidP="003C0A1B">
            <w:pPr>
              <w:pStyle w:val="Bezproreda"/>
              <w:rPr>
                <w:rFonts w:ascii="Arial" w:hAnsi="Arial" w:cs="Arial"/>
                <w:sz w:val="20"/>
                <w:szCs w:val="20"/>
              </w:rPr>
            </w:pPr>
          </w:p>
        </w:tc>
        <w:tc>
          <w:tcPr>
            <w:tcW w:w="3712" w:type="dxa"/>
            <w:vMerge/>
            <w:shd w:val="clear" w:color="auto" w:fill="auto"/>
          </w:tcPr>
          <w:p w14:paraId="1D6EB642" w14:textId="77777777" w:rsidR="00C068DE" w:rsidRPr="00C068DE" w:rsidRDefault="00C068DE" w:rsidP="003C0A1B">
            <w:pPr>
              <w:pStyle w:val="Bezproreda"/>
              <w:rPr>
                <w:rFonts w:ascii="Arial" w:hAnsi="Arial" w:cs="Arial"/>
                <w:sz w:val="20"/>
                <w:szCs w:val="20"/>
              </w:rPr>
            </w:pPr>
          </w:p>
        </w:tc>
        <w:tc>
          <w:tcPr>
            <w:tcW w:w="735" w:type="dxa"/>
            <w:vMerge/>
            <w:shd w:val="clear" w:color="auto" w:fill="auto"/>
          </w:tcPr>
          <w:p w14:paraId="3B52C530" w14:textId="77777777" w:rsidR="00C068DE" w:rsidRPr="00C068DE" w:rsidRDefault="00C068DE" w:rsidP="003C0A1B">
            <w:pPr>
              <w:pStyle w:val="Bezproreda"/>
              <w:rPr>
                <w:rFonts w:ascii="Arial" w:hAnsi="Arial" w:cs="Arial"/>
                <w:sz w:val="20"/>
                <w:szCs w:val="20"/>
              </w:rPr>
            </w:pPr>
          </w:p>
        </w:tc>
        <w:tc>
          <w:tcPr>
            <w:tcW w:w="495" w:type="dxa"/>
            <w:vMerge/>
            <w:shd w:val="clear" w:color="auto" w:fill="auto"/>
          </w:tcPr>
          <w:p w14:paraId="716399A7" w14:textId="77777777" w:rsidR="00C068DE" w:rsidRPr="00C068DE" w:rsidRDefault="00C068DE" w:rsidP="003C0A1B">
            <w:pPr>
              <w:pStyle w:val="Bezproreda"/>
              <w:rPr>
                <w:rFonts w:ascii="Arial" w:hAnsi="Arial" w:cs="Arial"/>
                <w:sz w:val="20"/>
                <w:szCs w:val="20"/>
              </w:rPr>
            </w:pPr>
          </w:p>
        </w:tc>
        <w:tc>
          <w:tcPr>
            <w:tcW w:w="1253" w:type="dxa"/>
            <w:shd w:val="clear" w:color="auto" w:fill="auto"/>
          </w:tcPr>
          <w:p w14:paraId="150A85FF" w14:textId="77777777" w:rsidR="00C068DE" w:rsidRPr="00C068DE" w:rsidRDefault="00C068DE" w:rsidP="003C0A1B">
            <w:pPr>
              <w:pStyle w:val="Bezproreda"/>
              <w:rPr>
                <w:rFonts w:ascii="Arial" w:hAnsi="Arial" w:cs="Arial"/>
                <w:sz w:val="20"/>
                <w:szCs w:val="20"/>
              </w:rPr>
            </w:pPr>
            <w:r w:rsidRPr="00C068DE">
              <w:rPr>
                <w:rFonts w:ascii="Arial" w:hAnsi="Arial" w:cs="Arial"/>
                <w:sz w:val="20"/>
                <w:szCs w:val="20"/>
              </w:rPr>
              <w:t>Ukupno</w:t>
            </w:r>
          </w:p>
        </w:tc>
        <w:tc>
          <w:tcPr>
            <w:tcW w:w="1185" w:type="dxa"/>
            <w:shd w:val="clear" w:color="auto" w:fill="auto"/>
          </w:tcPr>
          <w:p w14:paraId="4FC33185" w14:textId="77777777" w:rsidR="00C068DE" w:rsidRPr="00C068DE" w:rsidRDefault="00C068DE" w:rsidP="003C0A1B">
            <w:pPr>
              <w:pStyle w:val="Bezproreda"/>
              <w:rPr>
                <w:rFonts w:ascii="Arial" w:hAnsi="Arial" w:cs="Arial"/>
                <w:sz w:val="20"/>
                <w:szCs w:val="20"/>
              </w:rPr>
            </w:pPr>
            <w:r w:rsidRPr="00C068DE">
              <w:rPr>
                <w:rFonts w:ascii="Arial" w:hAnsi="Arial" w:cs="Arial"/>
                <w:sz w:val="20"/>
                <w:szCs w:val="20"/>
              </w:rPr>
              <w:t>Budžet JLS</w:t>
            </w:r>
          </w:p>
        </w:tc>
        <w:tc>
          <w:tcPr>
            <w:tcW w:w="1185" w:type="dxa"/>
            <w:shd w:val="clear" w:color="auto" w:fill="auto"/>
          </w:tcPr>
          <w:p w14:paraId="0E4FA9C4" w14:textId="77777777" w:rsidR="00C068DE" w:rsidRPr="00C068DE" w:rsidRDefault="00C068DE" w:rsidP="003C0A1B">
            <w:pPr>
              <w:pStyle w:val="Bezproreda"/>
              <w:rPr>
                <w:rFonts w:ascii="Arial" w:hAnsi="Arial" w:cs="Arial"/>
                <w:sz w:val="20"/>
                <w:szCs w:val="20"/>
              </w:rPr>
            </w:pPr>
            <w:r w:rsidRPr="00C068DE">
              <w:rPr>
                <w:rFonts w:ascii="Arial" w:hAnsi="Arial" w:cs="Arial"/>
                <w:sz w:val="20"/>
                <w:szCs w:val="20"/>
              </w:rPr>
              <w:t>Eksterni izvori</w:t>
            </w:r>
          </w:p>
        </w:tc>
        <w:tc>
          <w:tcPr>
            <w:tcW w:w="1185" w:type="dxa"/>
            <w:shd w:val="clear" w:color="auto" w:fill="auto"/>
          </w:tcPr>
          <w:p w14:paraId="21306DA4" w14:textId="77777777" w:rsidR="00C068DE" w:rsidRPr="00C068DE" w:rsidRDefault="00C068DE" w:rsidP="003C0A1B">
            <w:pPr>
              <w:pStyle w:val="Bezproreda"/>
              <w:rPr>
                <w:rFonts w:ascii="Arial" w:hAnsi="Arial" w:cs="Arial"/>
                <w:sz w:val="20"/>
                <w:szCs w:val="20"/>
              </w:rPr>
            </w:pPr>
            <w:r w:rsidRPr="00C068DE">
              <w:rPr>
                <w:rFonts w:ascii="Arial" w:hAnsi="Arial" w:cs="Arial"/>
                <w:sz w:val="20"/>
                <w:szCs w:val="20"/>
              </w:rPr>
              <w:t>Ukupno</w:t>
            </w:r>
          </w:p>
        </w:tc>
        <w:tc>
          <w:tcPr>
            <w:tcW w:w="1095" w:type="dxa"/>
            <w:shd w:val="clear" w:color="auto" w:fill="auto"/>
          </w:tcPr>
          <w:p w14:paraId="59EAF136" w14:textId="77777777" w:rsidR="00C068DE" w:rsidRPr="00C068DE" w:rsidRDefault="00C068DE" w:rsidP="003C0A1B">
            <w:pPr>
              <w:pStyle w:val="Bezproreda"/>
              <w:rPr>
                <w:rFonts w:ascii="Arial" w:hAnsi="Arial" w:cs="Arial"/>
                <w:sz w:val="20"/>
                <w:szCs w:val="20"/>
              </w:rPr>
            </w:pPr>
            <w:r w:rsidRPr="00C068DE">
              <w:rPr>
                <w:rFonts w:ascii="Arial" w:hAnsi="Arial" w:cs="Arial"/>
                <w:sz w:val="20"/>
                <w:szCs w:val="20"/>
              </w:rPr>
              <w:t>Budžet JLS</w:t>
            </w:r>
          </w:p>
        </w:tc>
        <w:tc>
          <w:tcPr>
            <w:tcW w:w="1224" w:type="dxa"/>
            <w:shd w:val="clear" w:color="auto" w:fill="auto"/>
          </w:tcPr>
          <w:p w14:paraId="25348D25" w14:textId="77777777" w:rsidR="00C068DE" w:rsidRPr="00C068DE" w:rsidRDefault="00C068DE" w:rsidP="003C0A1B">
            <w:pPr>
              <w:pStyle w:val="Bezproreda"/>
              <w:rPr>
                <w:rFonts w:ascii="Arial" w:hAnsi="Arial" w:cs="Arial"/>
                <w:sz w:val="20"/>
                <w:szCs w:val="20"/>
              </w:rPr>
            </w:pPr>
            <w:r w:rsidRPr="00C068DE">
              <w:rPr>
                <w:rFonts w:ascii="Arial" w:hAnsi="Arial" w:cs="Arial"/>
                <w:sz w:val="20"/>
                <w:szCs w:val="20"/>
              </w:rPr>
              <w:t>Eksterni izvori</w:t>
            </w:r>
          </w:p>
        </w:tc>
      </w:tr>
      <w:tr w:rsidR="00C068DE" w:rsidRPr="00D1699E" w14:paraId="3CC4AC01" w14:textId="77777777" w:rsidTr="00C068DE">
        <w:trPr>
          <w:trHeight w:val="915"/>
        </w:trPr>
        <w:tc>
          <w:tcPr>
            <w:tcW w:w="773" w:type="dxa"/>
            <w:shd w:val="clear" w:color="auto" w:fill="auto"/>
          </w:tcPr>
          <w:p w14:paraId="5D9C4A4E" w14:textId="77777777" w:rsidR="00C068DE" w:rsidRPr="00C068DE" w:rsidRDefault="00C068DE" w:rsidP="003C0A1B">
            <w:pPr>
              <w:pStyle w:val="Bezproreda"/>
              <w:rPr>
                <w:rFonts w:ascii="Arial" w:hAnsi="Arial" w:cs="Arial"/>
                <w:sz w:val="20"/>
                <w:szCs w:val="20"/>
                <w:lang w:val="bs-Latn-BA"/>
              </w:rPr>
            </w:pPr>
            <w:r w:rsidRPr="00C068DE">
              <w:rPr>
                <w:rFonts w:ascii="Arial" w:eastAsia="Calibri" w:hAnsi="Arial" w:cs="Arial"/>
                <w:i/>
                <w:iCs/>
                <w:sz w:val="20"/>
                <w:szCs w:val="20"/>
                <w:lang w:val="bs-Latn-BA"/>
              </w:rPr>
              <w:t>1</w:t>
            </w:r>
          </w:p>
        </w:tc>
        <w:tc>
          <w:tcPr>
            <w:tcW w:w="3712" w:type="dxa"/>
            <w:shd w:val="clear" w:color="auto" w:fill="auto"/>
            <w:vAlign w:val="center"/>
          </w:tcPr>
          <w:p w14:paraId="4FDB83B4" w14:textId="77777777" w:rsidR="00C068DE" w:rsidRPr="00B526AA" w:rsidRDefault="00C068DE" w:rsidP="00C068DE">
            <w:pPr>
              <w:spacing w:line="100" w:lineRule="atLeast"/>
            </w:pPr>
            <w:r w:rsidRPr="00B526AA">
              <w:rPr>
                <w:rFonts w:ascii="Arial" w:eastAsia="Calibri" w:hAnsi="Arial" w:cs="Arial"/>
                <w:sz w:val="18"/>
                <w:szCs w:val="18"/>
              </w:rPr>
              <w:t>Podrška i sufinansiranje projekata zapošljavanja</w:t>
            </w:r>
          </w:p>
        </w:tc>
        <w:tc>
          <w:tcPr>
            <w:tcW w:w="735" w:type="dxa"/>
            <w:shd w:val="clear" w:color="auto" w:fill="auto"/>
            <w:vAlign w:val="center"/>
          </w:tcPr>
          <w:p w14:paraId="3358636A" w14:textId="77777777" w:rsidR="00C068DE" w:rsidRPr="00B526AA" w:rsidRDefault="00C068DE" w:rsidP="00C068DE">
            <w:pPr>
              <w:spacing w:line="100" w:lineRule="atLeast"/>
              <w:jc w:val="center"/>
            </w:pPr>
            <w:r w:rsidRPr="00B526AA">
              <w:rPr>
                <w:rFonts w:ascii="Arial" w:eastAsia="Calibri" w:hAnsi="Arial" w:cs="Arial"/>
                <w:sz w:val="18"/>
                <w:szCs w:val="18"/>
              </w:rPr>
              <w:t>SC 1:O.C.1.2; O.C:2.1.</w:t>
            </w:r>
          </w:p>
        </w:tc>
        <w:tc>
          <w:tcPr>
            <w:tcW w:w="495" w:type="dxa"/>
            <w:shd w:val="clear" w:color="auto" w:fill="auto"/>
            <w:vAlign w:val="center"/>
          </w:tcPr>
          <w:p w14:paraId="60EA96DF" w14:textId="77777777" w:rsidR="00C068DE" w:rsidRPr="00B526AA" w:rsidRDefault="00C068DE" w:rsidP="00C068DE">
            <w:pPr>
              <w:spacing w:line="100" w:lineRule="atLeast"/>
              <w:jc w:val="center"/>
            </w:pPr>
            <w:r w:rsidRPr="00B526AA">
              <w:rPr>
                <w:rFonts w:ascii="Arial" w:eastAsia="Calibri" w:hAnsi="Arial" w:cs="Arial"/>
                <w:sz w:val="18"/>
                <w:szCs w:val="18"/>
              </w:rPr>
              <w:t>P1,</w:t>
            </w:r>
          </w:p>
        </w:tc>
        <w:tc>
          <w:tcPr>
            <w:tcW w:w="1253" w:type="dxa"/>
            <w:shd w:val="clear" w:color="auto" w:fill="auto"/>
            <w:vAlign w:val="center"/>
          </w:tcPr>
          <w:p w14:paraId="22AAE026" w14:textId="77777777" w:rsidR="00C068DE" w:rsidRPr="00B526AA" w:rsidRDefault="00C068DE" w:rsidP="00C068DE">
            <w:pPr>
              <w:spacing w:line="100" w:lineRule="atLeast"/>
              <w:jc w:val="right"/>
            </w:pPr>
            <w:r w:rsidRPr="00B526AA">
              <w:rPr>
                <w:rFonts w:ascii="Arial" w:eastAsia="Calibri" w:hAnsi="Arial" w:cs="Arial"/>
                <w:sz w:val="18"/>
                <w:szCs w:val="18"/>
              </w:rPr>
              <w:t>100 000,00</w:t>
            </w:r>
          </w:p>
        </w:tc>
        <w:tc>
          <w:tcPr>
            <w:tcW w:w="1185" w:type="dxa"/>
            <w:shd w:val="clear" w:color="auto" w:fill="auto"/>
            <w:vAlign w:val="center"/>
          </w:tcPr>
          <w:p w14:paraId="1065E44E" w14:textId="77777777" w:rsidR="00C068DE" w:rsidRPr="00B526AA" w:rsidRDefault="00C068DE" w:rsidP="00C068DE">
            <w:pPr>
              <w:snapToGrid w:val="0"/>
              <w:spacing w:line="100" w:lineRule="atLeast"/>
              <w:jc w:val="right"/>
            </w:pPr>
            <w:r w:rsidRPr="00B526AA">
              <w:rPr>
                <w:rFonts w:ascii="Arial" w:eastAsia="Calibri" w:hAnsi="Arial" w:cs="Arial"/>
                <w:sz w:val="18"/>
                <w:szCs w:val="18"/>
              </w:rPr>
              <w:t>50 000,00</w:t>
            </w:r>
          </w:p>
        </w:tc>
        <w:tc>
          <w:tcPr>
            <w:tcW w:w="1185" w:type="dxa"/>
            <w:shd w:val="clear" w:color="auto" w:fill="auto"/>
            <w:vAlign w:val="center"/>
          </w:tcPr>
          <w:p w14:paraId="2FF4374A" w14:textId="77777777" w:rsidR="00C068DE" w:rsidRPr="00B526AA" w:rsidRDefault="00C068DE" w:rsidP="00C068DE">
            <w:pPr>
              <w:spacing w:line="100" w:lineRule="atLeast"/>
              <w:jc w:val="right"/>
            </w:pPr>
            <w:r w:rsidRPr="00B526AA">
              <w:rPr>
                <w:rFonts w:ascii="Arial" w:eastAsia="Calibri" w:hAnsi="Arial" w:cs="Arial"/>
                <w:sz w:val="18"/>
                <w:szCs w:val="18"/>
              </w:rPr>
              <w:t>50 000,00</w:t>
            </w:r>
          </w:p>
        </w:tc>
        <w:tc>
          <w:tcPr>
            <w:tcW w:w="1185" w:type="dxa"/>
            <w:shd w:val="clear" w:color="auto" w:fill="auto"/>
          </w:tcPr>
          <w:p w14:paraId="46F9D924" w14:textId="77777777" w:rsidR="00C068DE" w:rsidRPr="0024042B" w:rsidRDefault="00C068DE" w:rsidP="00C068DE">
            <w:pPr>
              <w:pStyle w:val="TableContents"/>
              <w:snapToGrid w:val="0"/>
              <w:jc w:val="right"/>
              <w:rPr>
                <w:rFonts w:ascii="Arial" w:hAnsi="Arial" w:cs="Arial"/>
                <w:sz w:val="18"/>
                <w:szCs w:val="18"/>
                <w:lang w:val="bs-Latn-BA"/>
              </w:rPr>
            </w:pPr>
            <w:r w:rsidRPr="0024042B">
              <w:rPr>
                <w:rFonts w:ascii="Arial" w:hAnsi="Arial" w:cs="Arial"/>
                <w:sz w:val="18"/>
                <w:szCs w:val="18"/>
                <w:lang w:val="bs-Latn-BA"/>
              </w:rPr>
              <w:t>50.000,00</w:t>
            </w:r>
          </w:p>
        </w:tc>
        <w:tc>
          <w:tcPr>
            <w:tcW w:w="1095" w:type="dxa"/>
            <w:shd w:val="clear" w:color="auto" w:fill="auto"/>
          </w:tcPr>
          <w:p w14:paraId="7A0C09F3" w14:textId="77777777" w:rsidR="00C068DE" w:rsidRPr="0024042B" w:rsidRDefault="00C068DE" w:rsidP="00C068DE">
            <w:pPr>
              <w:pStyle w:val="TableContents"/>
              <w:snapToGrid w:val="0"/>
              <w:jc w:val="right"/>
              <w:rPr>
                <w:rFonts w:ascii="Arial" w:hAnsi="Arial" w:cs="Arial"/>
                <w:sz w:val="18"/>
                <w:szCs w:val="18"/>
                <w:lang w:val="bs-Latn-BA"/>
              </w:rPr>
            </w:pPr>
            <w:r w:rsidRPr="0024042B">
              <w:rPr>
                <w:rFonts w:ascii="Arial" w:hAnsi="Arial" w:cs="Arial"/>
                <w:sz w:val="18"/>
                <w:szCs w:val="18"/>
                <w:lang w:val="bs-Latn-BA"/>
              </w:rPr>
              <w:t>50.000,00</w:t>
            </w:r>
          </w:p>
        </w:tc>
        <w:tc>
          <w:tcPr>
            <w:tcW w:w="1224" w:type="dxa"/>
            <w:shd w:val="clear" w:color="auto" w:fill="auto"/>
          </w:tcPr>
          <w:p w14:paraId="3AE6A13E" w14:textId="77777777" w:rsidR="00C068DE" w:rsidRPr="0024042B" w:rsidRDefault="00C068DE" w:rsidP="00C068DE">
            <w:pPr>
              <w:pStyle w:val="TableContents"/>
              <w:snapToGrid w:val="0"/>
              <w:jc w:val="right"/>
              <w:rPr>
                <w:rFonts w:ascii="Arial" w:hAnsi="Arial" w:cs="Arial"/>
                <w:sz w:val="18"/>
                <w:szCs w:val="18"/>
                <w:lang w:val="bs-Latn-BA"/>
              </w:rPr>
            </w:pPr>
            <w:r w:rsidRPr="0024042B">
              <w:rPr>
                <w:rFonts w:ascii="Arial" w:hAnsi="Arial" w:cs="Arial"/>
                <w:sz w:val="18"/>
                <w:szCs w:val="18"/>
                <w:lang w:val="bs-Latn-BA"/>
              </w:rPr>
              <w:t>0,00</w:t>
            </w:r>
          </w:p>
        </w:tc>
      </w:tr>
      <w:tr w:rsidR="00C068DE" w:rsidRPr="00D1699E" w14:paraId="5FFE8F15" w14:textId="77777777" w:rsidTr="00C068DE">
        <w:trPr>
          <w:trHeight w:val="915"/>
        </w:trPr>
        <w:tc>
          <w:tcPr>
            <w:tcW w:w="773" w:type="dxa"/>
            <w:shd w:val="clear" w:color="auto" w:fill="auto"/>
          </w:tcPr>
          <w:p w14:paraId="60076C17" w14:textId="77777777" w:rsidR="00C068DE" w:rsidRPr="00C068DE" w:rsidRDefault="00C068DE" w:rsidP="003C0A1B">
            <w:pPr>
              <w:pStyle w:val="Bezproreda"/>
              <w:rPr>
                <w:rFonts w:ascii="Arial" w:hAnsi="Arial" w:cs="Arial"/>
                <w:sz w:val="20"/>
                <w:szCs w:val="20"/>
                <w:lang w:val="bs-Latn-BA"/>
              </w:rPr>
            </w:pPr>
            <w:r w:rsidRPr="00C068DE">
              <w:rPr>
                <w:rFonts w:ascii="Arial" w:eastAsia="Calibri" w:hAnsi="Arial" w:cs="Arial"/>
                <w:sz w:val="20"/>
                <w:szCs w:val="20"/>
                <w:lang w:val="bs-Latn-BA"/>
              </w:rPr>
              <w:t>2</w:t>
            </w:r>
          </w:p>
        </w:tc>
        <w:tc>
          <w:tcPr>
            <w:tcW w:w="3712" w:type="dxa"/>
            <w:shd w:val="clear" w:color="auto" w:fill="auto"/>
            <w:vAlign w:val="center"/>
          </w:tcPr>
          <w:p w14:paraId="17CAA45F" w14:textId="77777777" w:rsidR="00C068DE" w:rsidRPr="00B526AA" w:rsidRDefault="00C068DE" w:rsidP="00C068DE">
            <w:pPr>
              <w:spacing w:line="100" w:lineRule="atLeast"/>
            </w:pPr>
            <w:r w:rsidRPr="00B526AA">
              <w:rPr>
                <w:rFonts w:ascii="Arial" w:eastAsia="Calibri" w:hAnsi="Arial" w:cs="Arial"/>
                <w:sz w:val="18"/>
                <w:szCs w:val="18"/>
              </w:rPr>
              <w:t xml:space="preserve">Podrška izgradnji novih poslovnih subjekata u proizvodnji </w:t>
            </w:r>
          </w:p>
        </w:tc>
        <w:tc>
          <w:tcPr>
            <w:tcW w:w="735" w:type="dxa"/>
            <w:shd w:val="clear" w:color="auto" w:fill="auto"/>
            <w:vAlign w:val="center"/>
          </w:tcPr>
          <w:p w14:paraId="54108735" w14:textId="77777777" w:rsidR="00C068DE" w:rsidRPr="00B526AA" w:rsidRDefault="00C068DE" w:rsidP="00C068DE">
            <w:pPr>
              <w:spacing w:line="100" w:lineRule="atLeast"/>
              <w:jc w:val="center"/>
            </w:pPr>
            <w:r w:rsidRPr="00B526AA">
              <w:rPr>
                <w:rFonts w:ascii="Arial" w:eastAsia="Calibri" w:hAnsi="Arial" w:cs="Arial"/>
                <w:sz w:val="18"/>
                <w:szCs w:val="18"/>
              </w:rPr>
              <w:t>SC 1:O.C.1.2; O.C:2.1.</w:t>
            </w:r>
          </w:p>
        </w:tc>
        <w:tc>
          <w:tcPr>
            <w:tcW w:w="495" w:type="dxa"/>
            <w:shd w:val="clear" w:color="auto" w:fill="auto"/>
            <w:vAlign w:val="center"/>
          </w:tcPr>
          <w:p w14:paraId="191FED06" w14:textId="77777777" w:rsidR="00C068DE" w:rsidRPr="00B526AA" w:rsidRDefault="00C068DE" w:rsidP="00C068DE">
            <w:pPr>
              <w:spacing w:line="100" w:lineRule="atLeast"/>
              <w:jc w:val="center"/>
            </w:pPr>
            <w:r w:rsidRPr="00B526AA">
              <w:rPr>
                <w:rFonts w:ascii="Arial" w:eastAsia="Calibri" w:hAnsi="Arial" w:cs="Arial"/>
                <w:sz w:val="18"/>
                <w:szCs w:val="18"/>
              </w:rPr>
              <w:t>P1,</w:t>
            </w:r>
          </w:p>
        </w:tc>
        <w:tc>
          <w:tcPr>
            <w:tcW w:w="1253" w:type="dxa"/>
            <w:shd w:val="clear" w:color="auto" w:fill="auto"/>
            <w:vAlign w:val="center"/>
          </w:tcPr>
          <w:p w14:paraId="78D4C0D0" w14:textId="77777777" w:rsidR="00C068DE" w:rsidRPr="00B526AA" w:rsidRDefault="00C068DE" w:rsidP="00C068DE">
            <w:pPr>
              <w:spacing w:line="100" w:lineRule="atLeast"/>
              <w:jc w:val="right"/>
            </w:pPr>
            <w:r w:rsidRPr="00B526AA">
              <w:rPr>
                <w:rFonts w:ascii="Arial" w:eastAsia="Calibri" w:hAnsi="Arial" w:cs="Arial"/>
                <w:sz w:val="18"/>
                <w:szCs w:val="18"/>
              </w:rPr>
              <w:t>100 000,00</w:t>
            </w:r>
          </w:p>
        </w:tc>
        <w:tc>
          <w:tcPr>
            <w:tcW w:w="1185" w:type="dxa"/>
            <w:shd w:val="clear" w:color="auto" w:fill="auto"/>
            <w:vAlign w:val="center"/>
          </w:tcPr>
          <w:p w14:paraId="14F5F043" w14:textId="77777777" w:rsidR="00C068DE" w:rsidRPr="00B526AA" w:rsidRDefault="00C068DE" w:rsidP="00C068DE">
            <w:pPr>
              <w:snapToGrid w:val="0"/>
              <w:spacing w:line="100" w:lineRule="atLeast"/>
              <w:jc w:val="right"/>
            </w:pPr>
            <w:r w:rsidRPr="00B526AA">
              <w:rPr>
                <w:rFonts w:ascii="Arial" w:eastAsia="Calibri" w:hAnsi="Arial" w:cs="Arial"/>
                <w:sz w:val="18"/>
                <w:szCs w:val="18"/>
              </w:rPr>
              <w:t>100 000,00</w:t>
            </w:r>
          </w:p>
        </w:tc>
        <w:tc>
          <w:tcPr>
            <w:tcW w:w="1185" w:type="dxa"/>
            <w:shd w:val="clear" w:color="auto" w:fill="auto"/>
            <w:vAlign w:val="center"/>
          </w:tcPr>
          <w:p w14:paraId="3A0F0831" w14:textId="77777777" w:rsidR="00C068DE" w:rsidRPr="00B526AA" w:rsidRDefault="00C068DE" w:rsidP="00C068DE">
            <w:pPr>
              <w:spacing w:line="100" w:lineRule="atLeast"/>
              <w:jc w:val="right"/>
            </w:pPr>
            <w:r w:rsidRPr="00B526AA">
              <w:rPr>
                <w:rFonts w:ascii="Arial" w:eastAsia="Calibri" w:hAnsi="Arial" w:cs="Arial"/>
                <w:sz w:val="18"/>
                <w:szCs w:val="18"/>
              </w:rPr>
              <w:t>0</w:t>
            </w:r>
          </w:p>
        </w:tc>
        <w:tc>
          <w:tcPr>
            <w:tcW w:w="1185" w:type="dxa"/>
            <w:shd w:val="clear" w:color="auto" w:fill="auto"/>
          </w:tcPr>
          <w:p w14:paraId="6DBA0F13" w14:textId="77777777" w:rsidR="00C068DE" w:rsidRPr="0024042B" w:rsidRDefault="00C068DE" w:rsidP="00C068DE">
            <w:pPr>
              <w:pStyle w:val="TableContents"/>
              <w:snapToGrid w:val="0"/>
              <w:jc w:val="right"/>
              <w:rPr>
                <w:rFonts w:ascii="Arial" w:hAnsi="Arial" w:cs="Arial"/>
                <w:sz w:val="18"/>
                <w:szCs w:val="18"/>
                <w:lang w:val="bs-Latn-BA"/>
              </w:rPr>
            </w:pPr>
            <w:r w:rsidRPr="0024042B">
              <w:rPr>
                <w:rFonts w:ascii="Arial" w:hAnsi="Arial" w:cs="Arial"/>
                <w:sz w:val="18"/>
                <w:szCs w:val="18"/>
                <w:lang w:val="bs-Latn-BA"/>
              </w:rPr>
              <w:t>50.684,00</w:t>
            </w:r>
          </w:p>
        </w:tc>
        <w:tc>
          <w:tcPr>
            <w:tcW w:w="1095" w:type="dxa"/>
            <w:shd w:val="clear" w:color="auto" w:fill="auto"/>
          </w:tcPr>
          <w:p w14:paraId="15E12C7D" w14:textId="77777777" w:rsidR="00C068DE" w:rsidRPr="0024042B" w:rsidRDefault="00C068DE" w:rsidP="00C068DE">
            <w:pPr>
              <w:pStyle w:val="TableContents"/>
              <w:snapToGrid w:val="0"/>
              <w:jc w:val="right"/>
              <w:rPr>
                <w:rFonts w:ascii="Arial" w:hAnsi="Arial" w:cs="Arial"/>
                <w:sz w:val="18"/>
                <w:szCs w:val="18"/>
                <w:lang w:val="bs-Latn-BA"/>
              </w:rPr>
            </w:pPr>
            <w:r w:rsidRPr="0024042B">
              <w:rPr>
                <w:rFonts w:ascii="Arial" w:hAnsi="Arial" w:cs="Arial"/>
                <w:sz w:val="18"/>
                <w:szCs w:val="18"/>
                <w:lang w:val="bs-Latn-BA"/>
              </w:rPr>
              <w:t>50.684,00</w:t>
            </w:r>
          </w:p>
        </w:tc>
        <w:tc>
          <w:tcPr>
            <w:tcW w:w="1224" w:type="dxa"/>
            <w:shd w:val="clear" w:color="auto" w:fill="auto"/>
          </w:tcPr>
          <w:p w14:paraId="7A747021" w14:textId="77777777" w:rsidR="00C068DE" w:rsidRPr="0024042B" w:rsidRDefault="00C068DE" w:rsidP="00C068DE">
            <w:pPr>
              <w:pStyle w:val="TableContents"/>
              <w:snapToGrid w:val="0"/>
              <w:jc w:val="right"/>
              <w:rPr>
                <w:rFonts w:ascii="Arial" w:hAnsi="Arial" w:cs="Arial"/>
                <w:sz w:val="18"/>
                <w:szCs w:val="18"/>
                <w:lang w:val="bs-Latn-BA"/>
              </w:rPr>
            </w:pPr>
            <w:r w:rsidRPr="0024042B">
              <w:rPr>
                <w:rFonts w:ascii="Arial" w:hAnsi="Arial" w:cs="Arial"/>
                <w:sz w:val="18"/>
                <w:szCs w:val="18"/>
                <w:lang w:val="bs-Latn-BA"/>
              </w:rPr>
              <w:t>0,00</w:t>
            </w:r>
          </w:p>
        </w:tc>
      </w:tr>
      <w:tr w:rsidR="00C068DE" w:rsidRPr="00D1699E" w14:paraId="268D1788" w14:textId="77777777" w:rsidTr="00C068DE">
        <w:trPr>
          <w:trHeight w:val="915"/>
        </w:trPr>
        <w:tc>
          <w:tcPr>
            <w:tcW w:w="773" w:type="dxa"/>
            <w:shd w:val="clear" w:color="auto" w:fill="auto"/>
          </w:tcPr>
          <w:p w14:paraId="43C40473" w14:textId="77777777" w:rsidR="00C068DE" w:rsidRPr="00C068DE" w:rsidRDefault="00C068DE" w:rsidP="003C0A1B">
            <w:pPr>
              <w:pStyle w:val="Bezproreda"/>
              <w:rPr>
                <w:rFonts w:ascii="Arial" w:hAnsi="Arial" w:cs="Arial"/>
                <w:sz w:val="20"/>
                <w:szCs w:val="20"/>
                <w:lang w:val="bs-Latn-BA"/>
              </w:rPr>
            </w:pPr>
            <w:r w:rsidRPr="00C068DE">
              <w:rPr>
                <w:rFonts w:ascii="Arial" w:eastAsia="Calibri" w:hAnsi="Arial" w:cs="Arial"/>
                <w:sz w:val="20"/>
                <w:szCs w:val="20"/>
                <w:lang w:val="bs-Latn-BA"/>
              </w:rPr>
              <w:t>3</w:t>
            </w:r>
          </w:p>
        </w:tc>
        <w:tc>
          <w:tcPr>
            <w:tcW w:w="3712" w:type="dxa"/>
            <w:shd w:val="clear" w:color="auto" w:fill="auto"/>
            <w:vAlign w:val="center"/>
          </w:tcPr>
          <w:p w14:paraId="51EB983A" w14:textId="77777777" w:rsidR="00C068DE" w:rsidRPr="00B526AA" w:rsidRDefault="00C068DE" w:rsidP="00C068DE">
            <w:pPr>
              <w:spacing w:line="100" w:lineRule="atLeast"/>
            </w:pPr>
            <w:r w:rsidRPr="00B526AA">
              <w:rPr>
                <w:rFonts w:ascii="Arial" w:eastAsia="Calibri" w:hAnsi="Arial" w:cs="Arial"/>
                <w:sz w:val="18"/>
                <w:szCs w:val="18"/>
              </w:rPr>
              <w:t>Podrška poljoprivrednoj proizvodnji – finansiranje izgradnje polj.objekata</w:t>
            </w:r>
          </w:p>
        </w:tc>
        <w:tc>
          <w:tcPr>
            <w:tcW w:w="735" w:type="dxa"/>
            <w:shd w:val="clear" w:color="auto" w:fill="auto"/>
            <w:vAlign w:val="center"/>
          </w:tcPr>
          <w:p w14:paraId="563BCADA" w14:textId="77777777" w:rsidR="00C068DE" w:rsidRPr="00B526AA" w:rsidRDefault="00C068DE" w:rsidP="00C068DE">
            <w:pPr>
              <w:spacing w:line="100" w:lineRule="atLeast"/>
              <w:jc w:val="center"/>
            </w:pPr>
            <w:r w:rsidRPr="00B526AA">
              <w:rPr>
                <w:rFonts w:ascii="Arial" w:eastAsia="Calibri" w:hAnsi="Arial" w:cs="Arial"/>
                <w:sz w:val="18"/>
                <w:szCs w:val="18"/>
              </w:rPr>
              <w:t>SC 1:O.C.1.2; O.C:2.1.</w:t>
            </w:r>
          </w:p>
        </w:tc>
        <w:tc>
          <w:tcPr>
            <w:tcW w:w="495" w:type="dxa"/>
            <w:shd w:val="clear" w:color="auto" w:fill="auto"/>
            <w:vAlign w:val="center"/>
          </w:tcPr>
          <w:p w14:paraId="4EE1E89B" w14:textId="77777777" w:rsidR="00C068DE" w:rsidRPr="00B526AA" w:rsidRDefault="00C068DE" w:rsidP="00C068DE">
            <w:pPr>
              <w:spacing w:line="100" w:lineRule="atLeast"/>
              <w:jc w:val="center"/>
            </w:pPr>
            <w:r w:rsidRPr="00B526AA">
              <w:rPr>
                <w:rFonts w:ascii="Arial" w:eastAsia="Calibri" w:hAnsi="Arial" w:cs="Arial"/>
                <w:sz w:val="18"/>
                <w:szCs w:val="18"/>
              </w:rPr>
              <w:t>P1,</w:t>
            </w:r>
          </w:p>
        </w:tc>
        <w:tc>
          <w:tcPr>
            <w:tcW w:w="1253" w:type="dxa"/>
            <w:shd w:val="clear" w:color="auto" w:fill="auto"/>
            <w:vAlign w:val="center"/>
          </w:tcPr>
          <w:p w14:paraId="4BA5733A" w14:textId="77777777" w:rsidR="00C068DE" w:rsidRPr="00B526AA" w:rsidRDefault="00C068DE" w:rsidP="00C068DE">
            <w:pPr>
              <w:spacing w:line="100" w:lineRule="atLeast"/>
              <w:jc w:val="right"/>
            </w:pPr>
            <w:r w:rsidRPr="00B526AA">
              <w:rPr>
                <w:rFonts w:ascii="Arial" w:eastAsia="Calibri" w:hAnsi="Arial" w:cs="Arial"/>
                <w:sz w:val="18"/>
                <w:szCs w:val="18"/>
              </w:rPr>
              <w:t>30 000,00</w:t>
            </w:r>
          </w:p>
        </w:tc>
        <w:tc>
          <w:tcPr>
            <w:tcW w:w="1185" w:type="dxa"/>
            <w:shd w:val="clear" w:color="auto" w:fill="auto"/>
            <w:vAlign w:val="center"/>
          </w:tcPr>
          <w:p w14:paraId="254247A5" w14:textId="77777777" w:rsidR="00C068DE" w:rsidRPr="00B526AA" w:rsidRDefault="00C068DE" w:rsidP="00C068DE">
            <w:pPr>
              <w:snapToGrid w:val="0"/>
              <w:spacing w:line="100" w:lineRule="atLeast"/>
              <w:jc w:val="right"/>
            </w:pPr>
            <w:r w:rsidRPr="00B526AA">
              <w:rPr>
                <w:rFonts w:ascii="Arial" w:eastAsia="Calibri" w:hAnsi="Arial" w:cs="Arial"/>
                <w:sz w:val="18"/>
                <w:szCs w:val="18"/>
              </w:rPr>
              <w:t>30 000,00</w:t>
            </w:r>
          </w:p>
        </w:tc>
        <w:tc>
          <w:tcPr>
            <w:tcW w:w="1185" w:type="dxa"/>
            <w:shd w:val="clear" w:color="auto" w:fill="auto"/>
            <w:vAlign w:val="center"/>
          </w:tcPr>
          <w:p w14:paraId="7AC35B08" w14:textId="77777777" w:rsidR="00C068DE" w:rsidRPr="00B526AA" w:rsidRDefault="00C068DE" w:rsidP="00C068DE">
            <w:pPr>
              <w:spacing w:line="100" w:lineRule="atLeast"/>
              <w:jc w:val="right"/>
            </w:pPr>
            <w:r w:rsidRPr="00B526AA">
              <w:rPr>
                <w:rFonts w:ascii="Arial" w:eastAsia="Calibri" w:hAnsi="Arial" w:cs="Arial"/>
                <w:sz w:val="18"/>
                <w:szCs w:val="18"/>
              </w:rPr>
              <w:t>0</w:t>
            </w:r>
          </w:p>
        </w:tc>
        <w:tc>
          <w:tcPr>
            <w:tcW w:w="1185" w:type="dxa"/>
            <w:shd w:val="clear" w:color="auto" w:fill="auto"/>
          </w:tcPr>
          <w:p w14:paraId="338836CC" w14:textId="77777777" w:rsidR="00C068DE" w:rsidRPr="0024042B" w:rsidRDefault="004D58BB" w:rsidP="00C068DE">
            <w:pPr>
              <w:pStyle w:val="TableContents"/>
              <w:snapToGrid w:val="0"/>
              <w:jc w:val="right"/>
              <w:rPr>
                <w:rFonts w:ascii="Arial" w:hAnsi="Arial" w:cs="Arial"/>
                <w:sz w:val="18"/>
                <w:szCs w:val="18"/>
                <w:lang w:val="bs-Latn-BA"/>
              </w:rPr>
            </w:pPr>
            <w:r>
              <w:rPr>
                <w:rFonts w:ascii="Arial" w:hAnsi="Arial" w:cs="Arial"/>
                <w:sz w:val="18"/>
                <w:szCs w:val="18"/>
                <w:lang w:val="bs-Latn-BA"/>
              </w:rPr>
              <w:t>778</w:t>
            </w:r>
            <w:r w:rsidR="00C068DE" w:rsidRPr="0024042B">
              <w:rPr>
                <w:rFonts w:ascii="Arial" w:hAnsi="Arial" w:cs="Arial"/>
                <w:sz w:val="18"/>
                <w:szCs w:val="18"/>
                <w:lang w:val="bs-Latn-BA"/>
              </w:rPr>
              <w:t>,00</w:t>
            </w:r>
          </w:p>
        </w:tc>
        <w:tc>
          <w:tcPr>
            <w:tcW w:w="1095" w:type="dxa"/>
            <w:shd w:val="clear" w:color="auto" w:fill="auto"/>
          </w:tcPr>
          <w:p w14:paraId="0BAAF160" w14:textId="77777777" w:rsidR="00C068DE" w:rsidRPr="0024042B" w:rsidRDefault="004D58BB" w:rsidP="00C068DE">
            <w:pPr>
              <w:pStyle w:val="TableContents"/>
              <w:snapToGrid w:val="0"/>
              <w:jc w:val="right"/>
              <w:rPr>
                <w:rFonts w:ascii="Arial" w:hAnsi="Arial" w:cs="Arial"/>
                <w:sz w:val="18"/>
                <w:szCs w:val="18"/>
                <w:lang w:val="bs-Latn-BA"/>
              </w:rPr>
            </w:pPr>
            <w:r>
              <w:rPr>
                <w:rFonts w:ascii="Arial" w:hAnsi="Arial" w:cs="Arial"/>
                <w:sz w:val="18"/>
                <w:szCs w:val="18"/>
                <w:lang w:val="bs-Latn-BA"/>
              </w:rPr>
              <w:t>778</w:t>
            </w:r>
            <w:r w:rsidR="00C068DE" w:rsidRPr="0024042B">
              <w:rPr>
                <w:rFonts w:ascii="Arial" w:hAnsi="Arial" w:cs="Arial"/>
                <w:sz w:val="18"/>
                <w:szCs w:val="18"/>
                <w:lang w:val="bs-Latn-BA"/>
              </w:rPr>
              <w:t>,00</w:t>
            </w:r>
          </w:p>
        </w:tc>
        <w:tc>
          <w:tcPr>
            <w:tcW w:w="1224" w:type="dxa"/>
            <w:shd w:val="clear" w:color="auto" w:fill="auto"/>
          </w:tcPr>
          <w:p w14:paraId="37FAAB5E" w14:textId="77777777" w:rsidR="00C068DE" w:rsidRPr="0024042B" w:rsidRDefault="00C068DE" w:rsidP="00C068DE">
            <w:pPr>
              <w:pStyle w:val="TableContents"/>
              <w:snapToGrid w:val="0"/>
              <w:jc w:val="right"/>
              <w:rPr>
                <w:rFonts w:ascii="Arial" w:hAnsi="Arial" w:cs="Arial"/>
                <w:sz w:val="18"/>
                <w:szCs w:val="18"/>
                <w:lang w:val="bs-Latn-BA"/>
              </w:rPr>
            </w:pPr>
            <w:r w:rsidRPr="0024042B">
              <w:rPr>
                <w:rFonts w:ascii="Arial" w:hAnsi="Arial" w:cs="Arial"/>
                <w:sz w:val="18"/>
                <w:szCs w:val="18"/>
                <w:lang w:val="bs-Latn-BA"/>
              </w:rPr>
              <w:t>0,00</w:t>
            </w:r>
          </w:p>
        </w:tc>
      </w:tr>
      <w:tr w:rsidR="00C068DE" w:rsidRPr="00D1699E" w14:paraId="5ED6A4F5" w14:textId="77777777" w:rsidTr="00C068DE">
        <w:trPr>
          <w:trHeight w:val="915"/>
        </w:trPr>
        <w:tc>
          <w:tcPr>
            <w:tcW w:w="773" w:type="dxa"/>
            <w:shd w:val="clear" w:color="auto" w:fill="auto"/>
          </w:tcPr>
          <w:p w14:paraId="0DCC82D8" w14:textId="77777777" w:rsidR="00C068DE" w:rsidRPr="00C068DE" w:rsidRDefault="00C068DE" w:rsidP="003C0A1B">
            <w:pPr>
              <w:pStyle w:val="Bezproreda"/>
              <w:rPr>
                <w:rFonts w:ascii="Arial" w:hAnsi="Arial" w:cs="Arial"/>
                <w:sz w:val="20"/>
                <w:szCs w:val="20"/>
                <w:lang w:val="bs-Latn-BA"/>
              </w:rPr>
            </w:pPr>
            <w:r w:rsidRPr="00C068DE">
              <w:rPr>
                <w:rFonts w:ascii="Arial" w:eastAsia="Calibri" w:hAnsi="Arial" w:cs="Arial"/>
                <w:sz w:val="20"/>
                <w:szCs w:val="20"/>
                <w:lang w:val="bs-Latn-BA"/>
              </w:rPr>
              <w:t>4</w:t>
            </w:r>
          </w:p>
        </w:tc>
        <w:tc>
          <w:tcPr>
            <w:tcW w:w="3712" w:type="dxa"/>
            <w:shd w:val="clear" w:color="auto" w:fill="auto"/>
            <w:vAlign w:val="center"/>
          </w:tcPr>
          <w:p w14:paraId="79C4420D" w14:textId="77777777" w:rsidR="00C068DE" w:rsidRPr="00B526AA" w:rsidRDefault="00C068DE" w:rsidP="00C068DE">
            <w:pPr>
              <w:spacing w:line="100" w:lineRule="atLeast"/>
            </w:pPr>
            <w:r w:rsidRPr="00B526AA">
              <w:rPr>
                <w:rFonts w:ascii="Arial" w:eastAsia="Calibri" w:hAnsi="Arial" w:cs="Arial"/>
                <w:sz w:val="18"/>
                <w:szCs w:val="18"/>
              </w:rPr>
              <w:t>Izgradnja putne, kanalizacione infrastrukture i elektro rasvjete u okviru poslovne zone "Šejkovača" – dionica S-7</w:t>
            </w:r>
          </w:p>
        </w:tc>
        <w:tc>
          <w:tcPr>
            <w:tcW w:w="735" w:type="dxa"/>
            <w:shd w:val="clear" w:color="auto" w:fill="auto"/>
            <w:vAlign w:val="center"/>
          </w:tcPr>
          <w:p w14:paraId="7926E5A7" w14:textId="77777777" w:rsidR="00C068DE" w:rsidRPr="00B526AA" w:rsidRDefault="00C068DE" w:rsidP="00C068DE">
            <w:pPr>
              <w:spacing w:line="100" w:lineRule="atLeast"/>
              <w:jc w:val="center"/>
            </w:pPr>
            <w:r w:rsidRPr="00B526AA">
              <w:rPr>
                <w:rFonts w:ascii="Arial" w:eastAsia="Calibri" w:hAnsi="Arial" w:cs="Arial"/>
                <w:sz w:val="18"/>
                <w:szCs w:val="18"/>
              </w:rPr>
              <w:t>SC 1.OC 1.3.</w:t>
            </w:r>
          </w:p>
        </w:tc>
        <w:tc>
          <w:tcPr>
            <w:tcW w:w="495" w:type="dxa"/>
            <w:shd w:val="clear" w:color="auto" w:fill="auto"/>
            <w:vAlign w:val="center"/>
          </w:tcPr>
          <w:p w14:paraId="64453E76" w14:textId="77777777" w:rsidR="00C068DE" w:rsidRPr="00B526AA" w:rsidRDefault="00C068DE" w:rsidP="00C068DE">
            <w:pPr>
              <w:spacing w:line="100" w:lineRule="atLeast"/>
              <w:jc w:val="center"/>
            </w:pPr>
            <w:r w:rsidRPr="00B526AA">
              <w:rPr>
                <w:rFonts w:ascii="Arial" w:eastAsia="Calibri" w:hAnsi="Arial" w:cs="Arial"/>
                <w:sz w:val="18"/>
                <w:szCs w:val="18"/>
              </w:rPr>
              <w:t>P2</w:t>
            </w:r>
          </w:p>
        </w:tc>
        <w:tc>
          <w:tcPr>
            <w:tcW w:w="1253" w:type="dxa"/>
            <w:shd w:val="clear" w:color="auto" w:fill="auto"/>
            <w:vAlign w:val="center"/>
          </w:tcPr>
          <w:p w14:paraId="4F7A2C61" w14:textId="77777777" w:rsidR="00C068DE" w:rsidRPr="00B526AA" w:rsidRDefault="00C068DE" w:rsidP="00C068DE">
            <w:pPr>
              <w:spacing w:line="100" w:lineRule="atLeast"/>
              <w:jc w:val="right"/>
            </w:pPr>
            <w:r w:rsidRPr="00B526AA">
              <w:rPr>
                <w:rFonts w:ascii="Arial" w:eastAsia="Calibri" w:hAnsi="Arial" w:cs="Arial"/>
                <w:sz w:val="18"/>
                <w:szCs w:val="18"/>
              </w:rPr>
              <w:t>518 000,00</w:t>
            </w:r>
          </w:p>
        </w:tc>
        <w:tc>
          <w:tcPr>
            <w:tcW w:w="1185" w:type="dxa"/>
            <w:shd w:val="clear" w:color="auto" w:fill="auto"/>
            <w:vAlign w:val="center"/>
          </w:tcPr>
          <w:p w14:paraId="1D055437" w14:textId="77777777" w:rsidR="00C068DE" w:rsidRPr="00B526AA" w:rsidRDefault="00C068DE" w:rsidP="00C068DE">
            <w:pPr>
              <w:spacing w:line="100" w:lineRule="atLeast"/>
              <w:jc w:val="right"/>
            </w:pPr>
            <w:r w:rsidRPr="00B526AA">
              <w:rPr>
                <w:rFonts w:ascii="Arial" w:eastAsia="Calibri" w:hAnsi="Arial" w:cs="Arial"/>
                <w:sz w:val="18"/>
                <w:szCs w:val="18"/>
              </w:rPr>
              <w:t>268 000,00</w:t>
            </w:r>
          </w:p>
        </w:tc>
        <w:tc>
          <w:tcPr>
            <w:tcW w:w="1185" w:type="dxa"/>
            <w:shd w:val="clear" w:color="auto" w:fill="auto"/>
            <w:vAlign w:val="center"/>
          </w:tcPr>
          <w:p w14:paraId="707C86B0" w14:textId="77777777" w:rsidR="00C068DE" w:rsidRPr="00B526AA" w:rsidRDefault="00C068DE" w:rsidP="00C068DE">
            <w:pPr>
              <w:spacing w:line="100" w:lineRule="atLeast"/>
              <w:jc w:val="right"/>
            </w:pPr>
            <w:r w:rsidRPr="00B526AA">
              <w:rPr>
                <w:rFonts w:ascii="Arial" w:eastAsia="Calibri" w:hAnsi="Arial" w:cs="Arial"/>
                <w:sz w:val="18"/>
                <w:szCs w:val="18"/>
              </w:rPr>
              <w:t>250 000,00</w:t>
            </w:r>
          </w:p>
        </w:tc>
        <w:tc>
          <w:tcPr>
            <w:tcW w:w="1185" w:type="dxa"/>
            <w:shd w:val="clear" w:color="auto" w:fill="auto"/>
          </w:tcPr>
          <w:p w14:paraId="7447FD6E" w14:textId="77777777" w:rsidR="00C068DE" w:rsidRPr="0024042B" w:rsidRDefault="00C068DE" w:rsidP="00C068DE">
            <w:pPr>
              <w:pStyle w:val="TableContents"/>
              <w:snapToGrid w:val="0"/>
              <w:jc w:val="right"/>
              <w:rPr>
                <w:rFonts w:ascii="Arial" w:hAnsi="Arial" w:cs="Arial"/>
                <w:sz w:val="18"/>
                <w:szCs w:val="18"/>
                <w:lang w:val="bs-Latn-BA"/>
              </w:rPr>
            </w:pPr>
            <w:r w:rsidRPr="0024042B">
              <w:rPr>
                <w:rFonts w:ascii="Arial" w:hAnsi="Arial" w:cs="Arial"/>
                <w:sz w:val="18"/>
                <w:szCs w:val="18"/>
                <w:lang w:val="bs-Latn-BA"/>
              </w:rPr>
              <w:t>389.923,00</w:t>
            </w:r>
          </w:p>
        </w:tc>
        <w:tc>
          <w:tcPr>
            <w:tcW w:w="1095" w:type="dxa"/>
            <w:shd w:val="clear" w:color="auto" w:fill="auto"/>
          </w:tcPr>
          <w:p w14:paraId="08D24998" w14:textId="77777777" w:rsidR="00C068DE" w:rsidRPr="00DB1D0D" w:rsidRDefault="00C068DE" w:rsidP="00C068DE">
            <w:pPr>
              <w:pStyle w:val="TableContents"/>
              <w:snapToGrid w:val="0"/>
              <w:jc w:val="right"/>
              <w:rPr>
                <w:rFonts w:ascii="Arial" w:hAnsi="Arial" w:cs="Arial"/>
                <w:sz w:val="18"/>
                <w:szCs w:val="18"/>
                <w:lang w:val="bs-Latn-BA"/>
              </w:rPr>
            </w:pPr>
            <w:r>
              <w:rPr>
                <w:rFonts w:ascii="Arial" w:hAnsi="Arial" w:cs="Arial"/>
                <w:sz w:val="18"/>
                <w:szCs w:val="18"/>
                <w:lang w:val="bs-Latn-BA"/>
              </w:rPr>
              <w:t>201.543,17</w:t>
            </w:r>
          </w:p>
        </w:tc>
        <w:tc>
          <w:tcPr>
            <w:tcW w:w="1224" w:type="dxa"/>
            <w:shd w:val="clear" w:color="auto" w:fill="auto"/>
          </w:tcPr>
          <w:p w14:paraId="065DFD9A" w14:textId="77777777" w:rsidR="00C068DE" w:rsidRPr="00DB1D0D" w:rsidRDefault="00C068DE" w:rsidP="00C068DE">
            <w:pPr>
              <w:pStyle w:val="TableContents"/>
              <w:snapToGrid w:val="0"/>
              <w:jc w:val="right"/>
              <w:rPr>
                <w:rFonts w:ascii="Arial" w:hAnsi="Arial" w:cs="Arial"/>
                <w:sz w:val="18"/>
                <w:szCs w:val="18"/>
                <w:lang w:val="bs-Latn-BA"/>
              </w:rPr>
            </w:pPr>
            <w:r>
              <w:rPr>
                <w:rFonts w:ascii="Arial" w:hAnsi="Arial" w:cs="Arial"/>
                <w:sz w:val="18"/>
                <w:szCs w:val="18"/>
                <w:lang w:val="bs-Latn-BA"/>
              </w:rPr>
              <w:t>188.380,12</w:t>
            </w:r>
          </w:p>
        </w:tc>
      </w:tr>
      <w:tr w:rsidR="00C068DE" w:rsidRPr="00D1699E" w14:paraId="04CF368E" w14:textId="77777777" w:rsidTr="00C068DE">
        <w:trPr>
          <w:trHeight w:val="915"/>
        </w:trPr>
        <w:tc>
          <w:tcPr>
            <w:tcW w:w="773" w:type="dxa"/>
            <w:shd w:val="clear" w:color="auto" w:fill="auto"/>
          </w:tcPr>
          <w:p w14:paraId="6B8324B1" w14:textId="77777777" w:rsidR="00C068DE" w:rsidRPr="00C068DE" w:rsidRDefault="00C068DE" w:rsidP="003C0A1B">
            <w:pPr>
              <w:pStyle w:val="Bezproreda"/>
              <w:rPr>
                <w:rFonts w:ascii="Arial" w:hAnsi="Arial" w:cs="Arial"/>
                <w:sz w:val="20"/>
                <w:szCs w:val="20"/>
                <w:lang w:val="bs-Latn-BA"/>
              </w:rPr>
            </w:pPr>
            <w:r w:rsidRPr="00C068DE">
              <w:rPr>
                <w:rFonts w:ascii="Arial" w:eastAsia="Calibri" w:hAnsi="Arial" w:cs="Arial"/>
                <w:sz w:val="20"/>
                <w:szCs w:val="20"/>
                <w:lang w:val="bs-Latn-BA"/>
              </w:rPr>
              <w:lastRenderedPageBreak/>
              <w:t>5</w:t>
            </w:r>
          </w:p>
        </w:tc>
        <w:tc>
          <w:tcPr>
            <w:tcW w:w="3712" w:type="dxa"/>
            <w:shd w:val="clear" w:color="auto" w:fill="auto"/>
            <w:vAlign w:val="center"/>
          </w:tcPr>
          <w:p w14:paraId="21238467" w14:textId="77777777" w:rsidR="00C068DE" w:rsidRPr="00B526AA" w:rsidRDefault="00C068DE" w:rsidP="00C068DE">
            <w:pPr>
              <w:spacing w:line="100" w:lineRule="atLeast"/>
            </w:pPr>
            <w:r>
              <w:rPr>
                <w:rFonts w:ascii="Arial" w:eastAsia="Calibri" w:hAnsi="Arial" w:cs="Arial"/>
                <w:sz w:val="18"/>
                <w:szCs w:val="18"/>
                <w:lang w:val="bs-Latn-BA"/>
              </w:rPr>
              <w:t>Projekti unaprijeđenja turizma (Izgradnja i rekonstrukcija turističkih destinacija, i</w:t>
            </w:r>
            <w:r w:rsidRPr="00B526AA">
              <w:rPr>
                <w:rFonts w:ascii="Arial" w:eastAsia="Calibri" w:hAnsi="Arial" w:cs="Arial"/>
                <w:sz w:val="18"/>
                <w:szCs w:val="18"/>
              </w:rPr>
              <w:t>zgradnja i postavljanje turističke signalizacije II faza</w:t>
            </w:r>
          </w:p>
          <w:p w14:paraId="6A9B1EAF" w14:textId="77777777" w:rsidR="00C068DE" w:rsidRPr="00B526AA" w:rsidRDefault="00C068DE" w:rsidP="00C068DE">
            <w:pPr>
              <w:spacing w:line="100" w:lineRule="atLeast"/>
              <w:rPr>
                <w:rFonts w:ascii="Arial" w:eastAsia="Calibri" w:hAnsi="Arial" w:cs="Arial"/>
                <w:sz w:val="18"/>
                <w:szCs w:val="18"/>
              </w:rPr>
            </w:pPr>
          </w:p>
          <w:p w14:paraId="5BF51369" w14:textId="77777777" w:rsidR="00C068DE" w:rsidRPr="00B526AA" w:rsidRDefault="00C068DE" w:rsidP="00C068DE">
            <w:pPr>
              <w:spacing w:line="100" w:lineRule="atLeast"/>
              <w:rPr>
                <w:rFonts w:ascii="Arial" w:eastAsia="Calibri" w:hAnsi="Arial" w:cs="Arial"/>
                <w:sz w:val="18"/>
                <w:szCs w:val="18"/>
              </w:rPr>
            </w:pPr>
          </w:p>
        </w:tc>
        <w:tc>
          <w:tcPr>
            <w:tcW w:w="735" w:type="dxa"/>
            <w:shd w:val="clear" w:color="auto" w:fill="auto"/>
            <w:vAlign w:val="center"/>
          </w:tcPr>
          <w:p w14:paraId="63F69C4D" w14:textId="77777777" w:rsidR="00C068DE" w:rsidRPr="00B526AA" w:rsidRDefault="00C068DE" w:rsidP="00C068DE">
            <w:pPr>
              <w:spacing w:line="100" w:lineRule="atLeast"/>
              <w:jc w:val="center"/>
            </w:pPr>
            <w:r w:rsidRPr="00B526AA">
              <w:rPr>
                <w:rFonts w:ascii="Arial" w:eastAsia="Calibri" w:hAnsi="Arial" w:cs="Arial"/>
                <w:sz w:val="18"/>
                <w:szCs w:val="18"/>
              </w:rPr>
              <w:t>SC 3, OC 2.3.</w:t>
            </w:r>
          </w:p>
        </w:tc>
        <w:tc>
          <w:tcPr>
            <w:tcW w:w="495" w:type="dxa"/>
            <w:shd w:val="clear" w:color="auto" w:fill="auto"/>
            <w:vAlign w:val="center"/>
          </w:tcPr>
          <w:p w14:paraId="06D72B2A" w14:textId="77777777" w:rsidR="00C068DE" w:rsidRPr="00B526AA" w:rsidRDefault="00C068DE" w:rsidP="00C068DE">
            <w:pPr>
              <w:spacing w:line="100" w:lineRule="atLeast"/>
              <w:jc w:val="center"/>
            </w:pPr>
            <w:r w:rsidRPr="00B526AA">
              <w:rPr>
                <w:rFonts w:ascii="Arial" w:eastAsia="Calibri" w:hAnsi="Arial" w:cs="Arial"/>
                <w:sz w:val="18"/>
                <w:szCs w:val="18"/>
              </w:rPr>
              <w:t>P2,</w:t>
            </w:r>
          </w:p>
        </w:tc>
        <w:tc>
          <w:tcPr>
            <w:tcW w:w="1253" w:type="dxa"/>
            <w:shd w:val="clear" w:color="auto" w:fill="auto"/>
            <w:vAlign w:val="center"/>
          </w:tcPr>
          <w:p w14:paraId="079FA109" w14:textId="77777777" w:rsidR="00C068DE" w:rsidRPr="00B526AA" w:rsidRDefault="00C068DE" w:rsidP="00C068DE">
            <w:pPr>
              <w:spacing w:line="100" w:lineRule="atLeast"/>
              <w:jc w:val="right"/>
            </w:pPr>
            <w:r>
              <w:rPr>
                <w:rFonts w:ascii="Arial" w:eastAsia="Calibri" w:hAnsi="Arial" w:cs="Arial"/>
                <w:sz w:val="18"/>
                <w:szCs w:val="18"/>
                <w:lang w:val="bs-Latn-BA"/>
              </w:rPr>
              <w:t>100</w:t>
            </w:r>
            <w:r>
              <w:rPr>
                <w:rFonts w:ascii="Arial" w:eastAsia="Calibri" w:hAnsi="Arial" w:cs="Arial"/>
                <w:sz w:val="18"/>
                <w:szCs w:val="18"/>
              </w:rPr>
              <w:t xml:space="preserve">. </w:t>
            </w:r>
            <w:r>
              <w:rPr>
                <w:rFonts w:ascii="Arial" w:eastAsia="Calibri" w:hAnsi="Arial" w:cs="Arial"/>
                <w:sz w:val="18"/>
                <w:szCs w:val="18"/>
                <w:lang w:val="bs-Latn-BA"/>
              </w:rPr>
              <w:t>0</w:t>
            </w:r>
            <w:r w:rsidRPr="00B526AA">
              <w:rPr>
                <w:rFonts w:ascii="Arial" w:eastAsia="Calibri" w:hAnsi="Arial" w:cs="Arial"/>
                <w:sz w:val="18"/>
                <w:szCs w:val="18"/>
              </w:rPr>
              <w:t>00,00</w:t>
            </w:r>
          </w:p>
        </w:tc>
        <w:tc>
          <w:tcPr>
            <w:tcW w:w="1185" w:type="dxa"/>
            <w:shd w:val="clear" w:color="auto" w:fill="auto"/>
            <w:vAlign w:val="center"/>
          </w:tcPr>
          <w:p w14:paraId="11F18148" w14:textId="77777777" w:rsidR="00C068DE" w:rsidRPr="00B526AA" w:rsidRDefault="00C068DE" w:rsidP="00C068DE">
            <w:pPr>
              <w:spacing w:line="100" w:lineRule="atLeast"/>
              <w:jc w:val="right"/>
            </w:pPr>
            <w:r>
              <w:rPr>
                <w:rFonts w:ascii="Arial" w:eastAsia="Calibri" w:hAnsi="Arial" w:cs="Arial"/>
                <w:sz w:val="18"/>
                <w:szCs w:val="18"/>
                <w:lang w:val="bs-Latn-BA"/>
              </w:rPr>
              <w:t>50.0</w:t>
            </w:r>
            <w:r w:rsidRPr="00B526AA">
              <w:rPr>
                <w:rFonts w:ascii="Arial" w:eastAsia="Calibri" w:hAnsi="Arial" w:cs="Arial"/>
                <w:sz w:val="18"/>
                <w:szCs w:val="18"/>
              </w:rPr>
              <w:t>00,00</w:t>
            </w:r>
          </w:p>
        </w:tc>
        <w:tc>
          <w:tcPr>
            <w:tcW w:w="1185" w:type="dxa"/>
            <w:shd w:val="clear" w:color="auto" w:fill="auto"/>
            <w:vAlign w:val="center"/>
          </w:tcPr>
          <w:p w14:paraId="78F964AB" w14:textId="77777777" w:rsidR="00C068DE" w:rsidRPr="00B526AA" w:rsidRDefault="00C068DE" w:rsidP="00C068DE">
            <w:pPr>
              <w:spacing w:line="100" w:lineRule="atLeast"/>
              <w:jc w:val="right"/>
            </w:pPr>
            <w:r>
              <w:rPr>
                <w:rFonts w:ascii="Arial" w:eastAsia="Calibri" w:hAnsi="Arial" w:cs="Arial"/>
                <w:sz w:val="18"/>
                <w:szCs w:val="18"/>
                <w:lang w:val="bs-Latn-BA"/>
              </w:rPr>
              <w:t>50</w:t>
            </w:r>
            <w:r w:rsidRPr="00B526AA">
              <w:rPr>
                <w:rFonts w:ascii="Arial" w:eastAsia="Calibri" w:hAnsi="Arial" w:cs="Arial"/>
                <w:sz w:val="18"/>
                <w:szCs w:val="18"/>
              </w:rPr>
              <w:t>. 000,00</w:t>
            </w:r>
          </w:p>
        </w:tc>
        <w:tc>
          <w:tcPr>
            <w:tcW w:w="1185" w:type="dxa"/>
            <w:shd w:val="clear" w:color="auto" w:fill="auto"/>
          </w:tcPr>
          <w:p w14:paraId="1297F932" w14:textId="77777777" w:rsidR="00C068DE" w:rsidRPr="0024042B" w:rsidRDefault="00C068DE" w:rsidP="00C068DE">
            <w:pPr>
              <w:pStyle w:val="TableContents"/>
              <w:snapToGrid w:val="0"/>
              <w:jc w:val="right"/>
              <w:rPr>
                <w:rFonts w:ascii="Arial" w:hAnsi="Arial" w:cs="Arial"/>
                <w:sz w:val="18"/>
                <w:szCs w:val="18"/>
                <w:lang w:val="bs-Latn-BA"/>
              </w:rPr>
            </w:pPr>
            <w:r>
              <w:rPr>
                <w:rFonts w:ascii="Arial" w:hAnsi="Arial" w:cs="Arial"/>
                <w:sz w:val="18"/>
                <w:szCs w:val="18"/>
                <w:lang w:val="bs-Latn-BA"/>
              </w:rPr>
              <w:t>163.170,00</w:t>
            </w:r>
          </w:p>
        </w:tc>
        <w:tc>
          <w:tcPr>
            <w:tcW w:w="1095" w:type="dxa"/>
            <w:shd w:val="clear" w:color="auto" w:fill="auto"/>
          </w:tcPr>
          <w:p w14:paraId="6B3FBD6A" w14:textId="77777777" w:rsidR="00C068DE" w:rsidRPr="00624C51" w:rsidRDefault="00C068DE" w:rsidP="00C068DE">
            <w:pPr>
              <w:pStyle w:val="TableContents"/>
              <w:snapToGrid w:val="0"/>
              <w:jc w:val="right"/>
              <w:rPr>
                <w:rFonts w:ascii="Arial" w:hAnsi="Arial" w:cs="Arial"/>
                <w:sz w:val="18"/>
                <w:szCs w:val="18"/>
                <w:lang w:val="bs-Latn-BA"/>
              </w:rPr>
            </w:pPr>
            <w:r>
              <w:rPr>
                <w:rFonts w:ascii="Arial" w:hAnsi="Arial" w:cs="Arial"/>
                <w:sz w:val="18"/>
                <w:szCs w:val="18"/>
                <w:lang w:val="bs-Latn-BA"/>
              </w:rPr>
              <w:t>95.762,00</w:t>
            </w:r>
          </w:p>
        </w:tc>
        <w:tc>
          <w:tcPr>
            <w:tcW w:w="1224" w:type="dxa"/>
            <w:shd w:val="clear" w:color="auto" w:fill="auto"/>
          </w:tcPr>
          <w:p w14:paraId="07528BF0" w14:textId="77777777" w:rsidR="00C068DE" w:rsidRPr="00624C51" w:rsidRDefault="00C068DE" w:rsidP="00C068DE">
            <w:pPr>
              <w:pStyle w:val="TableContents"/>
              <w:snapToGrid w:val="0"/>
              <w:jc w:val="right"/>
              <w:rPr>
                <w:rFonts w:ascii="Arial" w:hAnsi="Arial" w:cs="Arial"/>
                <w:sz w:val="18"/>
                <w:szCs w:val="18"/>
                <w:lang w:val="bs-Latn-BA"/>
              </w:rPr>
            </w:pPr>
            <w:r>
              <w:rPr>
                <w:rFonts w:ascii="Arial" w:hAnsi="Arial" w:cs="Arial"/>
                <w:sz w:val="18"/>
                <w:szCs w:val="18"/>
                <w:lang w:val="bs-Latn-BA"/>
              </w:rPr>
              <w:t>67.408,00</w:t>
            </w:r>
          </w:p>
        </w:tc>
      </w:tr>
      <w:tr w:rsidR="00C068DE" w:rsidRPr="00D1699E" w14:paraId="0066BB18" w14:textId="77777777" w:rsidTr="00C068DE">
        <w:trPr>
          <w:trHeight w:val="915"/>
        </w:trPr>
        <w:tc>
          <w:tcPr>
            <w:tcW w:w="773" w:type="dxa"/>
            <w:shd w:val="clear" w:color="auto" w:fill="auto"/>
          </w:tcPr>
          <w:p w14:paraId="1C6C9A30" w14:textId="77777777" w:rsidR="00C068DE" w:rsidRPr="00C068DE" w:rsidRDefault="00C068DE" w:rsidP="003C0A1B">
            <w:pPr>
              <w:pStyle w:val="Bezproreda"/>
              <w:rPr>
                <w:rFonts w:ascii="Arial" w:hAnsi="Arial" w:cs="Arial"/>
                <w:sz w:val="20"/>
                <w:szCs w:val="20"/>
                <w:lang w:val="bs-Latn-BA"/>
              </w:rPr>
            </w:pPr>
            <w:r w:rsidRPr="00C068DE">
              <w:rPr>
                <w:rFonts w:ascii="Arial" w:eastAsia="Calibri" w:hAnsi="Arial" w:cs="Arial"/>
                <w:sz w:val="20"/>
                <w:szCs w:val="20"/>
                <w:lang w:val="bs-Latn-BA"/>
              </w:rPr>
              <w:t>6</w:t>
            </w:r>
          </w:p>
        </w:tc>
        <w:tc>
          <w:tcPr>
            <w:tcW w:w="3712" w:type="dxa"/>
            <w:shd w:val="clear" w:color="auto" w:fill="auto"/>
            <w:vAlign w:val="center"/>
          </w:tcPr>
          <w:p w14:paraId="0D63EA8C" w14:textId="77777777" w:rsidR="00C068DE" w:rsidRPr="00B526AA" w:rsidRDefault="00C068DE" w:rsidP="00C068DE">
            <w:pPr>
              <w:spacing w:line="100" w:lineRule="atLeast"/>
            </w:pPr>
            <w:r w:rsidRPr="00B526AA">
              <w:rPr>
                <w:rFonts w:ascii="Arial" w:eastAsia="Calibri" w:hAnsi="Arial" w:cs="Arial"/>
                <w:sz w:val="18"/>
                <w:szCs w:val="18"/>
              </w:rPr>
              <w:t>Izgradnja parapetnog zida na desnoj obali r.Sane uzvodno od lokaliteta Gerzovo u S. Mostu</w:t>
            </w:r>
          </w:p>
          <w:p w14:paraId="4D29BECC" w14:textId="77777777" w:rsidR="00C068DE" w:rsidRPr="00B526AA" w:rsidRDefault="00C068DE" w:rsidP="00C068DE">
            <w:pPr>
              <w:spacing w:line="100" w:lineRule="atLeast"/>
              <w:rPr>
                <w:rFonts w:ascii="Arial" w:eastAsia="Calibri" w:hAnsi="Arial" w:cs="Arial"/>
                <w:sz w:val="18"/>
                <w:szCs w:val="18"/>
              </w:rPr>
            </w:pPr>
          </w:p>
          <w:p w14:paraId="55896BF4" w14:textId="77777777" w:rsidR="00C068DE" w:rsidRPr="00B526AA" w:rsidRDefault="00C068DE" w:rsidP="00C068DE">
            <w:pPr>
              <w:spacing w:line="100" w:lineRule="atLeast"/>
              <w:rPr>
                <w:rFonts w:ascii="Arial" w:eastAsia="Calibri" w:hAnsi="Arial" w:cs="Arial"/>
                <w:sz w:val="18"/>
                <w:szCs w:val="18"/>
              </w:rPr>
            </w:pPr>
          </w:p>
          <w:p w14:paraId="13FF534C" w14:textId="77777777" w:rsidR="00C068DE" w:rsidRPr="00B526AA" w:rsidRDefault="00C068DE" w:rsidP="00C068DE">
            <w:pPr>
              <w:spacing w:line="100" w:lineRule="atLeast"/>
              <w:rPr>
                <w:rFonts w:ascii="Arial" w:eastAsia="Calibri" w:hAnsi="Arial" w:cs="Arial"/>
                <w:sz w:val="18"/>
                <w:szCs w:val="18"/>
              </w:rPr>
            </w:pPr>
          </w:p>
        </w:tc>
        <w:tc>
          <w:tcPr>
            <w:tcW w:w="735" w:type="dxa"/>
            <w:shd w:val="clear" w:color="auto" w:fill="auto"/>
            <w:vAlign w:val="center"/>
          </w:tcPr>
          <w:p w14:paraId="452B546A" w14:textId="77777777" w:rsidR="00C068DE" w:rsidRPr="00B526AA" w:rsidRDefault="00C068DE" w:rsidP="00C068DE">
            <w:pPr>
              <w:spacing w:line="100" w:lineRule="atLeast"/>
              <w:jc w:val="center"/>
            </w:pPr>
            <w:r w:rsidRPr="00B526AA">
              <w:rPr>
                <w:rFonts w:ascii="Arial" w:eastAsia="Calibri" w:hAnsi="Arial" w:cs="Arial"/>
                <w:sz w:val="18"/>
                <w:szCs w:val="18"/>
              </w:rPr>
              <w:t>SC 2, OC</w:t>
            </w:r>
          </w:p>
          <w:p w14:paraId="2A523D20" w14:textId="77777777" w:rsidR="00C068DE" w:rsidRPr="00B526AA" w:rsidRDefault="00C068DE" w:rsidP="00C068DE">
            <w:pPr>
              <w:spacing w:line="100" w:lineRule="atLeast"/>
              <w:jc w:val="center"/>
            </w:pPr>
            <w:r w:rsidRPr="00B526AA">
              <w:rPr>
                <w:rFonts w:ascii="Arial" w:eastAsia="Calibri" w:hAnsi="Arial" w:cs="Arial"/>
                <w:sz w:val="18"/>
                <w:szCs w:val="18"/>
              </w:rPr>
              <w:t>3.1.</w:t>
            </w:r>
          </w:p>
        </w:tc>
        <w:tc>
          <w:tcPr>
            <w:tcW w:w="495" w:type="dxa"/>
            <w:shd w:val="clear" w:color="auto" w:fill="auto"/>
            <w:vAlign w:val="center"/>
          </w:tcPr>
          <w:p w14:paraId="2FFFCD91" w14:textId="77777777" w:rsidR="00C068DE" w:rsidRPr="00B526AA" w:rsidRDefault="00C068DE" w:rsidP="00C068DE">
            <w:pPr>
              <w:spacing w:line="100" w:lineRule="atLeast"/>
              <w:jc w:val="center"/>
            </w:pPr>
            <w:r w:rsidRPr="00B526AA">
              <w:rPr>
                <w:rFonts w:ascii="Arial" w:eastAsia="Calibri" w:hAnsi="Arial" w:cs="Arial"/>
                <w:sz w:val="18"/>
                <w:szCs w:val="18"/>
              </w:rPr>
              <w:t>P1</w:t>
            </w:r>
          </w:p>
        </w:tc>
        <w:tc>
          <w:tcPr>
            <w:tcW w:w="1253" w:type="dxa"/>
            <w:shd w:val="clear" w:color="auto" w:fill="auto"/>
            <w:vAlign w:val="center"/>
          </w:tcPr>
          <w:p w14:paraId="037DFE75" w14:textId="77777777" w:rsidR="00C068DE" w:rsidRPr="00B526AA" w:rsidRDefault="00C068DE" w:rsidP="00C068DE">
            <w:pPr>
              <w:snapToGrid w:val="0"/>
              <w:spacing w:line="100" w:lineRule="atLeast"/>
              <w:jc w:val="right"/>
            </w:pPr>
            <w:r w:rsidRPr="00B526AA">
              <w:rPr>
                <w:rFonts w:ascii="Arial" w:eastAsia="Calibri" w:hAnsi="Arial" w:cs="Arial"/>
                <w:sz w:val="18"/>
                <w:szCs w:val="18"/>
              </w:rPr>
              <w:t>750.000,00</w:t>
            </w:r>
          </w:p>
        </w:tc>
        <w:tc>
          <w:tcPr>
            <w:tcW w:w="1185" w:type="dxa"/>
            <w:shd w:val="clear" w:color="auto" w:fill="auto"/>
            <w:vAlign w:val="center"/>
          </w:tcPr>
          <w:p w14:paraId="13978C9F" w14:textId="77777777" w:rsidR="00C068DE" w:rsidRPr="00B526AA" w:rsidRDefault="00C068DE" w:rsidP="00C068DE">
            <w:pPr>
              <w:snapToGrid w:val="0"/>
              <w:spacing w:line="100" w:lineRule="atLeast"/>
              <w:jc w:val="right"/>
            </w:pPr>
            <w:r w:rsidRPr="00B526AA">
              <w:rPr>
                <w:rFonts w:ascii="Arial" w:eastAsia="Calibri" w:hAnsi="Arial" w:cs="Arial"/>
                <w:sz w:val="18"/>
                <w:szCs w:val="18"/>
              </w:rPr>
              <w:t>0</w:t>
            </w:r>
          </w:p>
        </w:tc>
        <w:tc>
          <w:tcPr>
            <w:tcW w:w="1185" w:type="dxa"/>
            <w:shd w:val="clear" w:color="auto" w:fill="auto"/>
            <w:vAlign w:val="center"/>
          </w:tcPr>
          <w:p w14:paraId="37FA797E" w14:textId="77777777" w:rsidR="00C068DE" w:rsidRPr="00B526AA" w:rsidRDefault="00C068DE" w:rsidP="00C068DE">
            <w:pPr>
              <w:snapToGrid w:val="0"/>
              <w:spacing w:line="100" w:lineRule="atLeast"/>
              <w:jc w:val="right"/>
            </w:pPr>
            <w:r w:rsidRPr="00B526AA">
              <w:rPr>
                <w:rFonts w:ascii="Arial" w:eastAsia="Calibri" w:hAnsi="Arial" w:cs="Arial"/>
                <w:sz w:val="18"/>
                <w:szCs w:val="18"/>
              </w:rPr>
              <w:t>750.000,00</w:t>
            </w:r>
          </w:p>
        </w:tc>
        <w:tc>
          <w:tcPr>
            <w:tcW w:w="1185" w:type="dxa"/>
            <w:shd w:val="clear" w:color="auto" w:fill="auto"/>
          </w:tcPr>
          <w:p w14:paraId="1F13A66D" w14:textId="77777777" w:rsidR="00C068DE" w:rsidRPr="001E5B42" w:rsidRDefault="00C068DE" w:rsidP="00C068DE">
            <w:pPr>
              <w:pStyle w:val="TableContents"/>
              <w:snapToGrid w:val="0"/>
              <w:jc w:val="right"/>
              <w:rPr>
                <w:rFonts w:ascii="Arial" w:hAnsi="Arial" w:cs="Arial"/>
                <w:sz w:val="18"/>
                <w:szCs w:val="18"/>
                <w:lang w:val="bs-Latn-BA"/>
              </w:rPr>
            </w:pPr>
            <w:r>
              <w:rPr>
                <w:rFonts w:ascii="Arial" w:hAnsi="Arial" w:cs="Arial"/>
                <w:sz w:val="18"/>
                <w:szCs w:val="18"/>
                <w:lang w:val="bs-Latn-BA"/>
              </w:rPr>
              <w:t>566.638,00</w:t>
            </w:r>
          </w:p>
        </w:tc>
        <w:tc>
          <w:tcPr>
            <w:tcW w:w="1095" w:type="dxa"/>
            <w:shd w:val="clear" w:color="auto" w:fill="auto"/>
          </w:tcPr>
          <w:p w14:paraId="4FE45A4B" w14:textId="77777777" w:rsidR="00C068DE" w:rsidRPr="00624C51" w:rsidRDefault="00C068DE" w:rsidP="00C068DE">
            <w:pPr>
              <w:pStyle w:val="TableContents"/>
              <w:snapToGrid w:val="0"/>
              <w:jc w:val="right"/>
              <w:rPr>
                <w:rFonts w:ascii="Arial" w:hAnsi="Arial" w:cs="Arial"/>
                <w:sz w:val="18"/>
                <w:szCs w:val="18"/>
                <w:lang w:val="bs-Latn-BA"/>
              </w:rPr>
            </w:pPr>
            <w:r>
              <w:rPr>
                <w:rFonts w:ascii="Arial" w:hAnsi="Arial" w:cs="Arial"/>
                <w:sz w:val="18"/>
                <w:szCs w:val="18"/>
                <w:lang w:val="bs-Latn-BA"/>
              </w:rPr>
              <w:t>0,00</w:t>
            </w:r>
          </w:p>
        </w:tc>
        <w:tc>
          <w:tcPr>
            <w:tcW w:w="1224" w:type="dxa"/>
            <w:shd w:val="clear" w:color="auto" w:fill="auto"/>
          </w:tcPr>
          <w:p w14:paraId="0668E004" w14:textId="77777777" w:rsidR="00C068DE" w:rsidRPr="00624C51" w:rsidRDefault="00C068DE" w:rsidP="00C068DE">
            <w:pPr>
              <w:pStyle w:val="TableContents"/>
              <w:snapToGrid w:val="0"/>
              <w:jc w:val="right"/>
              <w:rPr>
                <w:rFonts w:ascii="Arial" w:hAnsi="Arial" w:cs="Arial"/>
                <w:sz w:val="18"/>
                <w:szCs w:val="18"/>
                <w:lang w:val="bs-Latn-BA"/>
              </w:rPr>
            </w:pPr>
            <w:r>
              <w:rPr>
                <w:rFonts w:ascii="Arial" w:hAnsi="Arial" w:cs="Arial"/>
                <w:sz w:val="18"/>
                <w:szCs w:val="18"/>
                <w:lang w:val="bs-Latn-BA"/>
              </w:rPr>
              <w:t>566.638,00</w:t>
            </w:r>
          </w:p>
        </w:tc>
      </w:tr>
      <w:tr w:rsidR="00C068DE" w:rsidRPr="00D1699E" w14:paraId="254CD540" w14:textId="77777777" w:rsidTr="00C068DE">
        <w:trPr>
          <w:trHeight w:val="915"/>
        </w:trPr>
        <w:tc>
          <w:tcPr>
            <w:tcW w:w="773" w:type="dxa"/>
            <w:shd w:val="clear" w:color="auto" w:fill="auto"/>
          </w:tcPr>
          <w:p w14:paraId="00243FB2" w14:textId="77777777" w:rsidR="00C068DE" w:rsidRPr="00C068DE" w:rsidRDefault="00C068DE" w:rsidP="003C0A1B">
            <w:pPr>
              <w:pStyle w:val="Bezproreda"/>
              <w:rPr>
                <w:rFonts w:ascii="Arial" w:hAnsi="Arial" w:cs="Arial"/>
                <w:sz w:val="20"/>
                <w:szCs w:val="20"/>
                <w:lang w:val="bs-Latn-BA"/>
              </w:rPr>
            </w:pPr>
            <w:r w:rsidRPr="00C068DE">
              <w:rPr>
                <w:rFonts w:ascii="Arial" w:eastAsia="Calibri" w:hAnsi="Arial" w:cs="Arial"/>
                <w:sz w:val="20"/>
                <w:szCs w:val="20"/>
                <w:lang w:val="bs-Latn-BA"/>
              </w:rPr>
              <w:t>7</w:t>
            </w:r>
          </w:p>
        </w:tc>
        <w:tc>
          <w:tcPr>
            <w:tcW w:w="3712" w:type="dxa"/>
            <w:shd w:val="clear" w:color="auto" w:fill="auto"/>
            <w:vAlign w:val="center"/>
          </w:tcPr>
          <w:p w14:paraId="09AC3715" w14:textId="77777777" w:rsidR="00C068DE" w:rsidRPr="00B526AA" w:rsidRDefault="00C068DE" w:rsidP="00C068DE">
            <w:pPr>
              <w:spacing w:line="100" w:lineRule="atLeast"/>
            </w:pPr>
            <w:r w:rsidRPr="00B526AA">
              <w:rPr>
                <w:rFonts w:ascii="Arial" w:eastAsia="Calibri" w:hAnsi="Arial" w:cs="Arial"/>
                <w:sz w:val="18"/>
                <w:szCs w:val="18"/>
              </w:rPr>
              <w:t>Izgradnja glavne vodovodne mreže u Prvomajskoj ulici (Ø400mm)</w:t>
            </w:r>
          </w:p>
          <w:p w14:paraId="2EC9D0F2" w14:textId="77777777" w:rsidR="00C068DE" w:rsidRPr="00B526AA" w:rsidRDefault="00C068DE" w:rsidP="00C068DE">
            <w:pPr>
              <w:spacing w:line="100" w:lineRule="atLeast"/>
              <w:rPr>
                <w:rFonts w:ascii="Arial" w:eastAsia="Calibri" w:hAnsi="Arial" w:cs="Arial"/>
                <w:sz w:val="18"/>
                <w:szCs w:val="18"/>
              </w:rPr>
            </w:pPr>
          </w:p>
        </w:tc>
        <w:tc>
          <w:tcPr>
            <w:tcW w:w="735" w:type="dxa"/>
            <w:shd w:val="clear" w:color="auto" w:fill="auto"/>
            <w:vAlign w:val="center"/>
          </w:tcPr>
          <w:p w14:paraId="0F61AE30" w14:textId="77777777" w:rsidR="00C068DE" w:rsidRPr="00B526AA" w:rsidRDefault="00C068DE" w:rsidP="00C068DE">
            <w:pPr>
              <w:spacing w:line="100" w:lineRule="atLeast"/>
              <w:jc w:val="center"/>
            </w:pPr>
            <w:r w:rsidRPr="00B526AA">
              <w:rPr>
                <w:rFonts w:ascii="Arial" w:eastAsia="Calibri" w:hAnsi="Arial" w:cs="Arial"/>
                <w:sz w:val="18"/>
                <w:szCs w:val="18"/>
              </w:rPr>
              <w:t>SC 2, OC 3.2.</w:t>
            </w:r>
          </w:p>
          <w:p w14:paraId="31641E10" w14:textId="77777777" w:rsidR="00C068DE" w:rsidRPr="00B526AA" w:rsidRDefault="00C068DE" w:rsidP="00C068DE">
            <w:pPr>
              <w:spacing w:line="100" w:lineRule="atLeast"/>
              <w:jc w:val="center"/>
            </w:pPr>
            <w:r w:rsidRPr="00B526AA">
              <w:rPr>
                <w:rFonts w:ascii="Arial" w:eastAsia="Calibri" w:hAnsi="Arial" w:cs="Arial"/>
                <w:sz w:val="18"/>
                <w:szCs w:val="18"/>
              </w:rPr>
              <w:t>OC 1.4.</w:t>
            </w:r>
          </w:p>
        </w:tc>
        <w:tc>
          <w:tcPr>
            <w:tcW w:w="495" w:type="dxa"/>
            <w:shd w:val="clear" w:color="auto" w:fill="auto"/>
            <w:vAlign w:val="center"/>
          </w:tcPr>
          <w:p w14:paraId="68E20F3F" w14:textId="77777777" w:rsidR="00C068DE" w:rsidRPr="00B526AA" w:rsidRDefault="00C068DE" w:rsidP="00C068DE">
            <w:pPr>
              <w:spacing w:line="100" w:lineRule="atLeast"/>
              <w:jc w:val="center"/>
            </w:pPr>
            <w:r w:rsidRPr="00B526AA">
              <w:rPr>
                <w:rFonts w:ascii="Arial" w:eastAsia="Calibri" w:hAnsi="Arial" w:cs="Arial"/>
                <w:sz w:val="18"/>
                <w:szCs w:val="18"/>
              </w:rPr>
              <w:t>P1</w:t>
            </w:r>
          </w:p>
        </w:tc>
        <w:tc>
          <w:tcPr>
            <w:tcW w:w="1253" w:type="dxa"/>
            <w:shd w:val="clear" w:color="auto" w:fill="auto"/>
            <w:vAlign w:val="center"/>
          </w:tcPr>
          <w:p w14:paraId="436FD002" w14:textId="77777777" w:rsidR="00C068DE" w:rsidRPr="00B526AA" w:rsidRDefault="00C068DE" w:rsidP="00C068DE">
            <w:pPr>
              <w:snapToGrid w:val="0"/>
              <w:spacing w:line="100" w:lineRule="atLeast"/>
              <w:jc w:val="right"/>
            </w:pPr>
            <w:r w:rsidRPr="00B526AA">
              <w:rPr>
                <w:rFonts w:ascii="Arial" w:eastAsia="Calibri" w:hAnsi="Arial" w:cs="Arial"/>
                <w:sz w:val="18"/>
                <w:szCs w:val="18"/>
              </w:rPr>
              <w:t>250.000,00</w:t>
            </w:r>
          </w:p>
        </w:tc>
        <w:tc>
          <w:tcPr>
            <w:tcW w:w="1185" w:type="dxa"/>
            <w:shd w:val="clear" w:color="auto" w:fill="auto"/>
            <w:vAlign w:val="center"/>
          </w:tcPr>
          <w:p w14:paraId="338BBAB0" w14:textId="77777777" w:rsidR="00C068DE" w:rsidRPr="00B526AA" w:rsidRDefault="00C068DE" w:rsidP="00C068DE">
            <w:pPr>
              <w:snapToGrid w:val="0"/>
              <w:spacing w:line="100" w:lineRule="atLeast"/>
              <w:jc w:val="right"/>
            </w:pPr>
            <w:r w:rsidRPr="00B526AA">
              <w:rPr>
                <w:rFonts w:ascii="Arial" w:eastAsia="Calibri" w:hAnsi="Arial" w:cs="Arial"/>
                <w:sz w:val="18"/>
                <w:szCs w:val="18"/>
              </w:rPr>
              <w:t>125.000,00</w:t>
            </w:r>
          </w:p>
        </w:tc>
        <w:tc>
          <w:tcPr>
            <w:tcW w:w="1185" w:type="dxa"/>
            <w:shd w:val="clear" w:color="auto" w:fill="auto"/>
            <w:vAlign w:val="center"/>
          </w:tcPr>
          <w:p w14:paraId="1285C33D" w14:textId="77777777" w:rsidR="00C068DE" w:rsidRPr="00B526AA" w:rsidRDefault="00C068DE" w:rsidP="00C068DE">
            <w:pPr>
              <w:snapToGrid w:val="0"/>
              <w:spacing w:line="100" w:lineRule="atLeast"/>
              <w:jc w:val="right"/>
            </w:pPr>
            <w:r w:rsidRPr="00B526AA">
              <w:rPr>
                <w:rFonts w:ascii="Arial" w:eastAsia="Calibri" w:hAnsi="Arial" w:cs="Arial"/>
                <w:sz w:val="18"/>
                <w:szCs w:val="18"/>
              </w:rPr>
              <w:t>125.000, 00</w:t>
            </w:r>
          </w:p>
        </w:tc>
        <w:tc>
          <w:tcPr>
            <w:tcW w:w="1185" w:type="dxa"/>
            <w:shd w:val="clear" w:color="auto" w:fill="auto"/>
          </w:tcPr>
          <w:p w14:paraId="309FB1B6" w14:textId="77777777" w:rsidR="00C068DE" w:rsidRPr="0024042B" w:rsidRDefault="00C068DE" w:rsidP="00C068DE">
            <w:pPr>
              <w:pStyle w:val="TableContents"/>
              <w:snapToGrid w:val="0"/>
              <w:jc w:val="right"/>
              <w:rPr>
                <w:rFonts w:ascii="Arial" w:hAnsi="Arial" w:cs="Arial"/>
                <w:sz w:val="18"/>
                <w:szCs w:val="18"/>
              </w:rPr>
            </w:pPr>
            <w:r w:rsidRPr="00D56222">
              <w:rPr>
                <w:rFonts w:ascii="Arial" w:hAnsi="Arial" w:cs="Arial"/>
                <w:sz w:val="18"/>
                <w:szCs w:val="18"/>
              </w:rPr>
              <w:t>221.207,00</w:t>
            </w:r>
          </w:p>
        </w:tc>
        <w:tc>
          <w:tcPr>
            <w:tcW w:w="1095" w:type="dxa"/>
            <w:shd w:val="clear" w:color="auto" w:fill="auto"/>
          </w:tcPr>
          <w:p w14:paraId="79714F95" w14:textId="77777777" w:rsidR="00C068DE" w:rsidRPr="00DB1D0D" w:rsidRDefault="00C068DE" w:rsidP="00C068DE">
            <w:pPr>
              <w:pStyle w:val="TableContents"/>
              <w:snapToGrid w:val="0"/>
              <w:jc w:val="right"/>
              <w:rPr>
                <w:rFonts w:ascii="Arial" w:hAnsi="Arial" w:cs="Arial"/>
                <w:sz w:val="18"/>
                <w:szCs w:val="18"/>
                <w:lang w:val="bs-Latn-BA"/>
              </w:rPr>
            </w:pPr>
            <w:r>
              <w:rPr>
                <w:rFonts w:ascii="Arial" w:hAnsi="Arial" w:cs="Arial"/>
                <w:sz w:val="18"/>
                <w:szCs w:val="18"/>
                <w:lang w:val="bs-Latn-BA"/>
              </w:rPr>
              <w:t>149.148,00</w:t>
            </w:r>
          </w:p>
        </w:tc>
        <w:tc>
          <w:tcPr>
            <w:tcW w:w="1224" w:type="dxa"/>
            <w:shd w:val="clear" w:color="auto" w:fill="auto"/>
          </w:tcPr>
          <w:p w14:paraId="0B06F760" w14:textId="77777777" w:rsidR="00C068DE" w:rsidRPr="00DB1D0D" w:rsidRDefault="00C068DE" w:rsidP="00C068DE">
            <w:pPr>
              <w:pStyle w:val="TableContents"/>
              <w:snapToGrid w:val="0"/>
              <w:jc w:val="right"/>
              <w:rPr>
                <w:rFonts w:ascii="Arial" w:hAnsi="Arial" w:cs="Arial"/>
                <w:sz w:val="18"/>
                <w:szCs w:val="18"/>
                <w:lang w:val="bs-Latn-BA"/>
              </w:rPr>
            </w:pPr>
            <w:r>
              <w:rPr>
                <w:rFonts w:ascii="Arial" w:hAnsi="Arial" w:cs="Arial"/>
                <w:sz w:val="18"/>
                <w:szCs w:val="18"/>
                <w:lang w:val="bs-Latn-BA"/>
              </w:rPr>
              <w:t>71.799,00</w:t>
            </w:r>
          </w:p>
        </w:tc>
      </w:tr>
      <w:tr w:rsidR="00C068DE" w:rsidRPr="00D1699E" w14:paraId="4BE6B031" w14:textId="77777777" w:rsidTr="00C068DE">
        <w:trPr>
          <w:trHeight w:val="915"/>
        </w:trPr>
        <w:tc>
          <w:tcPr>
            <w:tcW w:w="773" w:type="dxa"/>
            <w:shd w:val="clear" w:color="auto" w:fill="auto"/>
          </w:tcPr>
          <w:p w14:paraId="0F9DB4A5" w14:textId="77777777" w:rsidR="00C068DE" w:rsidRPr="00C068DE" w:rsidRDefault="00C068DE" w:rsidP="003C0A1B">
            <w:pPr>
              <w:pStyle w:val="Bezproreda"/>
              <w:rPr>
                <w:rFonts w:ascii="Arial" w:hAnsi="Arial" w:cs="Arial"/>
                <w:sz w:val="20"/>
                <w:szCs w:val="20"/>
                <w:lang w:val="bs-Latn-BA"/>
              </w:rPr>
            </w:pPr>
            <w:r w:rsidRPr="00C068DE">
              <w:rPr>
                <w:rFonts w:ascii="Arial" w:eastAsia="Calibri" w:hAnsi="Arial" w:cs="Arial"/>
                <w:sz w:val="20"/>
                <w:szCs w:val="20"/>
                <w:lang w:val="bs-Latn-BA"/>
              </w:rPr>
              <w:t>8</w:t>
            </w:r>
          </w:p>
        </w:tc>
        <w:tc>
          <w:tcPr>
            <w:tcW w:w="3712" w:type="dxa"/>
            <w:shd w:val="clear" w:color="auto" w:fill="auto"/>
            <w:vAlign w:val="center"/>
          </w:tcPr>
          <w:p w14:paraId="3027E0DB" w14:textId="77777777" w:rsidR="00C068DE" w:rsidRPr="00B526AA" w:rsidRDefault="00C068DE" w:rsidP="00C068DE">
            <w:pPr>
              <w:spacing w:line="100" w:lineRule="atLeast"/>
            </w:pPr>
            <w:r w:rsidRPr="00B526AA">
              <w:rPr>
                <w:rFonts w:ascii="Arial" w:eastAsia="Calibri" w:hAnsi="Arial" w:cs="Arial"/>
                <w:sz w:val="18"/>
                <w:szCs w:val="18"/>
              </w:rPr>
              <w:t>Asfaltiranje dionice ulice Prvomajska od M15 – do "0"</w:t>
            </w:r>
          </w:p>
        </w:tc>
        <w:tc>
          <w:tcPr>
            <w:tcW w:w="735" w:type="dxa"/>
            <w:shd w:val="clear" w:color="auto" w:fill="auto"/>
            <w:vAlign w:val="center"/>
          </w:tcPr>
          <w:p w14:paraId="04E9ECE8" w14:textId="77777777" w:rsidR="00C068DE" w:rsidRPr="00B526AA" w:rsidRDefault="00C068DE" w:rsidP="00C068DE">
            <w:pPr>
              <w:spacing w:line="100" w:lineRule="atLeast"/>
              <w:jc w:val="center"/>
            </w:pPr>
            <w:r w:rsidRPr="00B526AA">
              <w:rPr>
                <w:rFonts w:ascii="Arial" w:eastAsia="Calibri" w:hAnsi="Arial" w:cs="Arial"/>
                <w:sz w:val="18"/>
                <w:szCs w:val="18"/>
              </w:rPr>
              <w:t>SC 2, OC</w:t>
            </w:r>
          </w:p>
          <w:p w14:paraId="1D322E5D" w14:textId="77777777" w:rsidR="00C068DE" w:rsidRPr="00B526AA" w:rsidRDefault="00C068DE" w:rsidP="00C068DE">
            <w:pPr>
              <w:spacing w:line="100" w:lineRule="atLeast"/>
              <w:jc w:val="center"/>
            </w:pPr>
            <w:r w:rsidRPr="00B526AA">
              <w:rPr>
                <w:rFonts w:ascii="Arial" w:eastAsia="Calibri" w:hAnsi="Arial" w:cs="Arial"/>
                <w:sz w:val="18"/>
                <w:szCs w:val="18"/>
              </w:rPr>
              <w:t>3.1.</w:t>
            </w:r>
          </w:p>
        </w:tc>
        <w:tc>
          <w:tcPr>
            <w:tcW w:w="495" w:type="dxa"/>
            <w:shd w:val="clear" w:color="auto" w:fill="auto"/>
            <w:vAlign w:val="center"/>
          </w:tcPr>
          <w:p w14:paraId="29297476" w14:textId="77777777" w:rsidR="00C068DE" w:rsidRPr="00B526AA" w:rsidRDefault="00C068DE" w:rsidP="00C068DE">
            <w:pPr>
              <w:spacing w:line="100" w:lineRule="atLeast"/>
              <w:jc w:val="center"/>
            </w:pPr>
            <w:r w:rsidRPr="00B526AA">
              <w:rPr>
                <w:rFonts w:ascii="Arial" w:eastAsia="Calibri" w:hAnsi="Arial" w:cs="Arial"/>
                <w:sz w:val="18"/>
                <w:szCs w:val="18"/>
              </w:rPr>
              <w:t>P1</w:t>
            </w:r>
          </w:p>
        </w:tc>
        <w:tc>
          <w:tcPr>
            <w:tcW w:w="1253" w:type="dxa"/>
            <w:shd w:val="clear" w:color="auto" w:fill="auto"/>
            <w:vAlign w:val="center"/>
          </w:tcPr>
          <w:p w14:paraId="3665A211" w14:textId="77777777" w:rsidR="00C068DE" w:rsidRPr="00B526AA" w:rsidRDefault="00C068DE" w:rsidP="00C068DE">
            <w:pPr>
              <w:snapToGrid w:val="0"/>
              <w:spacing w:line="100" w:lineRule="atLeast"/>
              <w:jc w:val="right"/>
            </w:pPr>
            <w:r>
              <w:rPr>
                <w:rFonts w:ascii="Arial" w:eastAsia="Calibri" w:hAnsi="Arial" w:cs="Arial"/>
                <w:sz w:val="18"/>
                <w:szCs w:val="18"/>
              </w:rPr>
              <w:t>148</w:t>
            </w:r>
            <w:r>
              <w:rPr>
                <w:rFonts w:ascii="Arial" w:eastAsia="Calibri" w:hAnsi="Arial" w:cs="Arial"/>
                <w:sz w:val="18"/>
                <w:szCs w:val="18"/>
                <w:lang w:val="bs-Latn-BA"/>
              </w:rPr>
              <w:t>.</w:t>
            </w:r>
            <w:r w:rsidRPr="00B526AA">
              <w:rPr>
                <w:rFonts w:ascii="Arial" w:eastAsia="Calibri" w:hAnsi="Arial" w:cs="Arial"/>
                <w:sz w:val="18"/>
                <w:szCs w:val="18"/>
              </w:rPr>
              <w:t>000,00</w:t>
            </w:r>
          </w:p>
        </w:tc>
        <w:tc>
          <w:tcPr>
            <w:tcW w:w="1185" w:type="dxa"/>
            <w:shd w:val="clear" w:color="auto" w:fill="auto"/>
            <w:vAlign w:val="center"/>
          </w:tcPr>
          <w:p w14:paraId="74073FCA" w14:textId="77777777" w:rsidR="00C068DE" w:rsidRPr="00B526AA" w:rsidRDefault="00C068DE" w:rsidP="00C068DE">
            <w:pPr>
              <w:snapToGrid w:val="0"/>
              <w:spacing w:line="100" w:lineRule="atLeast"/>
              <w:jc w:val="right"/>
            </w:pPr>
            <w:r w:rsidRPr="00B526AA">
              <w:rPr>
                <w:rFonts w:ascii="Arial" w:eastAsia="Calibri" w:hAnsi="Arial" w:cs="Arial"/>
                <w:sz w:val="18"/>
                <w:szCs w:val="18"/>
              </w:rPr>
              <w:t>0</w:t>
            </w:r>
          </w:p>
        </w:tc>
        <w:tc>
          <w:tcPr>
            <w:tcW w:w="1185" w:type="dxa"/>
            <w:shd w:val="clear" w:color="auto" w:fill="auto"/>
            <w:vAlign w:val="center"/>
          </w:tcPr>
          <w:p w14:paraId="55270B83" w14:textId="77777777" w:rsidR="00C068DE" w:rsidRPr="00B526AA" w:rsidRDefault="00C068DE" w:rsidP="00C068DE">
            <w:pPr>
              <w:snapToGrid w:val="0"/>
              <w:spacing w:line="100" w:lineRule="atLeast"/>
              <w:jc w:val="right"/>
            </w:pPr>
            <w:r>
              <w:rPr>
                <w:rFonts w:ascii="Arial" w:eastAsia="Calibri" w:hAnsi="Arial" w:cs="Arial"/>
                <w:sz w:val="18"/>
                <w:szCs w:val="18"/>
              </w:rPr>
              <w:t>148</w:t>
            </w:r>
            <w:r>
              <w:rPr>
                <w:rFonts w:ascii="Arial" w:eastAsia="Calibri" w:hAnsi="Arial" w:cs="Arial"/>
                <w:sz w:val="18"/>
                <w:szCs w:val="18"/>
                <w:lang w:val="bs-Latn-BA"/>
              </w:rPr>
              <w:t>.</w:t>
            </w:r>
            <w:r w:rsidRPr="00B526AA">
              <w:rPr>
                <w:rFonts w:ascii="Arial" w:eastAsia="Calibri" w:hAnsi="Arial" w:cs="Arial"/>
                <w:sz w:val="18"/>
                <w:szCs w:val="18"/>
              </w:rPr>
              <w:t>000,00</w:t>
            </w:r>
          </w:p>
        </w:tc>
        <w:tc>
          <w:tcPr>
            <w:tcW w:w="1185" w:type="dxa"/>
            <w:shd w:val="clear" w:color="auto" w:fill="auto"/>
          </w:tcPr>
          <w:p w14:paraId="55F1866B" w14:textId="77777777" w:rsidR="00C068DE" w:rsidRPr="00D56222" w:rsidRDefault="00DE34C6" w:rsidP="00C068DE">
            <w:pPr>
              <w:pStyle w:val="TableContents"/>
              <w:snapToGrid w:val="0"/>
              <w:jc w:val="right"/>
              <w:rPr>
                <w:rFonts w:ascii="Arial" w:hAnsi="Arial" w:cs="Arial"/>
                <w:sz w:val="18"/>
                <w:szCs w:val="18"/>
                <w:lang w:val="bs-Latn-BA"/>
              </w:rPr>
            </w:pPr>
            <w:r>
              <w:rPr>
                <w:rFonts w:ascii="Arial" w:hAnsi="Arial" w:cs="Arial"/>
                <w:sz w:val="18"/>
                <w:szCs w:val="18"/>
                <w:lang w:val="bs-Latn-BA"/>
              </w:rPr>
              <w:t>100.675</w:t>
            </w:r>
            <w:r w:rsidR="00C068DE">
              <w:rPr>
                <w:rFonts w:ascii="Arial" w:hAnsi="Arial" w:cs="Arial"/>
                <w:sz w:val="18"/>
                <w:szCs w:val="18"/>
                <w:lang w:val="bs-Latn-BA"/>
              </w:rPr>
              <w:t>,00</w:t>
            </w:r>
          </w:p>
        </w:tc>
        <w:tc>
          <w:tcPr>
            <w:tcW w:w="1095" w:type="dxa"/>
            <w:shd w:val="clear" w:color="auto" w:fill="auto"/>
          </w:tcPr>
          <w:p w14:paraId="2DBE8AF1" w14:textId="77777777" w:rsidR="00C068DE" w:rsidRPr="00DB1D0D" w:rsidRDefault="00C068DE" w:rsidP="00C068DE">
            <w:pPr>
              <w:pStyle w:val="TableContents"/>
              <w:snapToGrid w:val="0"/>
              <w:jc w:val="right"/>
              <w:rPr>
                <w:rFonts w:ascii="Arial" w:hAnsi="Arial" w:cs="Arial"/>
                <w:sz w:val="18"/>
                <w:szCs w:val="18"/>
                <w:lang w:val="bs-Latn-BA"/>
              </w:rPr>
            </w:pPr>
            <w:r>
              <w:rPr>
                <w:rFonts w:ascii="Arial" w:hAnsi="Arial" w:cs="Arial"/>
                <w:sz w:val="18"/>
                <w:szCs w:val="18"/>
                <w:lang w:val="bs-Latn-BA"/>
              </w:rPr>
              <w:t>0,00</w:t>
            </w:r>
          </w:p>
        </w:tc>
        <w:tc>
          <w:tcPr>
            <w:tcW w:w="1224" w:type="dxa"/>
            <w:shd w:val="clear" w:color="auto" w:fill="auto"/>
          </w:tcPr>
          <w:p w14:paraId="01E511C0" w14:textId="77777777" w:rsidR="00C068DE" w:rsidRPr="001B318C" w:rsidRDefault="00DE34C6" w:rsidP="00C068DE">
            <w:pPr>
              <w:pStyle w:val="TableContents"/>
              <w:snapToGrid w:val="0"/>
              <w:jc w:val="right"/>
              <w:rPr>
                <w:rFonts w:ascii="Arial" w:hAnsi="Arial" w:cs="Arial"/>
                <w:sz w:val="18"/>
                <w:szCs w:val="18"/>
                <w:lang w:val="bs-Latn-BA"/>
              </w:rPr>
            </w:pPr>
            <w:r>
              <w:rPr>
                <w:rFonts w:ascii="Arial" w:hAnsi="Arial" w:cs="Arial"/>
                <w:sz w:val="18"/>
                <w:szCs w:val="18"/>
                <w:lang w:val="bs-Latn-BA"/>
              </w:rPr>
              <w:t>100.675</w:t>
            </w:r>
            <w:r w:rsidR="00C068DE">
              <w:rPr>
                <w:rFonts w:ascii="Arial" w:hAnsi="Arial" w:cs="Arial"/>
                <w:sz w:val="18"/>
                <w:szCs w:val="18"/>
                <w:lang w:val="bs-Latn-BA"/>
              </w:rPr>
              <w:t>,00</w:t>
            </w:r>
          </w:p>
        </w:tc>
      </w:tr>
      <w:tr w:rsidR="00C068DE" w:rsidRPr="00D1699E" w14:paraId="02439615" w14:textId="77777777" w:rsidTr="00C068DE">
        <w:trPr>
          <w:trHeight w:val="915"/>
        </w:trPr>
        <w:tc>
          <w:tcPr>
            <w:tcW w:w="773" w:type="dxa"/>
            <w:shd w:val="clear" w:color="auto" w:fill="auto"/>
          </w:tcPr>
          <w:p w14:paraId="6C021F8B" w14:textId="77777777" w:rsidR="00C068DE" w:rsidRPr="00C068DE" w:rsidRDefault="00C068DE" w:rsidP="003C0A1B">
            <w:pPr>
              <w:pStyle w:val="Bezproreda"/>
              <w:rPr>
                <w:rFonts w:ascii="Arial" w:hAnsi="Arial" w:cs="Arial"/>
                <w:sz w:val="20"/>
                <w:szCs w:val="20"/>
                <w:lang w:val="bs-Latn-BA"/>
              </w:rPr>
            </w:pPr>
            <w:r w:rsidRPr="00C068DE">
              <w:rPr>
                <w:rFonts w:ascii="Arial" w:eastAsia="Calibri" w:hAnsi="Arial" w:cs="Arial"/>
                <w:sz w:val="20"/>
                <w:szCs w:val="20"/>
                <w:lang w:val="bs-Latn-BA"/>
              </w:rPr>
              <w:t>9</w:t>
            </w:r>
          </w:p>
        </w:tc>
        <w:tc>
          <w:tcPr>
            <w:tcW w:w="3712" w:type="dxa"/>
            <w:shd w:val="clear" w:color="auto" w:fill="auto"/>
            <w:vAlign w:val="center"/>
          </w:tcPr>
          <w:p w14:paraId="2880FCE0" w14:textId="77777777" w:rsidR="00C068DE" w:rsidRPr="00682225" w:rsidRDefault="00C068DE" w:rsidP="00C068DE">
            <w:pPr>
              <w:spacing w:line="100" w:lineRule="atLeast"/>
              <w:rPr>
                <w:rFonts w:ascii="Arial" w:eastAsia="Calibri" w:hAnsi="Arial" w:cs="Arial"/>
                <w:sz w:val="18"/>
                <w:szCs w:val="18"/>
                <w:lang w:val="bs-Latn-BA"/>
              </w:rPr>
            </w:pPr>
            <w:r>
              <w:rPr>
                <w:rFonts w:ascii="Arial" w:eastAsia="Calibri" w:hAnsi="Arial" w:cs="Arial"/>
                <w:sz w:val="18"/>
                <w:szCs w:val="18"/>
                <w:lang w:val="bs-Latn-BA"/>
              </w:rPr>
              <w:t>Izgradnja pomoćnog terena NK Podgrmeč</w:t>
            </w:r>
          </w:p>
        </w:tc>
        <w:tc>
          <w:tcPr>
            <w:tcW w:w="735" w:type="dxa"/>
            <w:shd w:val="clear" w:color="auto" w:fill="auto"/>
            <w:vAlign w:val="center"/>
          </w:tcPr>
          <w:p w14:paraId="7771EE12" w14:textId="77777777" w:rsidR="00C068DE" w:rsidRPr="00B526AA" w:rsidRDefault="00C068DE" w:rsidP="00C068DE">
            <w:pPr>
              <w:spacing w:line="100" w:lineRule="atLeast"/>
              <w:jc w:val="center"/>
            </w:pPr>
            <w:r w:rsidRPr="00B526AA">
              <w:rPr>
                <w:rFonts w:ascii="Arial" w:eastAsia="Calibri" w:hAnsi="Arial" w:cs="Arial"/>
                <w:sz w:val="18"/>
                <w:szCs w:val="18"/>
              </w:rPr>
              <w:t>SC 2, OC 3.2.</w:t>
            </w:r>
          </w:p>
          <w:p w14:paraId="68C71A6E" w14:textId="77777777" w:rsidR="00C068DE" w:rsidRPr="00B526AA" w:rsidRDefault="00C068DE" w:rsidP="00C068DE">
            <w:pPr>
              <w:spacing w:line="100" w:lineRule="atLeast"/>
              <w:jc w:val="center"/>
            </w:pPr>
            <w:r w:rsidRPr="00B526AA">
              <w:rPr>
                <w:rFonts w:ascii="Arial" w:eastAsia="Calibri" w:hAnsi="Arial" w:cs="Arial"/>
                <w:sz w:val="18"/>
                <w:szCs w:val="18"/>
              </w:rPr>
              <w:t>OC 1.4.</w:t>
            </w:r>
          </w:p>
        </w:tc>
        <w:tc>
          <w:tcPr>
            <w:tcW w:w="495" w:type="dxa"/>
            <w:shd w:val="clear" w:color="auto" w:fill="auto"/>
            <w:vAlign w:val="center"/>
          </w:tcPr>
          <w:p w14:paraId="394DCB66" w14:textId="77777777" w:rsidR="00C068DE" w:rsidRPr="00B526AA" w:rsidRDefault="00C068DE" w:rsidP="00C068DE">
            <w:pPr>
              <w:spacing w:line="100" w:lineRule="atLeast"/>
              <w:jc w:val="center"/>
            </w:pPr>
            <w:r w:rsidRPr="00B526AA">
              <w:rPr>
                <w:rFonts w:ascii="Arial" w:eastAsia="Calibri" w:hAnsi="Arial" w:cs="Arial"/>
                <w:sz w:val="18"/>
                <w:szCs w:val="18"/>
              </w:rPr>
              <w:t>P1</w:t>
            </w:r>
          </w:p>
        </w:tc>
        <w:tc>
          <w:tcPr>
            <w:tcW w:w="1253" w:type="dxa"/>
            <w:shd w:val="clear" w:color="auto" w:fill="auto"/>
            <w:vAlign w:val="center"/>
          </w:tcPr>
          <w:p w14:paraId="7880CEEF" w14:textId="77777777" w:rsidR="00C068DE" w:rsidRPr="00F64D04" w:rsidRDefault="00C068DE" w:rsidP="00C068DE">
            <w:pPr>
              <w:snapToGrid w:val="0"/>
              <w:spacing w:line="100" w:lineRule="atLeast"/>
              <w:jc w:val="right"/>
              <w:rPr>
                <w:rFonts w:ascii="Arial" w:eastAsia="Calibri" w:hAnsi="Arial" w:cs="Arial"/>
                <w:sz w:val="18"/>
                <w:szCs w:val="18"/>
                <w:lang w:val="bs-Latn-BA"/>
              </w:rPr>
            </w:pPr>
            <w:r>
              <w:rPr>
                <w:rFonts w:ascii="Arial" w:eastAsia="Calibri" w:hAnsi="Arial" w:cs="Arial"/>
                <w:sz w:val="18"/>
                <w:szCs w:val="18"/>
                <w:lang w:val="bs-Latn-BA"/>
              </w:rPr>
              <w:t>60.000,00</w:t>
            </w:r>
          </w:p>
        </w:tc>
        <w:tc>
          <w:tcPr>
            <w:tcW w:w="1185" w:type="dxa"/>
            <w:shd w:val="clear" w:color="auto" w:fill="auto"/>
            <w:vAlign w:val="center"/>
          </w:tcPr>
          <w:p w14:paraId="008FA096" w14:textId="77777777" w:rsidR="00C068DE" w:rsidRPr="00F64D04" w:rsidRDefault="00C068DE" w:rsidP="00C068DE">
            <w:pPr>
              <w:snapToGrid w:val="0"/>
              <w:spacing w:line="100" w:lineRule="atLeast"/>
              <w:jc w:val="right"/>
              <w:rPr>
                <w:rFonts w:ascii="Arial" w:eastAsia="Calibri" w:hAnsi="Arial" w:cs="Arial"/>
                <w:sz w:val="18"/>
                <w:szCs w:val="18"/>
                <w:lang w:val="bs-Latn-BA"/>
              </w:rPr>
            </w:pPr>
            <w:r>
              <w:rPr>
                <w:rFonts w:ascii="Arial" w:eastAsia="Calibri" w:hAnsi="Arial" w:cs="Arial"/>
                <w:sz w:val="18"/>
                <w:szCs w:val="18"/>
                <w:lang w:val="bs-Latn-BA"/>
              </w:rPr>
              <w:t>20.000,00</w:t>
            </w:r>
          </w:p>
        </w:tc>
        <w:tc>
          <w:tcPr>
            <w:tcW w:w="1185" w:type="dxa"/>
            <w:shd w:val="clear" w:color="auto" w:fill="auto"/>
            <w:vAlign w:val="center"/>
          </w:tcPr>
          <w:p w14:paraId="2110546A" w14:textId="77777777" w:rsidR="00C068DE" w:rsidRPr="00F64D04" w:rsidRDefault="00C068DE" w:rsidP="00C068DE">
            <w:pPr>
              <w:snapToGrid w:val="0"/>
              <w:spacing w:line="100" w:lineRule="atLeast"/>
              <w:jc w:val="right"/>
              <w:rPr>
                <w:rFonts w:ascii="Arial" w:eastAsia="Calibri" w:hAnsi="Arial" w:cs="Arial"/>
                <w:sz w:val="18"/>
                <w:szCs w:val="18"/>
                <w:lang w:val="bs-Latn-BA"/>
              </w:rPr>
            </w:pPr>
            <w:r>
              <w:rPr>
                <w:rFonts w:ascii="Arial" w:eastAsia="Calibri" w:hAnsi="Arial" w:cs="Arial"/>
                <w:sz w:val="18"/>
                <w:szCs w:val="18"/>
                <w:lang w:val="bs-Latn-BA"/>
              </w:rPr>
              <w:t>40.000,00</w:t>
            </w:r>
          </w:p>
        </w:tc>
        <w:tc>
          <w:tcPr>
            <w:tcW w:w="1185" w:type="dxa"/>
            <w:shd w:val="clear" w:color="auto" w:fill="auto"/>
          </w:tcPr>
          <w:p w14:paraId="0A8329A6" w14:textId="77777777" w:rsidR="00C068DE" w:rsidRDefault="00C068DE" w:rsidP="00C068DE">
            <w:pPr>
              <w:pStyle w:val="TableContents"/>
              <w:snapToGrid w:val="0"/>
              <w:jc w:val="right"/>
              <w:rPr>
                <w:rFonts w:ascii="Arial" w:hAnsi="Arial" w:cs="Arial"/>
                <w:sz w:val="18"/>
                <w:szCs w:val="18"/>
                <w:lang w:val="bs-Latn-BA"/>
              </w:rPr>
            </w:pPr>
            <w:r>
              <w:rPr>
                <w:rFonts w:ascii="Arial" w:hAnsi="Arial" w:cs="Arial"/>
                <w:sz w:val="18"/>
                <w:szCs w:val="18"/>
                <w:lang w:val="bs-Latn-BA"/>
              </w:rPr>
              <w:t>57.938,00</w:t>
            </w:r>
          </w:p>
        </w:tc>
        <w:tc>
          <w:tcPr>
            <w:tcW w:w="1095" w:type="dxa"/>
            <w:shd w:val="clear" w:color="auto" w:fill="auto"/>
          </w:tcPr>
          <w:p w14:paraId="64E17AB0" w14:textId="77777777" w:rsidR="00C068DE" w:rsidRPr="001B318C" w:rsidRDefault="00C068DE" w:rsidP="00C068DE">
            <w:pPr>
              <w:pStyle w:val="TableContents"/>
              <w:snapToGrid w:val="0"/>
              <w:jc w:val="right"/>
              <w:rPr>
                <w:rFonts w:ascii="Arial" w:hAnsi="Arial" w:cs="Arial"/>
                <w:sz w:val="18"/>
                <w:szCs w:val="18"/>
                <w:lang w:val="bs-Latn-BA"/>
              </w:rPr>
            </w:pPr>
            <w:r>
              <w:rPr>
                <w:rFonts w:ascii="Arial" w:hAnsi="Arial" w:cs="Arial"/>
                <w:sz w:val="18"/>
                <w:szCs w:val="18"/>
                <w:lang w:val="bs-Latn-BA"/>
              </w:rPr>
              <w:t>17.938,00</w:t>
            </w:r>
          </w:p>
        </w:tc>
        <w:tc>
          <w:tcPr>
            <w:tcW w:w="1224" w:type="dxa"/>
            <w:shd w:val="clear" w:color="auto" w:fill="auto"/>
          </w:tcPr>
          <w:p w14:paraId="392CAF08" w14:textId="77777777" w:rsidR="00C068DE" w:rsidRPr="001B318C" w:rsidRDefault="00C068DE" w:rsidP="00C068DE">
            <w:pPr>
              <w:pStyle w:val="TableContents"/>
              <w:snapToGrid w:val="0"/>
              <w:jc w:val="right"/>
              <w:rPr>
                <w:rFonts w:ascii="Arial" w:hAnsi="Arial" w:cs="Arial"/>
                <w:sz w:val="18"/>
                <w:szCs w:val="18"/>
                <w:lang w:val="bs-Latn-BA"/>
              </w:rPr>
            </w:pPr>
            <w:r>
              <w:rPr>
                <w:rFonts w:ascii="Arial" w:hAnsi="Arial" w:cs="Arial"/>
                <w:sz w:val="18"/>
                <w:szCs w:val="18"/>
                <w:lang w:val="bs-Latn-BA"/>
              </w:rPr>
              <w:t>40.000,00</w:t>
            </w:r>
          </w:p>
        </w:tc>
      </w:tr>
      <w:tr w:rsidR="00C068DE" w:rsidRPr="00D1699E" w14:paraId="5258B6F6" w14:textId="77777777" w:rsidTr="00C068DE">
        <w:trPr>
          <w:trHeight w:val="915"/>
        </w:trPr>
        <w:tc>
          <w:tcPr>
            <w:tcW w:w="773" w:type="dxa"/>
            <w:shd w:val="clear" w:color="auto" w:fill="auto"/>
          </w:tcPr>
          <w:p w14:paraId="75E164BD" w14:textId="77777777" w:rsidR="00C068DE" w:rsidRPr="00C068DE" w:rsidRDefault="00C068DE" w:rsidP="003C0A1B">
            <w:pPr>
              <w:pStyle w:val="Bezproreda"/>
              <w:rPr>
                <w:rFonts w:ascii="Arial" w:hAnsi="Arial" w:cs="Arial"/>
                <w:sz w:val="20"/>
                <w:szCs w:val="20"/>
                <w:lang w:val="bs-Latn-BA"/>
              </w:rPr>
            </w:pPr>
            <w:r w:rsidRPr="00C068DE">
              <w:rPr>
                <w:rFonts w:ascii="Arial" w:eastAsia="Calibri" w:hAnsi="Arial" w:cs="Arial"/>
                <w:sz w:val="20"/>
                <w:szCs w:val="20"/>
              </w:rPr>
              <w:lastRenderedPageBreak/>
              <w:t>1</w:t>
            </w:r>
            <w:r w:rsidRPr="00C068DE">
              <w:rPr>
                <w:rFonts w:ascii="Arial" w:eastAsia="Calibri" w:hAnsi="Arial" w:cs="Arial"/>
                <w:sz w:val="20"/>
                <w:szCs w:val="20"/>
                <w:lang w:val="bs-Latn-BA"/>
              </w:rPr>
              <w:t>0</w:t>
            </w:r>
          </w:p>
        </w:tc>
        <w:tc>
          <w:tcPr>
            <w:tcW w:w="3712" w:type="dxa"/>
            <w:shd w:val="clear" w:color="auto" w:fill="auto"/>
            <w:vAlign w:val="center"/>
          </w:tcPr>
          <w:p w14:paraId="62E2A0F2" w14:textId="77777777" w:rsidR="00C068DE" w:rsidRDefault="00C068DE" w:rsidP="00C068DE">
            <w:pPr>
              <w:spacing w:line="100" w:lineRule="atLeast"/>
              <w:rPr>
                <w:rFonts w:ascii="Arial" w:eastAsia="Calibri" w:hAnsi="Arial" w:cs="Arial"/>
                <w:sz w:val="18"/>
                <w:szCs w:val="18"/>
                <w:lang w:val="bs-Latn-BA"/>
              </w:rPr>
            </w:pPr>
            <w:r>
              <w:rPr>
                <w:rFonts w:ascii="Arial" w:eastAsia="Calibri" w:hAnsi="Arial" w:cs="Arial"/>
                <w:sz w:val="18"/>
                <w:szCs w:val="18"/>
                <w:lang w:val="bs-Latn-BA"/>
              </w:rPr>
              <w:t>Podrška primarnoj poljoprivrednoj proizvodnji – po projektima</w:t>
            </w:r>
          </w:p>
        </w:tc>
        <w:tc>
          <w:tcPr>
            <w:tcW w:w="735" w:type="dxa"/>
            <w:shd w:val="clear" w:color="auto" w:fill="auto"/>
            <w:vAlign w:val="center"/>
          </w:tcPr>
          <w:p w14:paraId="2B453F41" w14:textId="77777777" w:rsidR="00C068DE" w:rsidRPr="00B526AA" w:rsidRDefault="00C068DE" w:rsidP="00C068DE">
            <w:pPr>
              <w:spacing w:line="100" w:lineRule="atLeast"/>
              <w:jc w:val="center"/>
            </w:pPr>
            <w:r w:rsidRPr="00B526AA">
              <w:rPr>
                <w:rFonts w:ascii="Arial" w:eastAsia="Calibri" w:hAnsi="Arial" w:cs="Arial"/>
                <w:sz w:val="18"/>
                <w:szCs w:val="18"/>
              </w:rPr>
              <w:t>SC 1:O.C.1.2; O.C:2.1.</w:t>
            </w:r>
          </w:p>
        </w:tc>
        <w:tc>
          <w:tcPr>
            <w:tcW w:w="495" w:type="dxa"/>
            <w:shd w:val="clear" w:color="auto" w:fill="auto"/>
            <w:vAlign w:val="center"/>
          </w:tcPr>
          <w:p w14:paraId="1A986434" w14:textId="77777777" w:rsidR="00C068DE" w:rsidRPr="00B526AA" w:rsidRDefault="00C068DE" w:rsidP="00C068DE">
            <w:pPr>
              <w:spacing w:line="100" w:lineRule="atLeast"/>
              <w:jc w:val="center"/>
            </w:pPr>
            <w:r w:rsidRPr="00B526AA">
              <w:rPr>
                <w:rFonts w:ascii="Arial" w:eastAsia="Calibri" w:hAnsi="Arial" w:cs="Arial"/>
                <w:sz w:val="18"/>
                <w:szCs w:val="18"/>
              </w:rPr>
              <w:t>P1,</w:t>
            </w:r>
          </w:p>
        </w:tc>
        <w:tc>
          <w:tcPr>
            <w:tcW w:w="1253" w:type="dxa"/>
            <w:shd w:val="clear" w:color="auto" w:fill="auto"/>
            <w:vAlign w:val="center"/>
          </w:tcPr>
          <w:p w14:paraId="6348CC38" w14:textId="77777777" w:rsidR="00C068DE" w:rsidRDefault="00C068DE" w:rsidP="00C068DE">
            <w:pPr>
              <w:snapToGrid w:val="0"/>
              <w:spacing w:line="100" w:lineRule="atLeast"/>
              <w:jc w:val="right"/>
              <w:rPr>
                <w:rFonts w:ascii="Arial" w:eastAsia="Calibri" w:hAnsi="Arial" w:cs="Arial"/>
                <w:sz w:val="18"/>
                <w:szCs w:val="18"/>
                <w:lang w:val="bs-Latn-BA"/>
              </w:rPr>
            </w:pPr>
            <w:r>
              <w:rPr>
                <w:rFonts w:ascii="Arial" w:eastAsia="Calibri" w:hAnsi="Arial" w:cs="Arial"/>
                <w:sz w:val="18"/>
                <w:szCs w:val="18"/>
                <w:lang w:val="bs-Latn-BA"/>
              </w:rPr>
              <w:t>600.000,00</w:t>
            </w:r>
          </w:p>
        </w:tc>
        <w:tc>
          <w:tcPr>
            <w:tcW w:w="1185" w:type="dxa"/>
            <w:shd w:val="clear" w:color="auto" w:fill="auto"/>
            <w:vAlign w:val="center"/>
          </w:tcPr>
          <w:p w14:paraId="7ACF7C6C" w14:textId="77777777" w:rsidR="00C068DE" w:rsidRDefault="00C068DE" w:rsidP="00C068DE">
            <w:pPr>
              <w:snapToGrid w:val="0"/>
              <w:spacing w:line="100" w:lineRule="atLeast"/>
              <w:jc w:val="right"/>
              <w:rPr>
                <w:rFonts w:ascii="Arial" w:eastAsia="Calibri" w:hAnsi="Arial" w:cs="Arial"/>
                <w:sz w:val="18"/>
                <w:szCs w:val="18"/>
                <w:lang w:val="bs-Latn-BA"/>
              </w:rPr>
            </w:pPr>
            <w:r>
              <w:rPr>
                <w:rFonts w:ascii="Arial" w:eastAsia="Calibri" w:hAnsi="Arial" w:cs="Arial"/>
                <w:sz w:val="18"/>
                <w:szCs w:val="18"/>
                <w:lang w:val="bs-Latn-BA"/>
              </w:rPr>
              <w:t>200.000,00</w:t>
            </w:r>
          </w:p>
        </w:tc>
        <w:tc>
          <w:tcPr>
            <w:tcW w:w="1185" w:type="dxa"/>
            <w:shd w:val="clear" w:color="auto" w:fill="auto"/>
            <w:vAlign w:val="center"/>
          </w:tcPr>
          <w:p w14:paraId="04E533A6" w14:textId="77777777" w:rsidR="00C068DE" w:rsidRDefault="00C068DE" w:rsidP="00C068DE">
            <w:pPr>
              <w:snapToGrid w:val="0"/>
              <w:spacing w:line="100" w:lineRule="atLeast"/>
              <w:jc w:val="right"/>
              <w:rPr>
                <w:rFonts w:ascii="Arial" w:eastAsia="Calibri" w:hAnsi="Arial" w:cs="Arial"/>
                <w:sz w:val="18"/>
                <w:szCs w:val="18"/>
                <w:lang w:val="bs-Latn-BA"/>
              </w:rPr>
            </w:pPr>
            <w:r>
              <w:rPr>
                <w:rFonts w:ascii="Arial" w:eastAsia="Calibri" w:hAnsi="Arial" w:cs="Arial"/>
                <w:sz w:val="18"/>
                <w:szCs w:val="18"/>
                <w:lang w:val="bs-Latn-BA"/>
              </w:rPr>
              <w:t>400.000,00</w:t>
            </w:r>
          </w:p>
        </w:tc>
        <w:tc>
          <w:tcPr>
            <w:tcW w:w="1185" w:type="dxa"/>
            <w:shd w:val="clear" w:color="auto" w:fill="auto"/>
          </w:tcPr>
          <w:p w14:paraId="67FB16E2" w14:textId="77777777" w:rsidR="00C068DE" w:rsidRDefault="00C068DE" w:rsidP="00C068DE">
            <w:pPr>
              <w:pStyle w:val="TableContents"/>
              <w:snapToGrid w:val="0"/>
              <w:jc w:val="right"/>
              <w:rPr>
                <w:rFonts w:ascii="Arial" w:hAnsi="Arial" w:cs="Arial"/>
                <w:sz w:val="18"/>
                <w:szCs w:val="18"/>
                <w:lang w:val="bs-Latn-BA"/>
              </w:rPr>
            </w:pPr>
            <w:r>
              <w:rPr>
                <w:rFonts w:ascii="Arial" w:hAnsi="Arial" w:cs="Arial"/>
                <w:sz w:val="18"/>
                <w:szCs w:val="18"/>
                <w:lang w:val="bs-Latn-BA"/>
              </w:rPr>
              <w:t>185.512,00</w:t>
            </w:r>
          </w:p>
        </w:tc>
        <w:tc>
          <w:tcPr>
            <w:tcW w:w="1095" w:type="dxa"/>
            <w:shd w:val="clear" w:color="auto" w:fill="auto"/>
          </w:tcPr>
          <w:p w14:paraId="26A9C30E" w14:textId="77777777" w:rsidR="00C068DE" w:rsidRPr="00A844A8" w:rsidRDefault="00C068DE" w:rsidP="00C068DE">
            <w:pPr>
              <w:pStyle w:val="TableContents"/>
              <w:snapToGrid w:val="0"/>
              <w:jc w:val="right"/>
              <w:rPr>
                <w:rFonts w:ascii="Arial" w:hAnsi="Arial" w:cs="Arial"/>
                <w:sz w:val="18"/>
                <w:szCs w:val="18"/>
                <w:lang w:val="bs-Latn-BA"/>
              </w:rPr>
            </w:pPr>
            <w:r>
              <w:rPr>
                <w:rFonts w:ascii="Arial" w:hAnsi="Arial" w:cs="Arial"/>
                <w:sz w:val="18"/>
                <w:szCs w:val="18"/>
                <w:lang w:val="bs-Latn-BA"/>
              </w:rPr>
              <w:t>158.512,00</w:t>
            </w:r>
          </w:p>
        </w:tc>
        <w:tc>
          <w:tcPr>
            <w:tcW w:w="1224" w:type="dxa"/>
            <w:shd w:val="clear" w:color="auto" w:fill="auto"/>
          </w:tcPr>
          <w:p w14:paraId="59ACB997" w14:textId="77777777" w:rsidR="00C068DE" w:rsidRPr="00A844A8" w:rsidRDefault="00C068DE" w:rsidP="00C068DE">
            <w:pPr>
              <w:pStyle w:val="TableContents"/>
              <w:snapToGrid w:val="0"/>
              <w:jc w:val="right"/>
              <w:rPr>
                <w:rFonts w:ascii="Arial" w:hAnsi="Arial" w:cs="Arial"/>
                <w:sz w:val="18"/>
                <w:szCs w:val="18"/>
                <w:lang w:val="bs-Latn-BA"/>
              </w:rPr>
            </w:pPr>
            <w:r>
              <w:rPr>
                <w:rFonts w:ascii="Arial" w:hAnsi="Arial" w:cs="Arial"/>
                <w:sz w:val="18"/>
                <w:szCs w:val="18"/>
                <w:lang w:val="bs-Latn-BA"/>
              </w:rPr>
              <w:t>27.000,00</w:t>
            </w:r>
          </w:p>
        </w:tc>
      </w:tr>
      <w:tr w:rsidR="00C068DE" w:rsidRPr="003F5388" w14:paraId="36135DDA" w14:textId="77777777" w:rsidTr="00DB3AB7">
        <w:trPr>
          <w:trHeight w:val="608"/>
        </w:trPr>
        <w:tc>
          <w:tcPr>
            <w:tcW w:w="773" w:type="dxa"/>
            <w:shd w:val="clear" w:color="auto" w:fill="auto"/>
          </w:tcPr>
          <w:p w14:paraId="306FE4CB" w14:textId="77777777" w:rsidR="00C068DE" w:rsidRPr="00C068DE" w:rsidRDefault="00C068DE" w:rsidP="00C068DE">
            <w:pPr>
              <w:jc w:val="center"/>
              <w:rPr>
                <w:b/>
              </w:rPr>
            </w:pPr>
            <w:r w:rsidRPr="00C068DE">
              <w:rPr>
                <w:rFonts w:ascii="Arial" w:eastAsia="Calibri" w:hAnsi="Arial" w:cs="Arial"/>
                <w:b/>
                <w:bCs/>
                <w:color w:val="000000"/>
                <w:sz w:val="18"/>
                <w:szCs w:val="18"/>
              </w:rPr>
              <w:t xml:space="preserve">A. </w:t>
            </w:r>
          </w:p>
        </w:tc>
        <w:tc>
          <w:tcPr>
            <w:tcW w:w="3712" w:type="dxa"/>
            <w:shd w:val="clear" w:color="auto" w:fill="auto"/>
          </w:tcPr>
          <w:p w14:paraId="4FA90906" w14:textId="77777777" w:rsidR="00C068DE" w:rsidRPr="00C068DE" w:rsidRDefault="00C068DE" w:rsidP="00C068DE">
            <w:pPr>
              <w:rPr>
                <w:b/>
              </w:rPr>
            </w:pPr>
            <w:r w:rsidRPr="00C068DE">
              <w:rPr>
                <w:rFonts w:ascii="Arial" w:eastAsia="Calibri" w:hAnsi="Arial" w:cs="Arial"/>
                <w:b/>
                <w:bCs/>
                <w:color w:val="000000"/>
                <w:sz w:val="18"/>
                <w:szCs w:val="18"/>
              </w:rPr>
              <w:t>Ukupno strateško programski prioriteti</w:t>
            </w:r>
          </w:p>
        </w:tc>
        <w:tc>
          <w:tcPr>
            <w:tcW w:w="735" w:type="dxa"/>
            <w:shd w:val="clear" w:color="auto" w:fill="auto"/>
          </w:tcPr>
          <w:p w14:paraId="22CC1DBF" w14:textId="77777777" w:rsidR="00C068DE" w:rsidRPr="00C068DE" w:rsidRDefault="00C068DE" w:rsidP="00C068DE">
            <w:pPr>
              <w:snapToGrid w:val="0"/>
              <w:jc w:val="center"/>
              <w:rPr>
                <w:rFonts w:ascii="Arial" w:eastAsia="Calibri" w:hAnsi="Arial" w:cs="Arial"/>
                <w:b/>
                <w:bCs/>
                <w:color w:val="000000"/>
                <w:sz w:val="18"/>
                <w:szCs w:val="18"/>
              </w:rPr>
            </w:pPr>
          </w:p>
        </w:tc>
        <w:tc>
          <w:tcPr>
            <w:tcW w:w="495" w:type="dxa"/>
            <w:shd w:val="clear" w:color="auto" w:fill="auto"/>
          </w:tcPr>
          <w:p w14:paraId="0B9DF7D0" w14:textId="77777777" w:rsidR="00C068DE" w:rsidRPr="00C068DE" w:rsidRDefault="00C068DE" w:rsidP="00C068DE">
            <w:pPr>
              <w:snapToGrid w:val="0"/>
              <w:jc w:val="center"/>
              <w:rPr>
                <w:rFonts w:ascii="Arial" w:eastAsia="Calibri" w:hAnsi="Arial" w:cs="Arial"/>
                <w:b/>
                <w:bCs/>
                <w:color w:val="000000"/>
                <w:sz w:val="18"/>
                <w:szCs w:val="18"/>
              </w:rPr>
            </w:pPr>
          </w:p>
        </w:tc>
        <w:tc>
          <w:tcPr>
            <w:tcW w:w="1253" w:type="dxa"/>
            <w:shd w:val="clear" w:color="auto" w:fill="auto"/>
          </w:tcPr>
          <w:p w14:paraId="4638AEB8" w14:textId="77777777" w:rsidR="00C068DE" w:rsidRPr="00C068DE" w:rsidRDefault="00C068DE" w:rsidP="00C068DE">
            <w:pPr>
              <w:snapToGrid w:val="0"/>
              <w:jc w:val="right"/>
              <w:rPr>
                <w:b/>
                <w:lang w:val="bs-Latn-BA"/>
              </w:rPr>
            </w:pPr>
            <w:r w:rsidRPr="00C068DE">
              <w:rPr>
                <w:rFonts w:ascii="Arial" w:eastAsia="Calibri" w:hAnsi="Arial" w:cs="Arial"/>
                <w:b/>
                <w:bCs/>
                <w:sz w:val="18"/>
                <w:szCs w:val="18"/>
                <w:lang w:val="bs-Latn-BA"/>
              </w:rPr>
              <w:t>2.656.000,00</w:t>
            </w:r>
          </w:p>
        </w:tc>
        <w:tc>
          <w:tcPr>
            <w:tcW w:w="1185" w:type="dxa"/>
            <w:shd w:val="clear" w:color="auto" w:fill="auto"/>
          </w:tcPr>
          <w:p w14:paraId="07939F9D" w14:textId="77777777" w:rsidR="00C068DE" w:rsidRPr="00C068DE" w:rsidRDefault="00C068DE" w:rsidP="00C068DE">
            <w:pPr>
              <w:snapToGrid w:val="0"/>
              <w:jc w:val="right"/>
              <w:rPr>
                <w:b/>
                <w:lang w:val="bs-Latn-BA"/>
              </w:rPr>
            </w:pPr>
            <w:r w:rsidRPr="00C068DE">
              <w:rPr>
                <w:rFonts w:ascii="Arial" w:eastAsia="Calibri" w:hAnsi="Arial" w:cs="Arial"/>
                <w:b/>
                <w:bCs/>
                <w:sz w:val="18"/>
                <w:szCs w:val="18"/>
                <w:lang w:val="bs-Latn-BA"/>
              </w:rPr>
              <w:t>843.000,00</w:t>
            </w:r>
          </w:p>
        </w:tc>
        <w:tc>
          <w:tcPr>
            <w:tcW w:w="1185" w:type="dxa"/>
            <w:shd w:val="clear" w:color="auto" w:fill="auto"/>
          </w:tcPr>
          <w:p w14:paraId="455F0A8C" w14:textId="77777777" w:rsidR="00C068DE" w:rsidRPr="00C068DE" w:rsidRDefault="00C068DE" w:rsidP="00C068DE">
            <w:pPr>
              <w:snapToGrid w:val="0"/>
              <w:jc w:val="right"/>
              <w:rPr>
                <w:b/>
                <w:lang w:val="bs-Latn-BA"/>
              </w:rPr>
            </w:pPr>
            <w:r w:rsidRPr="00C068DE">
              <w:rPr>
                <w:rFonts w:ascii="Arial" w:eastAsia="Calibri" w:hAnsi="Arial" w:cs="Arial"/>
                <w:b/>
                <w:bCs/>
                <w:sz w:val="18"/>
                <w:szCs w:val="18"/>
                <w:lang w:val="bs-Latn-BA"/>
              </w:rPr>
              <w:t>1.813.000,00</w:t>
            </w:r>
          </w:p>
        </w:tc>
        <w:tc>
          <w:tcPr>
            <w:tcW w:w="1185" w:type="dxa"/>
            <w:shd w:val="clear" w:color="auto" w:fill="auto"/>
          </w:tcPr>
          <w:p w14:paraId="6A2485C2" w14:textId="77777777" w:rsidR="00C068DE" w:rsidRPr="002565ED" w:rsidRDefault="00C068DE" w:rsidP="002565ED">
            <w:pPr>
              <w:pStyle w:val="TableContents"/>
              <w:snapToGrid w:val="0"/>
              <w:jc w:val="right"/>
              <w:rPr>
                <w:rFonts w:ascii="Arial" w:hAnsi="Arial" w:cs="Arial"/>
                <w:sz w:val="18"/>
                <w:szCs w:val="18"/>
                <w:lang w:val="bs-Latn-BA"/>
              </w:rPr>
            </w:pPr>
            <w:r w:rsidRPr="002565ED">
              <w:rPr>
                <w:rFonts w:ascii="Arial" w:eastAsia="Calibri" w:hAnsi="Arial" w:cs="Arial"/>
                <w:bCs/>
                <w:sz w:val="18"/>
                <w:szCs w:val="18"/>
              </w:rPr>
              <w:t>1</w:t>
            </w:r>
            <w:r w:rsidRPr="002565ED">
              <w:rPr>
                <w:rFonts w:ascii="Arial" w:eastAsia="Calibri" w:hAnsi="Arial" w:cs="Arial"/>
                <w:bCs/>
                <w:sz w:val="18"/>
                <w:szCs w:val="18"/>
                <w:lang w:val="bs-Latn-BA"/>
              </w:rPr>
              <w:t>.</w:t>
            </w:r>
            <w:r w:rsidR="002565ED" w:rsidRPr="002565ED">
              <w:rPr>
                <w:rFonts w:ascii="Arial" w:eastAsia="Calibri" w:hAnsi="Arial" w:cs="Arial"/>
                <w:bCs/>
                <w:sz w:val="18"/>
                <w:szCs w:val="18"/>
                <w:lang w:val="bs-Latn-BA"/>
              </w:rPr>
              <w:t>786</w:t>
            </w:r>
            <w:r w:rsidRPr="002565ED">
              <w:rPr>
                <w:rFonts w:ascii="Arial" w:eastAsia="Calibri" w:hAnsi="Arial" w:cs="Arial"/>
                <w:bCs/>
                <w:sz w:val="18"/>
                <w:szCs w:val="18"/>
                <w:lang w:val="bs-Latn-BA"/>
              </w:rPr>
              <w:t>.</w:t>
            </w:r>
            <w:r w:rsidR="002565ED" w:rsidRPr="002565ED">
              <w:rPr>
                <w:rFonts w:ascii="Arial" w:eastAsia="Calibri" w:hAnsi="Arial" w:cs="Arial"/>
                <w:bCs/>
                <w:sz w:val="18"/>
                <w:szCs w:val="18"/>
                <w:lang w:val="bs-Latn-BA"/>
              </w:rPr>
              <w:t>525</w:t>
            </w:r>
            <w:r w:rsidRPr="002565ED">
              <w:rPr>
                <w:rFonts w:ascii="Arial" w:eastAsia="Calibri" w:hAnsi="Arial" w:cs="Arial"/>
                <w:bCs/>
                <w:sz w:val="18"/>
                <w:szCs w:val="18"/>
                <w:lang w:val="bs-Latn-BA"/>
              </w:rPr>
              <w:t>,00</w:t>
            </w:r>
          </w:p>
        </w:tc>
        <w:tc>
          <w:tcPr>
            <w:tcW w:w="1095" w:type="dxa"/>
            <w:shd w:val="clear" w:color="auto" w:fill="auto"/>
          </w:tcPr>
          <w:p w14:paraId="162C48B5" w14:textId="77777777" w:rsidR="00C068DE" w:rsidRPr="002565ED" w:rsidRDefault="00C068DE" w:rsidP="002565ED">
            <w:pPr>
              <w:pStyle w:val="TableContents"/>
              <w:snapToGrid w:val="0"/>
              <w:jc w:val="right"/>
              <w:rPr>
                <w:rFonts w:ascii="Arial" w:hAnsi="Arial" w:cs="Arial"/>
                <w:sz w:val="18"/>
                <w:szCs w:val="18"/>
                <w:lang w:val="bs-Latn-BA"/>
              </w:rPr>
            </w:pPr>
            <w:r w:rsidRPr="002565ED">
              <w:rPr>
                <w:rFonts w:ascii="Arial" w:hAnsi="Arial" w:cs="Arial"/>
                <w:sz w:val="18"/>
                <w:szCs w:val="18"/>
                <w:lang w:val="bs-Latn-BA"/>
              </w:rPr>
              <w:t>724.</w:t>
            </w:r>
            <w:r w:rsidR="002565ED" w:rsidRPr="002565ED">
              <w:rPr>
                <w:rFonts w:ascii="Arial" w:hAnsi="Arial" w:cs="Arial"/>
                <w:sz w:val="18"/>
                <w:szCs w:val="18"/>
                <w:lang w:val="bs-Latn-BA"/>
              </w:rPr>
              <w:t>365</w:t>
            </w:r>
            <w:r w:rsidRPr="002565ED">
              <w:rPr>
                <w:rFonts w:ascii="Arial" w:hAnsi="Arial" w:cs="Arial"/>
                <w:sz w:val="18"/>
                <w:szCs w:val="18"/>
                <w:lang w:val="bs-Latn-BA"/>
              </w:rPr>
              <w:t>,</w:t>
            </w:r>
            <w:r w:rsidR="002565ED" w:rsidRPr="002565ED">
              <w:rPr>
                <w:rFonts w:ascii="Arial" w:hAnsi="Arial" w:cs="Arial"/>
                <w:sz w:val="18"/>
                <w:szCs w:val="18"/>
                <w:lang w:val="bs-Latn-BA"/>
              </w:rPr>
              <w:t>17</w:t>
            </w:r>
          </w:p>
        </w:tc>
        <w:tc>
          <w:tcPr>
            <w:tcW w:w="1224" w:type="dxa"/>
            <w:shd w:val="clear" w:color="auto" w:fill="auto"/>
          </w:tcPr>
          <w:p w14:paraId="3BEE0A71" w14:textId="77777777" w:rsidR="00C068DE" w:rsidRPr="002565ED" w:rsidRDefault="00C068DE" w:rsidP="002565ED">
            <w:pPr>
              <w:pStyle w:val="TableContents"/>
              <w:snapToGrid w:val="0"/>
              <w:jc w:val="right"/>
              <w:rPr>
                <w:rFonts w:ascii="Arial" w:hAnsi="Arial" w:cs="Arial"/>
                <w:sz w:val="18"/>
                <w:szCs w:val="18"/>
                <w:lang w:val="bs-Latn-BA"/>
              </w:rPr>
            </w:pPr>
            <w:r w:rsidRPr="002565ED">
              <w:rPr>
                <w:rFonts w:ascii="Arial" w:hAnsi="Arial" w:cs="Arial"/>
                <w:sz w:val="18"/>
                <w:szCs w:val="18"/>
                <w:lang w:val="bs-Latn-BA"/>
              </w:rPr>
              <w:t>1.</w:t>
            </w:r>
            <w:r w:rsidR="002565ED" w:rsidRPr="002565ED">
              <w:rPr>
                <w:rFonts w:ascii="Arial" w:hAnsi="Arial" w:cs="Arial"/>
                <w:sz w:val="18"/>
                <w:szCs w:val="18"/>
                <w:lang w:val="bs-Latn-BA"/>
              </w:rPr>
              <w:t>061</w:t>
            </w:r>
            <w:r w:rsidRPr="002565ED">
              <w:rPr>
                <w:rFonts w:ascii="Arial" w:hAnsi="Arial" w:cs="Arial"/>
                <w:sz w:val="18"/>
                <w:szCs w:val="18"/>
                <w:lang w:val="bs-Latn-BA"/>
              </w:rPr>
              <w:t>.</w:t>
            </w:r>
            <w:r w:rsidR="002565ED" w:rsidRPr="002565ED">
              <w:rPr>
                <w:rFonts w:ascii="Arial" w:hAnsi="Arial" w:cs="Arial"/>
                <w:sz w:val="18"/>
                <w:szCs w:val="18"/>
                <w:lang w:val="bs-Latn-BA"/>
              </w:rPr>
              <w:t>900</w:t>
            </w:r>
            <w:r w:rsidRPr="002565ED">
              <w:rPr>
                <w:rFonts w:ascii="Arial" w:hAnsi="Arial" w:cs="Arial"/>
                <w:sz w:val="18"/>
                <w:szCs w:val="18"/>
                <w:lang w:val="bs-Latn-BA"/>
              </w:rPr>
              <w:t>,</w:t>
            </w:r>
            <w:r w:rsidR="002565ED" w:rsidRPr="002565ED">
              <w:rPr>
                <w:rFonts w:ascii="Arial" w:hAnsi="Arial" w:cs="Arial"/>
                <w:sz w:val="18"/>
                <w:szCs w:val="18"/>
                <w:lang w:val="bs-Latn-BA"/>
              </w:rPr>
              <w:t>12</w:t>
            </w:r>
          </w:p>
        </w:tc>
      </w:tr>
    </w:tbl>
    <w:p w14:paraId="20045501" w14:textId="77777777" w:rsidR="00DB3AB7" w:rsidRDefault="00DB3AB7" w:rsidP="003C0A1B">
      <w:pPr>
        <w:jc w:val="center"/>
        <w:rPr>
          <w:rFonts w:ascii="Arial" w:hAnsi="Arial" w:cs="Arial"/>
          <w:b/>
          <w:bCs/>
          <w:i/>
        </w:rPr>
      </w:pPr>
    </w:p>
    <w:p w14:paraId="613DD4EA" w14:textId="77777777" w:rsidR="003C0A1B" w:rsidRPr="00C068DE" w:rsidRDefault="003C0A1B" w:rsidP="003C0A1B">
      <w:pPr>
        <w:jc w:val="center"/>
      </w:pPr>
      <w:r w:rsidRPr="00C068DE">
        <w:rPr>
          <w:rFonts w:ascii="Arial" w:hAnsi="Arial" w:cs="Arial"/>
          <w:b/>
          <w:bCs/>
          <w:i/>
        </w:rPr>
        <w:t>REDOVNI POSLOVI</w:t>
      </w:r>
    </w:p>
    <w:p w14:paraId="1C1DEEC6" w14:textId="77777777" w:rsidR="003C0A1B" w:rsidRPr="00C068DE" w:rsidRDefault="003C0A1B" w:rsidP="003C0A1B">
      <w:pPr>
        <w:jc w:val="center"/>
      </w:pPr>
      <w:r w:rsidRPr="00C068DE">
        <w:rPr>
          <w:rFonts w:ascii="Arial" w:hAnsi="Arial" w:cs="Arial"/>
          <w:i/>
        </w:rPr>
        <w:t>(narativni pokazatelji)</w:t>
      </w:r>
    </w:p>
    <w:p w14:paraId="435DECA2" w14:textId="77777777" w:rsidR="003C0A1B" w:rsidRPr="00D1699E" w:rsidRDefault="003C0A1B" w:rsidP="003C0A1B">
      <w:pPr>
        <w:jc w:val="center"/>
        <w:rPr>
          <w:rFonts w:ascii="Arial" w:hAnsi="Arial" w:cs="Arial"/>
          <w:i/>
          <w:iCs/>
          <w:color w:val="FF0000"/>
        </w:rPr>
      </w:pPr>
    </w:p>
    <w:tbl>
      <w:tblPr>
        <w:tblStyle w:val="Reetkatablice"/>
        <w:tblW w:w="14091" w:type="dxa"/>
        <w:tblLayout w:type="fixed"/>
        <w:tblLook w:val="0000" w:firstRow="0" w:lastRow="0" w:firstColumn="0" w:lastColumn="0" w:noHBand="0" w:noVBand="0"/>
      </w:tblPr>
      <w:tblGrid>
        <w:gridCol w:w="5474"/>
        <w:gridCol w:w="2453"/>
        <w:gridCol w:w="23"/>
        <w:gridCol w:w="389"/>
        <w:gridCol w:w="1780"/>
        <w:gridCol w:w="23"/>
        <w:gridCol w:w="1032"/>
        <w:gridCol w:w="1080"/>
        <w:gridCol w:w="1756"/>
        <w:gridCol w:w="81"/>
      </w:tblGrid>
      <w:tr w:rsidR="00C068DE" w14:paraId="4AEB1DA3" w14:textId="77777777" w:rsidTr="00A23F82">
        <w:tc>
          <w:tcPr>
            <w:tcW w:w="14091" w:type="dxa"/>
            <w:gridSpan w:val="10"/>
          </w:tcPr>
          <w:p w14:paraId="054BE05E" w14:textId="77777777" w:rsidR="00C068DE" w:rsidRDefault="00C068DE" w:rsidP="00C068DE">
            <w:pPr>
              <w:pStyle w:val="TableContents"/>
              <w:jc w:val="both"/>
            </w:pPr>
            <w:r>
              <w:rPr>
                <w:rFonts w:ascii="Arial" w:hAnsi="Arial" w:cs="Arial"/>
                <w:b w:val="0"/>
                <w:bCs/>
                <w:i/>
                <w:iCs/>
                <w:sz w:val="18"/>
                <w:szCs w:val="18"/>
              </w:rPr>
              <w:t>A.Poljoprivreda</w:t>
            </w:r>
          </w:p>
        </w:tc>
      </w:tr>
      <w:tr w:rsidR="00C068DE" w14:paraId="16792D1A" w14:textId="77777777" w:rsidTr="00A23F82">
        <w:tc>
          <w:tcPr>
            <w:tcW w:w="7950" w:type="dxa"/>
            <w:gridSpan w:val="3"/>
          </w:tcPr>
          <w:p w14:paraId="38DCC57D" w14:textId="77777777" w:rsidR="00C068DE" w:rsidRDefault="00C068DE" w:rsidP="00C068DE">
            <w:pPr>
              <w:pStyle w:val="TableContents"/>
              <w:jc w:val="center"/>
            </w:pPr>
            <w:r>
              <w:rPr>
                <w:rFonts w:ascii="Arial" w:hAnsi="Arial" w:cs="Arial"/>
                <w:i/>
                <w:iCs/>
                <w:sz w:val="18"/>
                <w:szCs w:val="18"/>
              </w:rPr>
              <w:t>Opis redovnih poslova /aktivnosti</w:t>
            </w:r>
          </w:p>
        </w:tc>
        <w:tc>
          <w:tcPr>
            <w:tcW w:w="2192" w:type="dxa"/>
            <w:gridSpan w:val="3"/>
          </w:tcPr>
          <w:p w14:paraId="08912CFF" w14:textId="77777777" w:rsidR="00C068DE" w:rsidRDefault="00C068DE" w:rsidP="00C068DE">
            <w:pPr>
              <w:pStyle w:val="TableContents"/>
              <w:jc w:val="both"/>
            </w:pPr>
            <w:r>
              <w:rPr>
                <w:rFonts w:ascii="Arial" w:hAnsi="Arial" w:cs="Arial"/>
                <w:i/>
                <w:iCs/>
                <w:sz w:val="18"/>
                <w:szCs w:val="18"/>
              </w:rPr>
              <w:t>Zaprimljeno</w:t>
            </w:r>
          </w:p>
        </w:tc>
        <w:tc>
          <w:tcPr>
            <w:tcW w:w="2112" w:type="dxa"/>
            <w:gridSpan w:val="2"/>
          </w:tcPr>
          <w:p w14:paraId="4477EB48" w14:textId="77777777" w:rsidR="00C068DE" w:rsidRDefault="00C068DE" w:rsidP="00C068DE">
            <w:pPr>
              <w:pStyle w:val="TableContents"/>
              <w:jc w:val="both"/>
            </w:pPr>
            <w:r>
              <w:rPr>
                <w:rFonts w:ascii="Arial" w:hAnsi="Arial" w:cs="Arial"/>
                <w:i/>
                <w:iCs/>
                <w:sz w:val="18"/>
                <w:szCs w:val="18"/>
              </w:rPr>
              <w:t>Rješeno</w:t>
            </w:r>
          </w:p>
        </w:tc>
        <w:tc>
          <w:tcPr>
            <w:tcW w:w="1837" w:type="dxa"/>
            <w:gridSpan w:val="2"/>
          </w:tcPr>
          <w:p w14:paraId="478A0F49" w14:textId="77777777" w:rsidR="00C068DE" w:rsidRDefault="00C068DE" w:rsidP="00C068DE">
            <w:pPr>
              <w:pStyle w:val="TableContents"/>
              <w:jc w:val="both"/>
            </w:pPr>
            <w:r>
              <w:rPr>
                <w:rFonts w:ascii="Arial" w:hAnsi="Arial" w:cs="Arial"/>
                <w:i/>
                <w:iCs/>
                <w:sz w:val="18"/>
                <w:szCs w:val="18"/>
              </w:rPr>
              <w:t>Nerješeno</w:t>
            </w:r>
          </w:p>
        </w:tc>
      </w:tr>
      <w:tr w:rsidR="00C068DE" w14:paraId="66829C7A" w14:textId="77777777" w:rsidTr="00A23F82">
        <w:tc>
          <w:tcPr>
            <w:tcW w:w="7927" w:type="dxa"/>
            <w:gridSpan w:val="2"/>
          </w:tcPr>
          <w:p w14:paraId="41C40028" w14:textId="77777777" w:rsidR="00C068DE" w:rsidRDefault="00C068DE" w:rsidP="00C068DE">
            <w:pPr>
              <w:pStyle w:val="TableContents"/>
              <w:jc w:val="both"/>
            </w:pPr>
            <w:r>
              <w:rPr>
                <w:rFonts w:ascii="Arial" w:hAnsi="Arial" w:cs="Arial"/>
                <w:b w:val="0"/>
                <w:bCs/>
                <w:i/>
                <w:iCs/>
                <w:sz w:val="18"/>
                <w:szCs w:val="18"/>
              </w:rPr>
              <w:t>Djelovodnik</w:t>
            </w:r>
          </w:p>
        </w:tc>
        <w:tc>
          <w:tcPr>
            <w:tcW w:w="2192" w:type="dxa"/>
            <w:gridSpan w:val="3"/>
          </w:tcPr>
          <w:p w14:paraId="1746E3D6" w14:textId="77777777" w:rsidR="00C068DE" w:rsidRDefault="00C068DE" w:rsidP="00C068DE">
            <w:pPr>
              <w:pStyle w:val="TableContents"/>
              <w:jc w:val="center"/>
            </w:pPr>
            <w:r>
              <w:rPr>
                <w:rFonts w:ascii="Arial" w:hAnsi="Arial" w:cs="Arial"/>
                <w:b w:val="0"/>
                <w:bCs/>
                <w:i/>
                <w:iCs/>
                <w:sz w:val="18"/>
                <w:szCs w:val="18"/>
              </w:rPr>
              <w:t>1130</w:t>
            </w:r>
          </w:p>
        </w:tc>
        <w:tc>
          <w:tcPr>
            <w:tcW w:w="2135" w:type="dxa"/>
            <w:gridSpan w:val="3"/>
          </w:tcPr>
          <w:p w14:paraId="159F5266" w14:textId="77777777" w:rsidR="00C068DE" w:rsidRDefault="00C068DE" w:rsidP="00C068DE">
            <w:pPr>
              <w:pStyle w:val="TableContents"/>
              <w:jc w:val="center"/>
            </w:pPr>
            <w:r>
              <w:rPr>
                <w:rFonts w:ascii="Arial" w:hAnsi="Arial" w:cs="Arial"/>
                <w:b w:val="0"/>
                <w:bCs/>
                <w:i/>
                <w:iCs/>
                <w:sz w:val="18"/>
                <w:szCs w:val="18"/>
              </w:rPr>
              <w:t>1121</w:t>
            </w:r>
          </w:p>
        </w:tc>
        <w:tc>
          <w:tcPr>
            <w:tcW w:w="1837" w:type="dxa"/>
            <w:gridSpan w:val="2"/>
          </w:tcPr>
          <w:p w14:paraId="1C28DBBD" w14:textId="77777777" w:rsidR="00C068DE" w:rsidRDefault="00C068DE" w:rsidP="00C068DE">
            <w:pPr>
              <w:pStyle w:val="TableContents"/>
              <w:jc w:val="center"/>
            </w:pPr>
            <w:r>
              <w:rPr>
                <w:rFonts w:ascii="Arial" w:hAnsi="Arial" w:cs="Arial"/>
                <w:b w:val="0"/>
                <w:bCs/>
                <w:i/>
                <w:iCs/>
                <w:sz w:val="18"/>
                <w:szCs w:val="18"/>
              </w:rPr>
              <w:t>9</w:t>
            </w:r>
          </w:p>
        </w:tc>
      </w:tr>
      <w:tr w:rsidR="00C068DE" w14:paraId="21B5573E" w14:textId="77777777" w:rsidTr="00A23F82">
        <w:tc>
          <w:tcPr>
            <w:tcW w:w="7927" w:type="dxa"/>
            <w:gridSpan w:val="2"/>
          </w:tcPr>
          <w:p w14:paraId="3BB9E4B7" w14:textId="77777777" w:rsidR="00C068DE" w:rsidRDefault="00C068DE" w:rsidP="00C068DE">
            <w:pPr>
              <w:pStyle w:val="TableContents"/>
              <w:jc w:val="both"/>
            </w:pPr>
            <w:r>
              <w:rPr>
                <w:rFonts w:ascii="Arial" w:hAnsi="Arial" w:cs="Arial"/>
                <w:b w:val="0"/>
                <w:bCs/>
                <w:i/>
                <w:iCs/>
                <w:sz w:val="18"/>
                <w:szCs w:val="18"/>
              </w:rPr>
              <w:t>Upravni postupak</w:t>
            </w:r>
          </w:p>
        </w:tc>
        <w:tc>
          <w:tcPr>
            <w:tcW w:w="2192" w:type="dxa"/>
            <w:gridSpan w:val="3"/>
          </w:tcPr>
          <w:p w14:paraId="658805A3" w14:textId="77777777" w:rsidR="00C068DE" w:rsidRDefault="00C068DE" w:rsidP="00C068DE">
            <w:pPr>
              <w:pStyle w:val="TableContents"/>
              <w:jc w:val="center"/>
            </w:pPr>
            <w:r>
              <w:rPr>
                <w:rFonts w:ascii="Arial" w:hAnsi="Arial" w:cs="Arial"/>
                <w:b w:val="0"/>
                <w:bCs/>
                <w:i/>
                <w:iCs/>
                <w:sz w:val="18"/>
                <w:szCs w:val="18"/>
              </w:rPr>
              <w:t>174</w:t>
            </w:r>
          </w:p>
        </w:tc>
        <w:tc>
          <w:tcPr>
            <w:tcW w:w="2135" w:type="dxa"/>
            <w:gridSpan w:val="3"/>
          </w:tcPr>
          <w:p w14:paraId="2E4D3128" w14:textId="77777777" w:rsidR="00C068DE" w:rsidRDefault="00C068DE" w:rsidP="00C068DE">
            <w:pPr>
              <w:pStyle w:val="TableContents"/>
              <w:jc w:val="center"/>
            </w:pPr>
            <w:r>
              <w:rPr>
                <w:rFonts w:ascii="Arial" w:hAnsi="Arial" w:cs="Arial"/>
                <w:b w:val="0"/>
                <w:bCs/>
                <w:i/>
                <w:iCs/>
                <w:sz w:val="18"/>
                <w:szCs w:val="18"/>
              </w:rPr>
              <w:t>171</w:t>
            </w:r>
          </w:p>
        </w:tc>
        <w:tc>
          <w:tcPr>
            <w:tcW w:w="1837" w:type="dxa"/>
            <w:gridSpan w:val="2"/>
          </w:tcPr>
          <w:p w14:paraId="6263976F" w14:textId="77777777" w:rsidR="00C068DE" w:rsidRDefault="00C068DE" w:rsidP="00C068DE">
            <w:pPr>
              <w:pStyle w:val="TableContents"/>
              <w:jc w:val="center"/>
            </w:pPr>
            <w:r>
              <w:rPr>
                <w:rFonts w:ascii="Arial" w:hAnsi="Arial" w:cs="Arial"/>
                <w:b w:val="0"/>
                <w:bCs/>
                <w:i/>
                <w:iCs/>
                <w:sz w:val="18"/>
                <w:szCs w:val="18"/>
              </w:rPr>
              <w:t>3</w:t>
            </w:r>
          </w:p>
        </w:tc>
      </w:tr>
      <w:tr w:rsidR="00C068DE" w14:paraId="6F35A1BD" w14:textId="77777777" w:rsidTr="00A23F82">
        <w:tc>
          <w:tcPr>
            <w:tcW w:w="7927" w:type="dxa"/>
            <w:gridSpan w:val="2"/>
          </w:tcPr>
          <w:p w14:paraId="44E097CD" w14:textId="77777777" w:rsidR="00C068DE" w:rsidRDefault="00C068DE" w:rsidP="00C068DE">
            <w:pPr>
              <w:pStyle w:val="TableContents"/>
              <w:jc w:val="both"/>
            </w:pPr>
            <w:r>
              <w:rPr>
                <w:rFonts w:ascii="Arial" w:hAnsi="Arial" w:cs="Arial"/>
                <w:i/>
                <w:iCs/>
                <w:sz w:val="18"/>
                <w:szCs w:val="18"/>
              </w:rPr>
              <w:t>Uvjerenja</w:t>
            </w:r>
          </w:p>
        </w:tc>
        <w:tc>
          <w:tcPr>
            <w:tcW w:w="2192" w:type="dxa"/>
            <w:gridSpan w:val="3"/>
          </w:tcPr>
          <w:p w14:paraId="772C68BD" w14:textId="77777777" w:rsidR="00C068DE" w:rsidRDefault="00C068DE" w:rsidP="00C068DE">
            <w:pPr>
              <w:pStyle w:val="TableContents"/>
              <w:jc w:val="center"/>
            </w:pPr>
            <w:r>
              <w:rPr>
                <w:rFonts w:ascii="Arial" w:hAnsi="Arial" w:cs="Arial"/>
                <w:i/>
                <w:iCs/>
                <w:sz w:val="18"/>
                <w:szCs w:val="18"/>
              </w:rPr>
              <w:t>6</w:t>
            </w:r>
          </w:p>
        </w:tc>
        <w:tc>
          <w:tcPr>
            <w:tcW w:w="2135" w:type="dxa"/>
            <w:gridSpan w:val="3"/>
          </w:tcPr>
          <w:p w14:paraId="7DBB0F9F" w14:textId="77777777" w:rsidR="00C068DE" w:rsidRDefault="00C068DE" w:rsidP="00C068DE">
            <w:pPr>
              <w:pStyle w:val="TableContents"/>
              <w:jc w:val="center"/>
            </w:pPr>
            <w:r>
              <w:rPr>
                <w:rFonts w:ascii="Arial" w:hAnsi="Arial" w:cs="Arial"/>
                <w:i/>
                <w:iCs/>
                <w:sz w:val="18"/>
                <w:szCs w:val="18"/>
              </w:rPr>
              <w:t>6</w:t>
            </w:r>
          </w:p>
        </w:tc>
        <w:tc>
          <w:tcPr>
            <w:tcW w:w="1837" w:type="dxa"/>
            <w:gridSpan w:val="2"/>
          </w:tcPr>
          <w:p w14:paraId="0C53356F" w14:textId="77777777" w:rsidR="00C068DE" w:rsidRDefault="00C068DE" w:rsidP="00C068DE">
            <w:pPr>
              <w:pStyle w:val="TableContents"/>
              <w:jc w:val="center"/>
            </w:pPr>
            <w:r>
              <w:rPr>
                <w:rFonts w:ascii="Arial" w:hAnsi="Arial" w:cs="Arial"/>
                <w:i/>
                <w:iCs/>
                <w:sz w:val="18"/>
                <w:szCs w:val="18"/>
              </w:rPr>
              <w:t>0</w:t>
            </w:r>
          </w:p>
        </w:tc>
      </w:tr>
      <w:tr w:rsidR="00C068DE" w14:paraId="71A5AF05" w14:textId="77777777" w:rsidTr="00A23F82">
        <w:tc>
          <w:tcPr>
            <w:tcW w:w="7927" w:type="dxa"/>
            <w:gridSpan w:val="2"/>
          </w:tcPr>
          <w:p w14:paraId="778AB543" w14:textId="77777777" w:rsidR="00C068DE" w:rsidRDefault="00C068DE" w:rsidP="00C068DE">
            <w:pPr>
              <w:pStyle w:val="TableContents"/>
              <w:jc w:val="both"/>
            </w:pPr>
            <w:r>
              <w:rPr>
                <w:rFonts w:ascii="Arial" w:hAnsi="Arial" w:cs="Arial"/>
                <w:i/>
                <w:iCs/>
                <w:sz w:val="18"/>
                <w:szCs w:val="18"/>
              </w:rPr>
              <w:t>Obavijest</w:t>
            </w:r>
          </w:p>
        </w:tc>
        <w:tc>
          <w:tcPr>
            <w:tcW w:w="2192" w:type="dxa"/>
            <w:gridSpan w:val="3"/>
          </w:tcPr>
          <w:p w14:paraId="1F58B0DF" w14:textId="77777777" w:rsidR="00C068DE" w:rsidRDefault="00C068DE" w:rsidP="00C068DE">
            <w:pPr>
              <w:pStyle w:val="TableContents"/>
              <w:jc w:val="center"/>
            </w:pPr>
            <w:r>
              <w:rPr>
                <w:rFonts w:ascii="Arial" w:hAnsi="Arial" w:cs="Arial"/>
                <w:i/>
                <w:iCs/>
                <w:sz w:val="18"/>
                <w:szCs w:val="18"/>
              </w:rPr>
              <w:t>1</w:t>
            </w:r>
          </w:p>
        </w:tc>
        <w:tc>
          <w:tcPr>
            <w:tcW w:w="2135" w:type="dxa"/>
            <w:gridSpan w:val="3"/>
          </w:tcPr>
          <w:p w14:paraId="28861349" w14:textId="77777777" w:rsidR="00C068DE" w:rsidRDefault="00C068DE" w:rsidP="00C068DE">
            <w:pPr>
              <w:pStyle w:val="TableContents"/>
              <w:jc w:val="center"/>
            </w:pPr>
            <w:r>
              <w:rPr>
                <w:rFonts w:ascii="Arial" w:hAnsi="Arial" w:cs="Arial"/>
                <w:i/>
                <w:iCs/>
                <w:sz w:val="18"/>
                <w:szCs w:val="18"/>
              </w:rPr>
              <w:t>1</w:t>
            </w:r>
          </w:p>
        </w:tc>
        <w:tc>
          <w:tcPr>
            <w:tcW w:w="1837" w:type="dxa"/>
            <w:gridSpan w:val="2"/>
          </w:tcPr>
          <w:p w14:paraId="3A9E9ACE" w14:textId="77777777" w:rsidR="00C068DE" w:rsidRDefault="00C068DE" w:rsidP="00C068DE">
            <w:pPr>
              <w:pStyle w:val="TableContents"/>
              <w:jc w:val="center"/>
            </w:pPr>
            <w:r>
              <w:rPr>
                <w:rFonts w:ascii="Arial" w:hAnsi="Arial" w:cs="Arial"/>
                <w:i/>
                <w:iCs/>
                <w:sz w:val="18"/>
                <w:szCs w:val="18"/>
              </w:rPr>
              <w:t>0</w:t>
            </w:r>
          </w:p>
        </w:tc>
      </w:tr>
      <w:tr w:rsidR="00C068DE" w14:paraId="011995A2" w14:textId="77777777" w:rsidTr="00A23F82">
        <w:trPr>
          <w:trHeight w:val="412"/>
        </w:trPr>
        <w:tc>
          <w:tcPr>
            <w:tcW w:w="7927" w:type="dxa"/>
            <w:gridSpan w:val="2"/>
          </w:tcPr>
          <w:p w14:paraId="7C383904" w14:textId="77777777" w:rsidR="00C068DE" w:rsidRDefault="00C068DE" w:rsidP="00C068DE">
            <w:pPr>
              <w:pStyle w:val="TableContents"/>
              <w:jc w:val="both"/>
            </w:pPr>
            <w:r>
              <w:rPr>
                <w:rFonts w:ascii="Arial" w:hAnsi="Arial" w:cs="Arial"/>
                <w:i/>
                <w:iCs/>
                <w:sz w:val="18"/>
                <w:szCs w:val="18"/>
              </w:rPr>
              <w:t>Potvrda o RPG (registar poljoprivrednih gazdinstva)  (196)</w:t>
            </w:r>
          </w:p>
        </w:tc>
        <w:tc>
          <w:tcPr>
            <w:tcW w:w="2192" w:type="dxa"/>
            <w:gridSpan w:val="3"/>
          </w:tcPr>
          <w:p w14:paraId="13F0455E" w14:textId="77777777" w:rsidR="00C068DE" w:rsidRDefault="00C068DE" w:rsidP="00C068DE">
            <w:pPr>
              <w:pStyle w:val="TableContents"/>
              <w:jc w:val="center"/>
            </w:pPr>
            <w:r>
              <w:rPr>
                <w:rFonts w:ascii="Arial" w:hAnsi="Arial" w:cs="Arial"/>
                <w:i/>
                <w:iCs/>
                <w:sz w:val="18"/>
                <w:szCs w:val="18"/>
              </w:rPr>
              <w:t>1</w:t>
            </w:r>
          </w:p>
        </w:tc>
        <w:tc>
          <w:tcPr>
            <w:tcW w:w="2135" w:type="dxa"/>
            <w:gridSpan w:val="3"/>
          </w:tcPr>
          <w:p w14:paraId="03A1E4D2" w14:textId="77777777" w:rsidR="00C068DE" w:rsidRDefault="00C068DE" w:rsidP="00C068DE">
            <w:pPr>
              <w:pStyle w:val="TableContents"/>
              <w:jc w:val="center"/>
            </w:pPr>
            <w:r>
              <w:rPr>
                <w:rFonts w:ascii="Arial" w:hAnsi="Arial" w:cs="Arial"/>
                <w:i/>
                <w:iCs/>
                <w:sz w:val="18"/>
                <w:szCs w:val="18"/>
              </w:rPr>
              <w:t>1</w:t>
            </w:r>
          </w:p>
        </w:tc>
        <w:tc>
          <w:tcPr>
            <w:tcW w:w="1837" w:type="dxa"/>
            <w:gridSpan w:val="2"/>
          </w:tcPr>
          <w:p w14:paraId="74D3EC35" w14:textId="77777777" w:rsidR="00C068DE" w:rsidRDefault="00C068DE" w:rsidP="00C068DE">
            <w:pPr>
              <w:pStyle w:val="TableContents"/>
              <w:snapToGrid w:val="0"/>
              <w:jc w:val="center"/>
            </w:pPr>
            <w:r>
              <w:rPr>
                <w:rFonts w:ascii="Arial" w:hAnsi="Arial" w:cs="Arial"/>
                <w:i/>
                <w:iCs/>
                <w:sz w:val="18"/>
                <w:szCs w:val="18"/>
              </w:rPr>
              <w:t>0</w:t>
            </w:r>
          </w:p>
        </w:tc>
      </w:tr>
      <w:tr w:rsidR="00C068DE" w14:paraId="57B87AB6" w14:textId="77777777" w:rsidTr="00A23F82">
        <w:tc>
          <w:tcPr>
            <w:tcW w:w="7927" w:type="dxa"/>
            <w:gridSpan w:val="2"/>
          </w:tcPr>
          <w:p w14:paraId="4D8E1C60" w14:textId="77777777" w:rsidR="00C068DE" w:rsidRDefault="00C068DE" w:rsidP="00C068DE">
            <w:pPr>
              <w:pStyle w:val="TableContents"/>
              <w:jc w:val="both"/>
            </w:pPr>
            <w:r>
              <w:rPr>
                <w:rFonts w:ascii="Arial" w:hAnsi="Arial" w:cs="Arial"/>
                <w:i/>
                <w:iCs/>
                <w:sz w:val="18"/>
                <w:szCs w:val="18"/>
              </w:rPr>
              <w:t>Upis u registar (66)</w:t>
            </w:r>
          </w:p>
        </w:tc>
        <w:tc>
          <w:tcPr>
            <w:tcW w:w="2192" w:type="dxa"/>
            <w:gridSpan w:val="3"/>
          </w:tcPr>
          <w:p w14:paraId="5FE37560" w14:textId="77777777" w:rsidR="00C068DE" w:rsidRDefault="00C068DE" w:rsidP="00C068DE">
            <w:pPr>
              <w:pStyle w:val="TableContents"/>
              <w:jc w:val="center"/>
            </w:pPr>
            <w:r>
              <w:rPr>
                <w:rFonts w:ascii="Arial" w:hAnsi="Arial" w:cs="Arial"/>
                <w:i/>
                <w:iCs/>
                <w:sz w:val="18"/>
                <w:szCs w:val="18"/>
              </w:rPr>
              <w:t>1</w:t>
            </w:r>
          </w:p>
        </w:tc>
        <w:tc>
          <w:tcPr>
            <w:tcW w:w="2135" w:type="dxa"/>
            <w:gridSpan w:val="3"/>
          </w:tcPr>
          <w:p w14:paraId="341ADBC3" w14:textId="77777777" w:rsidR="00C068DE" w:rsidRDefault="00C068DE" w:rsidP="00C068DE">
            <w:pPr>
              <w:pStyle w:val="TableContents"/>
              <w:jc w:val="center"/>
            </w:pPr>
            <w:r>
              <w:rPr>
                <w:rFonts w:ascii="Arial" w:hAnsi="Arial" w:cs="Arial"/>
                <w:i/>
                <w:iCs/>
                <w:sz w:val="18"/>
                <w:szCs w:val="18"/>
              </w:rPr>
              <w:t>1</w:t>
            </w:r>
          </w:p>
        </w:tc>
        <w:tc>
          <w:tcPr>
            <w:tcW w:w="1837" w:type="dxa"/>
            <w:gridSpan w:val="2"/>
          </w:tcPr>
          <w:p w14:paraId="056D934C" w14:textId="77777777" w:rsidR="00C068DE" w:rsidRDefault="00C068DE" w:rsidP="00C068DE">
            <w:pPr>
              <w:pStyle w:val="TableContents"/>
              <w:jc w:val="center"/>
            </w:pPr>
            <w:r>
              <w:rPr>
                <w:rFonts w:ascii="Arial" w:hAnsi="Arial" w:cs="Arial"/>
                <w:i/>
                <w:iCs/>
                <w:sz w:val="18"/>
                <w:szCs w:val="18"/>
              </w:rPr>
              <w:t>0</w:t>
            </w:r>
          </w:p>
        </w:tc>
      </w:tr>
      <w:tr w:rsidR="00C068DE" w14:paraId="1EBB1496" w14:textId="77777777" w:rsidTr="00A23F82">
        <w:tc>
          <w:tcPr>
            <w:tcW w:w="7927" w:type="dxa"/>
            <w:gridSpan w:val="2"/>
          </w:tcPr>
          <w:p w14:paraId="5B48897B" w14:textId="77777777" w:rsidR="00C068DE" w:rsidRDefault="00C068DE" w:rsidP="00C068DE">
            <w:pPr>
              <w:pStyle w:val="TableContents"/>
              <w:jc w:val="both"/>
            </w:pPr>
            <w:r>
              <w:rPr>
                <w:rFonts w:ascii="Arial" w:hAnsi="Arial" w:cs="Arial"/>
                <w:i/>
                <w:iCs/>
                <w:sz w:val="18"/>
                <w:szCs w:val="18"/>
              </w:rPr>
              <w:t>Ažuriranje podataka iz RPG i RK</w:t>
            </w:r>
          </w:p>
        </w:tc>
        <w:tc>
          <w:tcPr>
            <w:tcW w:w="2192" w:type="dxa"/>
            <w:gridSpan w:val="3"/>
          </w:tcPr>
          <w:p w14:paraId="08CF2D12" w14:textId="77777777" w:rsidR="00C068DE" w:rsidRDefault="00C068DE" w:rsidP="00C068DE">
            <w:pPr>
              <w:pStyle w:val="TableContents"/>
              <w:jc w:val="center"/>
            </w:pPr>
            <w:r>
              <w:rPr>
                <w:rFonts w:ascii="Arial" w:hAnsi="Arial" w:cs="Arial"/>
                <w:i/>
                <w:iCs/>
                <w:sz w:val="18"/>
                <w:szCs w:val="18"/>
              </w:rPr>
              <w:t>415</w:t>
            </w:r>
          </w:p>
        </w:tc>
        <w:tc>
          <w:tcPr>
            <w:tcW w:w="2135" w:type="dxa"/>
            <w:gridSpan w:val="3"/>
          </w:tcPr>
          <w:p w14:paraId="0F00C8E9" w14:textId="77777777" w:rsidR="00C068DE" w:rsidRDefault="00C068DE" w:rsidP="00C068DE">
            <w:pPr>
              <w:pStyle w:val="TableContents"/>
              <w:jc w:val="center"/>
            </w:pPr>
            <w:r>
              <w:rPr>
                <w:rFonts w:ascii="Arial" w:hAnsi="Arial" w:cs="Arial"/>
                <w:i/>
                <w:iCs/>
                <w:sz w:val="18"/>
                <w:szCs w:val="18"/>
              </w:rPr>
              <w:t>415</w:t>
            </w:r>
          </w:p>
        </w:tc>
        <w:tc>
          <w:tcPr>
            <w:tcW w:w="1837" w:type="dxa"/>
            <w:gridSpan w:val="2"/>
          </w:tcPr>
          <w:p w14:paraId="2C283D0E" w14:textId="77777777" w:rsidR="00C068DE" w:rsidRDefault="00C068DE" w:rsidP="00C068DE">
            <w:pPr>
              <w:pStyle w:val="TableContents"/>
              <w:snapToGrid w:val="0"/>
              <w:jc w:val="center"/>
            </w:pPr>
            <w:r>
              <w:rPr>
                <w:rFonts w:ascii="Arial" w:hAnsi="Arial" w:cs="Arial"/>
                <w:i/>
                <w:iCs/>
                <w:sz w:val="18"/>
                <w:szCs w:val="18"/>
              </w:rPr>
              <w:t>0</w:t>
            </w:r>
          </w:p>
        </w:tc>
      </w:tr>
      <w:tr w:rsidR="00C068DE" w14:paraId="2A073EA9" w14:textId="77777777" w:rsidTr="00A23F82">
        <w:tc>
          <w:tcPr>
            <w:tcW w:w="7927" w:type="dxa"/>
            <w:gridSpan w:val="2"/>
          </w:tcPr>
          <w:p w14:paraId="0A117172" w14:textId="77777777" w:rsidR="00C068DE" w:rsidRDefault="00C068DE" w:rsidP="00C068DE">
            <w:pPr>
              <w:pStyle w:val="TableContents"/>
              <w:jc w:val="both"/>
            </w:pPr>
            <w:r>
              <w:rPr>
                <w:rFonts w:ascii="Arial" w:hAnsi="Arial" w:cs="Arial"/>
                <w:i/>
                <w:iCs/>
                <w:sz w:val="18"/>
                <w:szCs w:val="18"/>
              </w:rPr>
              <w:t>Ispis iz RPG i RK</w:t>
            </w:r>
          </w:p>
        </w:tc>
        <w:tc>
          <w:tcPr>
            <w:tcW w:w="2192" w:type="dxa"/>
            <w:gridSpan w:val="3"/>
          </w:tcPr>
          <w:p w14:paraId="5A39E9AB" w14:textId="77777777" w:rsidR="00C068DE" w:rsidRDefault="00C068DE" w:rsidP="00C068DE">
            <w:pPr>
              <w:pStyle w:val="TableContents"/>
              <w:jc w:val="center"/>
            </w:pPr>
            <w:r>
              <w:rPr>
                <w:rFonts w:ascii="Arial" w:hAnsi="Arial" w:cs="Arial"/>
                <w:i/>
                <w:iCs/>
                <w:sz w:val="18"/>
                <w:szCs w:val="18"/>
              </w:rPr>
              <w:t>4</w:t>
            </w:r>
          </w:p>
        </w:tc>
        <w:tc>
          <w:tcPr>
            <w:tcW w:w="2135" w:type="dxa"/>
            <w:gridSpan w:val="3"/>
          </w:tcPr>
          <w:p w14:paraId="7AC63B5B" w14:textId="77777777" w:rsidR="00C068DE" w:rsidRDefault="00C068DE" w:rsidP="00C068DE">
            <w:pPr>
              <w:pStyle w:val="TableContents"/>
              <w:jc w:val="center"/>
            </w:pPr>
            <w:r>
              <w:rPr>
                <w:rFonts w:ascii="Arial" w:hAnsi="Arial" w:cs="Arial"/>
                <w:i/>
                <w:iCs/>
                <w:sz w:val="18"/>
                <w:szCs w:val="18"/>
              </w:rPr>
              <w:t>4</w:t>
            </w:r>
          </w:p>
        </w:tc>
        <w:tc>
          <w:tcPr>
            <w:tcW w:w="1837" w:type="dxa"/>
            <w:gridSpan w:val="2"/>
          </w:tcPr>
          <w:p w14:paraId="21E00407" w14:textId="77777777" w:rsidR="00C068DE" w:rsidRDefault="00C068DE" w:rsidP="00C068DE">
            <w:pPr>
              <w:pStyle w:val="TableContents"/>
              <w:snapToGrid w:val="0"/>
              <w:jc w:val="center"/>
            </w:pPr>
            <w:r>
              <w:rPr>
                <w:rFonts w:ascii="Arial" w:hAnsi="Arial" w:cs="Arial"/>
                <w:i/>
                <w:iCs/>
                <w:sz w:val="18"/>
                <w:szCs w:val="18"/>
              </w:rPr>
              <w:t>0</w:t>
            </w:r>
          </w:p>
        </w:tc>
      </w:tr>
      <w:tr w:rsidR="00C068DE" w14:paraId="47A0503D" w14:textId="77777777" w:rsidTr="00A23F82">
        <w:tc>
          <w:tcPr>
            <w:tcW w:w="7927" w:type="dxa"/>
            <w:gridSpan w:val="2"/>
          </w:tcPr>
          <w:p w14:paraId="72FBA31F" w14:textId="77777777" w:rsidR="00C068DE" w:rsidRDefault="00C068DE" w:rsidP="00C068DE">
            <w:pPr>
              <w:pStyle w:val="TableContents"/>
              <w:jc w:val="both"/>
            </w:pPr>
            <w:r>
              <w:rPr>
                <w:rFonts w:ascii="Arial" w:hAnsi="Arial" w:cs="Arial"/>
                <w:b w:val="0"/>
                <w:bCs/>
                <w:i/>
                <w:iCs/>
                <w:sz w:val="18"/>
                <w:szCs w:val="18"/>
              </w:rPr>
              <w:t>Ukupan broj podnešenih zahtjeva - A</w:t>
            </w:r>
          </w:p>
        </w:tc>
        <w:tc>
          <w:tcPr>
            <w:tcW w:w="2192" w:type="dxa"/>
            <w:gridSpan w:val="3"/>
          </w:tcPr>
          <w:p w14:paraId="3AADD246" w14:textId="77777777" w:rsidR="00C068DE" w:rsidRDefault="00C068DE" w:rsidP="00C068DE">
            <w:pPr>
              <w:pStyle w:val="TableContents"/>
              <w:jc w:val="center"/>
            </w:pPr>
            <w:r>
              <w:rPr>
                <w:rFonts w:ascii="Arial" w:hAnsi="Arial" w:cs="Arial"/>
                <w:b w:val="0"/>
                <w:bCs/>
                <w:i/>
                <w:iCs/>
                <w:sz w:val="18"/>
                <w:szCs w:val="18"/>
              </w:rPr>
              <w:t>1304</w:t>
            </w:r>
          </w:p>
        </w:tc>
        <w:tc>
          <w:tcPr>
            <w:tcW w:w="2135" w:type="dxa"/>
            <w:gridSpan w:val="3"/>
          </w:tcPr>
          <w:p w14:paraId="3968A491" w14:textId="77777777" w:rsidR="00C068DE" w:rsidRDefault="00C068DE" w:rsidP="00C068DE">
            <w:pPr>
              <w:pStyle w:val="TableContents"/>
              <w:jc w:val="center"/>
            </w:pPr>
            <w:r>
              <w:rPr>
                <w:rFonts w:ascii="Arial" w:hAnsi="Arial" w:cs="Arial"/>
                <w:b w:val="0"/>
                <w:bCs/>
                <w:i/>
                <w:iCs/>
                <w:sz w:val="18"/>
                <w:szCs w:val="18"/>
              </w:rPr>
              <w:t>1292</w:t>
            </w:r>
          </w:p>
        </w:tc>
        <w:tc>
          <w:tcPr>
            <w:tcW w:w="1837" w:type="dxa"/>
            <w:gridSpan w:val="2"/>
          </w:tcPr>
          <w:p w14:paraId="7E7E200B" w14:textId="77777777" w:rsidR="00C068DE" w:rsidRDefault="00C068DE" w:rsidP="00C068DE">
            <w:pPr>
              <w:pStyle w:val="TableContents"/>
              <w:jc w:val="center"/>
            </w:pPr>
            <w:r>
              <w:rPr>
                <w:rFonts w:ascii="Arial" w:hAnsi="Arial" w:cs="Arial"/>
                <w:b w:val="0"/>
                <w:bCs/>
                <w:i/>
                <w:iCs/>
                <w:sz w:val="18"/>
                <w:szCs w:val="18"/>
              </w:rPr>
              <w:t>12</w:t>
            </w:r>
          </w:p>
        </w:tc>
      </w:tr>
      <w:tr w:rsidR="00C068DE" w14:paraId="3CD540B8" w14:textId="77777777" w:rsidTr="00A23F82">
        <w:trPr>
          <w:gridAfter w:val="1"/>
          <w:wAfter w:w="81" w:type="dxa"/>
        </w:trPr>
        <w:tc>
          <w:tcPr>
            <w:tcW w:w="14010" w:type="dxa"/>
            <w:gridSpan w:val="9"/>
          </w:tcPr>
          <w:p w14:paraId="6C3312F1" w14:textId="77777777" w:rsidR="00A23F82" w:rsidRDefault="00A23F82" w:rsidP="00C068DE">
            <w:pPr>
              <w:pStyle w:val="TableContents"/>
              <w:jc w:val="both"/>
              <w:rPr>
                <w:rFonts w:ascii="Arial" w:hAnsi="Arial" w:cs="Arial"/>
                <w:b w:val="0"/>
                <w:bCs/>
                <w:sz w:val="20"/>
              </w:rPr>
            </w:pPr>
          </w:p>
          <w:p w14:paraId="7E6A9F22" w14:textId="77777777" w:rsidR="00A23F82" w:rsidRDefault="00A23F82" w:rsidP="00C068DE">
            <w:pPr>
              <w:pStyle w:val="TableContents"/>
              <w:jc w:val="both"/>
              <w:rPr>
                <w:rFonts w:ascii="Arial" w:hAnsi="Arial" w:cs="Arial"/>
                <w:b w:val="0"/>
                <w:bCs/>
                <w:sz w:val="20"/>
              </w:rPr>
            </w:pPr>
          </w:p>
          <w:p w14:paraId="5B67D7A8" w14:textId="77777777" w:rsidR="00A23F82" w:rsidRDefault="00A23F82" w:rsidP="00C068DE">
            <w:pPr>
              <w:pStyle w:val="TableContents"/>
              <w:jc w:val="both"/>
              <w:rPr>
                <w:rFonts w:ascii="Arial" w:hAnsi="Arial" w:cs="Arial"/>
                <w:b w:val="0"/>
                <w:bCs/>
                <w:sz w:val="20"/>
              </w:rPr>
            </w:pPr>
          </w:p>
          <w:p w14:paraId="39C92F0F" w14:textId="77777777" w:rsidR="00A23F82" w:rsidRDefault="00A23F82" w:rsidP="00C068DE">
            <w:pPr>
              <w:pStyle w:val="TableContents"/>
              <w:jc w:val="both"/>
              <w:rPr>
                <w:rFonts w:ascii="Arial" w:hAnsi="Arial" w:cs="Arial"/>
                <w:b w:val="0"/>
                <w:bCs/>
                <w:sz w:val="20"/>
              </w:rPr>
            </w:pPr>
          </w:p>
          <w:p w14:paraId="761F22EB" w14:textId="77777777" w:rsidR="00A23F82" w:rsidRDefault="00A23F82" w:rsidP="00C068DE">
            <w:pPr>
              <w:pStyle w:val="TableContents"/>
              <w:jc w:val="both"/>
              <w:rPr>
                <w:rFonts w:ascii="Arial" w:hAnsi="Arial" w:cs="Arial"/>
                <w:b w:val="0"/>
                <w:bCs/>
                <w:sz w:val="20"/>
              </w:rPr>
            </w:pPr>
          </w:p>
          <w:p w14:paraId="238B94B9" w14:textId="77777777" w:rsidR="00C068DE" w:rsidRDefault="00C068DE" w:rsidP="00C068DE">
            <w:pPr>
              <w:pStyle w:val="TableContents"/>
              <w:jc w:val="both"/>
            </w:pPr>
            <w:r>
              <w:rPr>
                <w:rFonts w:ascii="Arial" w:hAnsi="Arial" w:cs="Arial"/>
                <w:b w:val="0"/>
                <w:bCs/>
                <w:sz w:val="20"/>
              </w:rPr>
              <w:t>B. Razvoj i investicije</w:t>
            </w:r>
          </w:p>
        </w:tc>
      </w:tr>
      <w:tr w:rsidR="00C068DE" w14:paraId="49E878FF" w14:textId="77777777" w:rsidTr="00A23F82">
        <w:trPr>
          <w:gridAfter w:val="1"/>
          <w:wAfter w:w="81" w:type="dxa"/>
          <w:trHeight w:val="77"/>
        </w:trPr>
        <w:tc>
          <w:tcPr>
            <w:tcW w:w="5474" w:type="dxa"/>
          </w:tcPr>
          <w:p w14:paraId="5C209F92" w14:textId="77777777" w:rsidR="00C068DE" w:rsidRDefault="00C068DE" w:rsidP="00C068DE">
            <w:pPr>
              <w:pStyle w:val="TableContents"/>
              <w:jc w:val="center"/>
            </w:pPr>
            <w:r>
              <w:rPr>
                <w:rFonts w:ascii="Arial" w:hAnsi="Arial" w:cs="Arial"/>
                <w:sz w:val="20"/>
              </w:rPr>
              <w:lastRenderedPageBreak/>
              <w:t>Opis redovnih poslova /aktivno</w:t>
            </w:r>
          </w:p>
        </w:tc>
        <w:tc>
          <w:tcPr>
            <w:tcW w:w="2865" w:type="dxa"/>
            <w:gridSpan w:val="3"/>
          </w:tcPr>
          <w:p w14:paraId="6A967DE0" w14:textId="77777777" w:rsidR="00C068DE" w:rsidRDefault="00C068DE" w:rsidP="00C068DE">
            <w:pPr>
              <w:pStyle w:val="TableContents"/>
              <w:jc w:val="center"/>
            </w:pPr>
            <w:r>
              <w:rPr>
                <w:rFonts w:ascii="Arial" w:hAnsi="Arial" w:cs="Arial"/>
                <w:sz w:val="20"/>
              </w:rPr>
              <w:t>Zaprimljeno</w:t>
            </w:r>
          </w:p>
        </w:tc>
        <w:tc>
          <w:tcPr>
            <w:tcW w:w="2835" w:type="dxa"/>
            <w:gridSpan w:val="3"/>
          </w:tcPr>
          <w:p w14:paraId="2A67F269" w14:textId="77777777" w:rsidR="00C068DE" w:rsidRDefault="00C068DE" w:rsidP="00C068DE">
            <w:pPr>
              <w:pStyle w:val="TableContents"/>
              <w:jc w:val="center"/>
            </w:pPr>
            <w:r>
              <w:rPr>
                <w:rFonts w:ascii="Arial" w:hAnsi="Arial" w:cs="Arial"/>
                <w:sz w:val="20"/>
              </w:rPr>
              <w:t>Rješeno</w:t>
            </w:r>
          </w:p>
        </w:tc>
        <w:tc>
          <w:tcPr>
            <w:tcW w:w="2836" w:type="dxa"/>
            <w:gridSpan w:val="2"/>
          </w:tcPr>
          <w:p w14:paraId="70CB7F88" w14:textId="77777777" w:rsidR="00C068DE" w:rsidRDefault="00C068DE" w:rsidP="00C068DE">
            <w:pPr>
              <w:pStyle w:val="TableContents"/>
              <w:jc w:val="center"/>
            </w:pPr>
            <w:r>
              <w:rPr>
                <w:rFonts w:ascii="Arial" w:hAnsi="Arial" w:cs="Arial"/>
                <w:sz w:val="20"/>
              </w:rPr>
              <w:t>Nerješeno</w:t>
            </w:r>
          </w:p>
        </w:tc>
      </w:tr>
      <w:tr w:rsidR="00C068DE" w14:paraId="4670A903" w14:textId="77777777" w:rsidTr="00A23F82">
        <w:trPr>
          <w:gridAfter w:val="1"/>
          <w:wAfter w:w="81" w:type="dxa"/>
        </w:trPr>
        <w:tc>
          <w:tcPr>
            <w:tcW w:w="5474" w:type="dxa"/>
          </w:tcPr>
          <w:p w14:paraId="76769A63"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broj rješenja o ispunjavanju minimalno tehničkih uvjeta </w:t>
            </w:r>
          </w:p>
          <w:p w14:paraId="3F0DBA4E"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za obavljanje djelatnosti kod pravnih lica -ugostiteljstvo</w:t>
            </w:r>
          </w:p>
          <w:p w14:paraId="0CB1235F"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w:t>
            </w:r>
            <w:r w:rsidRPr="00C068DE">
              <w:rPr>
                <w:rFonts w:ascii="Arial" w:eastAsia="Lucida Sans Unicode" w:hAnsi="Arial" w:cs="Arial"/>
                <w:sz w:val="16"/>
                <w:szCs w:val="16"/>
                <w:shd w:val="clear" w:color="auto" w:fill="FFFFFF"/>
                <w:lang w:val="hr-HR"/>
              </w:rPr>
              <w:t>odobrenje za obavljanje trgovinske djelatnosti:</w:t>
            </w:r>
          </w:p>
          <w:p w14:paraId="02A6AF9C"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w:t>
            </w:r>
            <w:r w:rsidRPr="00C068DE">
              <w:rPr>
                <w:rFonts w:ascii="Arial" w:eastAsia="Lucida Sans Unicode" w:hAnsi="Arial" w:cs="Arial"/>
                <w:sz w:val="16"/>
                <w:szCs w:val="16"/>
                <w:shd w:val="clear" w:color="auto" w:fill="FFFFFF"/>
                <w:lang w:val="hr-HR"/>
              </w:rPr>
              <w:t>odobrenje za obavljanje ugostiteljske djelatnosti</w:t>
            </w:r>
          </w:p>
          <w:p w14:paraId="4FAB9AB5"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w:t>
            </w:r>
            <w:r w:rsidRPr="00C068DE">
              <w:rPr>
                <w:rFonts w:ascii="Arial" w:eastAsia="Lucida Sans Unicode" w:hAnsi="Arial" w:cs="Arial"/>
                <w:sz w:val="16"/>
                <w:szCs w:val="16"/>
                <w:shd w:val="clear" w:color="auto" w:fill="FFFFFF"/>
                <w:lang w:val="hr-HR"/>
              </w:rPr>
              <w:t>odobrenje za obavljanje obrtničke djelatnosti</w:t>
            </w:r>
          </w:p>
          <w:p w14:paraId="055B03F3"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w:t>
            </w:r>
            <w:r w:rsidRPr="00C068DE">
              <w:rPr>
                <w:rFonts w:ascii="Arial" w:eastAsia="Lucida Sans Unicode" w:hAnsi="Arial" w:cs="Arial"/>
                <w:sz w:val="16"/>
                <w:szCs w:val="16"/>
                <w:shd w:val="clear" w:color="auto" w:fill="FFFFFF"/>
                <w:lang w:val="hr-HR"/>
              </w:rPr>
              <w:t>trajna odjava trgovinske djelatnosti</w:t>
            </w:r>
          </w:p>
          <w:p w14:paraId="0FB344DE"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w:t>
            </w:r>
            <w:r w:rsidRPr="00C068DE">
              <w:rPr>
                <w:rFonts w:ascii="Arial" w:eastAsia="Lucida Sans Unicode" w:hAnsi="Arial" w:cs="Arial"/>
                <w:sz w:val="16"/>
                <w:szCs w:val="16"/>
                <w:shd w:val="clear" w:color="auto" w:fill="FFFFFF"/>
                <w:lang w:val="hr-HR"/>
              </w:rPr>
              <w:t>trajna odjava ugostiteljske djelatnosti</w:t>
            </w:r>
          </w:p>
          <w:p w14:paraId="6B65A5FA"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w:t>
            </w:r>
            <w:r w:rsidRPr="00C068DE">
              <w:rPr>
                <w:rFonts w:ascii="Arial" w:eastAsia="Lucida Sans Unicode" w:hAnsi="Arial" w:cs="Arial"/>
                <w:sz w:val="16"/>
                <w:szCs w:val="16"/>
                <w:shd w:val="clear" w:color="auto" w:fill="FFFFFF"/>
                <w:lang w:val="hr-HR"/>
              </w:rPr>
              <w:t>trajna odjava obrtničke djelatnosti</w:t>
            </w:r>
          </w:p>
          <w:p w14:paraId="359D63E7"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w:t>
            </w:r>
            <w:r w:rsidRPr="00C068DE">
              <w:rPr>
                <w:rFonts w:ascii="Arial" w:eastAsia="Lucida Sans Unicode" w:hAnsi="Arial" w:cs="Arial"/>
                <w:sz w:val="16"/>
                <w:szCs w:val="16"/>
                <w:shd w:val="clear" w:color="auto" w:fill="FFFFFF"/>
                <w:lang w:val="hr-HR"/>
              </w:rPr>
              <w:t xml:space="preserve">trajna odjava poslovnih jedinica   </w:t>
            </w:r>
          </w:p>
          <w:p w14:paraId="720E66F6"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w:t>
            </w:r>
            <w:r w:rsidRPr="00C068DE">
              <w:rPr>
                <w:rFonts w:ascii="Arial" w:eastAsia="Lucida Sans Unicode" w:hAnsi="Arial" w:cs="Arial"/>
                <w:sz w:val="16"/>
                <w:szCs w:val="16"/>
                <w:shd w:val="clear" w:color="auto" w:fill="FFFFFF"/>
                <w:lang w:val="hr-HR"/>
              </w:rPr>
              <w:t>privremena odjava obrtničke djelatnosti</w:t>
            </w:r>
            <w:r w:rsidRPr="00C068DE">
              <w:rPr>
                <w:rFonts w:ascii="Arial" w:eastAsia="Lucida Sans Unicode" w:hAnsi="Arial" w:cs="Arial"/>
                <w:sz w:val="16"/>
                <w:szCs w:val="16"/>
                <w:shd w:val="clear" w:color="auto" w:fill="FFFFFF"/>
                <w:lang w:val="hr-HR"/>
              </w:rPr>
              <w:tab/>
            </w:r>
          </w:p>
          <w:p w14:paraId="2D90E79A"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w:t>
            </w:r>
            <w:r w:rsidRPr="00C068DE">
              <w:rPr>
                <w:rFonts w:ascii="Arial" w:eastAsia="Lucida Sans Unicode" w:hAnsi="Arial" w:cs="Arial"/>
                <w:sz w:val="16"/>
                <w:szCs w:val="16"/>
                <w:shd w:val="clear" w:color="auto" w:fill="FFFFFF"/>
                <w:lang w:val="hr-HR"/>
              </w:rPr>
              <w:t>nastavak obavljanja obrtničke djelatnosti</w:t>
            </w:r>
          </w:p>
          <w:p w14:paraId="2B11B8B7"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w:t>
            </w:r>
            <w:r w:rsidRPr="00C068DE">
              <w:rPr>
                <w:rFonts w:ascii="Arial" w:eastAsia="Lucida Sans Unicode" w:hAnsi="Arial" w:cs="Arial"/>
                <w:sz w:val="16"/>
                <w:szCs w:val="16"/>
                <w:shd w:val="clear" w:color="auto" w:fill="FFFFFF"/>
                <w:lang w:val="hr-HR"/>
              </w:rPr>
              <w:t>odobrenje za vršenje prijevoza za vlastite potrebe</w:t>
            </w:r>
          </w:p>
          <w:p w14:paraId="61E8200B"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w:t>
            </w:r>
            <w:r w:rsidRPr="00C068DE">
              <w:rPr>
                <w:rFonts w:ascii="Arial" w:eastAsia="Lucida Sans Unicode" w:hAnsi="Arial" w:cs="Arial"/>
                <w:sz w:val="16"/>
                <w:szCs w:val="16"/>
                <w:shd w:val="clear" w:color="auto" w:fill="FFFFFF"/>
                <w:lang w:val="hr-HR"/>
              </w:rPr>
              <w:t>odobrenje za produženje radnog vremena</w:t>
            </w:r>
          </w:p>
          <w:p w14:paraId="21221E7D"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w:t>
            </w:r>
            <w:r w:rsidRPr="00C068DE">
              <w:rPr>
                <w:rFonts w:ascii="Arial" w:eastAsia="Lucida Sans Unicode" w:hAnsi="Arial" w:cs="Arial"/>
                <w:sz w:val="16"/>
                <w:szCs w:val="16"/>
                <w:shd w:val="clear" w:color="auto" w:fill="FFFFFF"/>
                <w:lang w:val="hr-HR"/>
              </w:rPr>
              <w:t>uvjerenja</w:t>
            </w:r>
          </w:p>
          <w:p w14:paraId="34F868BE"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w:t>
            </w:r>
            <w:r w:rsidRPr="00C068DE">
              <w:rPr>
                <w:rFonts w:ascii="Arial" w:eastAsia="Lucida Sans Unicode" w:hAnsi="Arial" w:cs="Arial"/>
                <w:sz w:val="16"/>
                <w:szCs w:val="16"/>
                <w:shd w:val="clear" w:color="auto" w:fill="FFFFFF"/>
                <w:lang w:val="hr-HR"/>
              </w:rPr>
              <w:t>izmjena rješenja</w:t>
            </w:r>
          </w:p>
          <w:p w14:paraId="38D717DE"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w:t>
            </w:r>
            <w:r w:rsidRPr="00C068DE">
              <w:rPr>
                <w:rFonts w:ascii="Arial" w:eastAsia="Lucida Sans Unicode" w:hAnsi="Arial" w:cs="Arial"/>
                <w:sz w:val="16"/>
                <w:szCs w:val="16"/>
                <w:shd w:val="clear" w:color="auto" w:fill="FFFFFF"/>
                <w:lang w:val="hr-HR"/>
              </w:rPr>
              <w:t xml:space="preserve">dopisi </w:t>
            </w:r>
          </w:p>
          <w:p w14:paraId="2EBB6722" w14:textId="77777777" w:rsidR="00C068DE" w:rsidRPr="00C068DE" w:rsidRDefault="00C068DE" w:rsidP="00C068DE">
            <w:pPr>
              <w:pStyle w:val="TableContents"/>
              <w:shd w:val="clear" w:color="auto" w:fill="FFFFFF"/>
              <w:jc w:val="both"/>
              <w:rPr>
                <w:sz w:val="16"/>
                <w:szCs w:val="16"/>
              </w:rPr>
            </w:pPr>
            <w:r w:rsidRPr="00C068DE">
              <w:rPr>
                <w:rFonts w:ascii="Arial" w:eastAsia="Lucida Sans Unicode" w:hAnsi="Arial" w:cs="Arial"/>
                <w:sz w:val="16"/>
                <w:szCs w:val="16"/>
                <w:shd w:val="clear" w:color="auto" w:fill="FFFFFF"/>
                <w:lang w:val="hr-HR"/>
              </w:rPr>
              <w:t>- obavijest o početku / prestanku rada pravnih lica</w:t>
            </w:r>
          </w:p>
          <w:p w14:paraId="667041C4"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w:t>
            </w:r>
            <w:r w:rsidRPr="00C068DE">
              <w:rPr>
                <w:rFonts w:ascii="Arial" w:eastAsia="Lucida Sans Unicode" w:hAnsi="Arial" w:cs="Arial"/>
                <w:sz w:val="16"/>
                <w:szCs w:val="16"/>
                <w:shd w:val="clear" w:color="auto" w:fill="FFFFFF"/>
                <w:lang w:val="hr-HR"/>
              </w:rPr>
              <w:t>zaključak o ispravci rješenja</w:t>
            </w:r>
          </w:p>
          <w:p w14:paraId="7B97E1CD" w14:textId="77777777" w:rsidR="00C068DE" w:rsidRPr="00C068DE" w:rsidRDefault="00C068DE" w:rsidP="00C068DE">
            <w:pPr>
              <w:pStyle w:val="TableContents"/>
              <w:shd w:val="clear" w:color="auto" w:fill="FFFFFF"/>
              <w:jc w:val="both"/>
              <w:rPr>
                <w:sz w:val="16"/>
                <w:szCs w:val="16"/>
              </w:rPr>
            </w:pPr>
            <w:r w:rsidRPr="00C068DE">
              <w:rPr>
                <w:rFonts w:ascii="Arial" w:eastAsia="Lucida Sans Unicode" w:hAnsi="Arial" w:cs="Arial"/>
                <w:sz w:val="16"/>
                <w:szCs w:val="16"/>
                <w:shd w:val="clear" w:color="auto" w:fill="FFFFFF"/>
                <w:lang w:val="hr-HR"/>
              </w:rPr>
              <w:t>- zaključak o povratu sredstava</w:t>
            </w:r>
          </w:p>
          <w:p w14:paraId="0CBE815E"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odbačeni, odbijeni, obustavljeni ili prekinuti postupci</w:t>
            </w:r>
          </w:p>
          <w:p w14:paraId="0375AB6C"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 odbačeni  zahtjevi                                               </w:t>
            </w:r>
          </w:p>
          <w:p w14:paraId="543E1185"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 odbijeni zahtjevi                                                  </w:t>
            </w:r>
          </w:p>
          <w:p w14:paraId="6C32F980"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 obustavljeni postupci                                        </w:t>
            </w:r>
          </w:p>
          <w:p w14:paraId="7A9A89B3"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 prekinuti postupci   </w:t>
            </w:r>
          </w:p>
          <w:p w14:paraId="15A18EF1"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xml:space="preserve">- saglasnost za rad kladionica     </w:t>
            </w:r>
          </w:p>
          <w:p w14:paraId="71F57137"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upravni postupci iz oblasti saobraćaja/redovi vožnje/</w:t>
            </w:r>
          </w:p>
          <w:p w14:paraId="700537A0"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sufinansiranje naknade za prirodne pogodnosti</w:t>
            </w:r>
          </w:p>
          <w:p w14:paraId="1333DDA7"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izdavanje predhodne vodne saglasnosti</w:t>
            </w:r>
          </w:p>
          <w:p w14:paraId="47CB1221"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izdavanje vodne saglasnosti</w:t>
            </w:r>
          </w:p>
          <w:p w14:paraId="54835A3F"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izdavanje vodne dozvole</w:t>
            </w:r>
          </w:p>
          <w:p w14:paraId="4E2A100F" w14:textId="77777777" w:rsidR="00C068DE" w:rsidRPr="00C068DE" w:rsidRDefault="00C068DE" w:rsidP="00C068DE">
            <w:pPr>
              <w:pStyle w:val="TableContents"/>
              <w:shd w:val="clear" w:color="auto" w:fill="FFFFFF"/>
              <w:jc w:val="both"/>
              <w:rPr>
                <w:sz w:val="16"/>
                <w:szCs w:val="16"/>
              </w:rPr>
            </w:pPr>
            <w:r w:rsidRPr="00C068DE">
              <w:rPr>
                <w:rFonts w:ascii="Arial" w:hAnsi="Arial" w:cs="Arial"/>
                <w:b w:val="0"/>
                <w:bCs/>
                <w:sz w:val="16"/>
                <w:szCs w:val="16"/>
                <w:shd w:val="clear" w:color="auto" w:fill="FFFFFF"/>
              </w:rPr>
              <w:t xml:space="preserve">- </w:t>
            </w:r>
            <w:r w:rsidRPr="00C068DE">
              <w:rPr>
                <w:rFonts w:ascii="Arial" w:hAnsi="Arial" w:cs="Arial"/>
                <w:sz w:val="16"/>
                <w:szCs w:val="16"/>
                <w:shd w:val="clear" w:color="auto" w:fill="FFFFFF"/>
              </w:rPr>
              <w:t>dopunske takse i oznake</w:t>
            </w:r>
          </w:p>
          <w:p w14:paraId="3EB6DBE0" w14:textId="77777777" w:rsidR="00C068DE" w:rsidRPr="00C068DE" w:rsidRDefault="00C068DE" w:rsidP="00C068DE">
            <w:pPr>
              <w:pStyle w:val="TableContents"/>
              <w:shd w:val="clear" w:color="auto" w:fill="FFFFFF"/>
              <w:jc w:val="both"/>
              <w:rPr>
                <w:sz w:val="16"/>
                <w:szCs w:val="16"/>
              </w:rPr>
            </w:pPr>
            <w:r w:rsidRPr="00C068DE">
              <w:rPr>
                <w:rFonts w:ascii="Arial" w:hAnsi="Arial" w:cs="Arial"/>
                <w:sz w:val="16"/>
                <w:szCs w:val="16"/>
                <w:shd w:val="clear" w:color="auto" w:fill="FFFFFF"/>
              </w:rPr>
              <w:t>- saglasnost za rad skloništa</w:t>
            </w:r>
          </w:p>
        </w:tc>
        <w:tc>
          <w:tcPr>
            <w:tcW w:w="2865" w:type="dxa"/>
            <w:gridSpan w:val="3"/>
          </w:tcPr>
          <w:p w14:paraId="081E04B5" w14:textId="77777777" w:rsidR="00C068DE" w:rsidRPr="00C068DE" w:rsidRDefault="00C068DE" w:rsidP="00C068DE">
            <w:pPr>
              <w:pStyle w:val="TableContents"/>
              <w:shd w:val="clear" w:color="auto" w:fill="FFFFFF"/>
              <w:snapToGrid w:val="0"/>
              <w:jc w:val="right"/>
              <w:rPr>
                <w:rFonts w:ascii="Arial" w:hAnsi="Arial" w:cs="Arial"/>
                <w:b w:val="0"/>
                <w:bCs/>
                <w:sz w:val="16"/>
                <w:szCs w:val="16"/>
                <w:shd w:val="clear" w:color="auto" w:fill="FFFFFF"/>
              </w:rPr>
            </w:pPr>
          </w:p>
          <w:p w14:paraId="02A74F8D"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 xml:space="preserve">    0</w:t>
            </w:r>
          </w:p>
          <w:p w14:paraId="67A385C0"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7</w:t>
            </w:r>
          </w:p>
          <w:p w14:paraId="074EF311"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 xml:space="preserve">  9</w:t>
            </w:r>
          </w:p>
          <w:p w14:paraId="7ACF9542"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58</w:t>
            </w:r>
          </w:p>
          <w:p w14:paraId="089E0D20"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9</w:t>
            </w:r>
          </w:p>
          <w:p w14:paraId="326A39C0"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7</w:t>
            </w:r>
          </w:p>
          <w:p w14:paraId="30364C46"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37</w:t>
            </w:r>
          </w:p>
          <w:p w14:paraId="2E18E4E2"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2</w:t>
            </w:r>
          </w:p>
          <w:p w14:paraId="0C118893"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13</w:t>
            </w:r>
          </w:p>
          <w:p w14:paraId="17B1140C"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3</w:t>
            </w:r>
          </w:p>
          <w:p w14:paraId="7F5ABD03"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3</w:t>
            </w:r>
          </w:p>
          <w:p w14:paraId="5712262E"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0</w:t>
            </w:r>
          </w:p>
          <w:p w14:paraId="6E4FA9EB"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72</w:t>
            </w:r>
          </w:p>
          <w:p w14:paraId="01369C34"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13</w:t>
            </w:r>
          </w:p>
          <w:p w14:paraId="271325DF"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41</w:t>
            </w:r>
          </w:p>
          <w:p w14:paraId="24A0B195"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15</w:t>
            </w:r>
          </w:p>
          <w:p w14:paraId="43C970BE"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0</w:t>
            </w:r>
          </w:p>
          <w:p w14:paraId="21F6EF6C"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0</w:t>
            </w:r>
          </w:p>
          <w:p w14:paraId="194BBB7B"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6</w:t>
            </w:r>
          </w:p>
          <w:p w14:paraId="09642ED6"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(2)</w:t>
            </w:r>
          </w:p>
          <w:p w14:paraId="6365705A"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(2)</w:t>
            </w:r>
          </w:p>
          <w:p w14:paraId="459417C5"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(1)</w:t>
            </w:r>
          </w:p>
          <w:p w14:paraId="5D60A9B2"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(1)</w:t>
            </w:r>
          </w:p>
          <w:p w14:paraId="605AF64B"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3</w:t>
            </w:r>
          </w:p>
          <w:p w14:paraId="1CA772EA"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0</w:t>
            </w:r>
          </w:p>
          <w:p w14:paraId="5EF0426A"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1</w:t>
            </w:r>
          </w:p>
          <w:p w14:paraId="4230BA51"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13</w:t>
            </w:r>
          </w:p>
          <w:p w14:paraId="62689F26"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9</w:t>
            </w:r>
          </w:p>
          <w:p w14:paraId="62AE59F5"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4</w:t>
            </w:r>
          </w:p>
          <w:p w14:paraId="55BDEE16"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2</w:t>
            </w:r>
          </w:p>
          <w:p w14:paraId="726392E9"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0</w:t>
            </w:r>
          </w:p>
        </w:tc>
        <w:tc>
          <w:tcPr>
            <w:tcW w:w="2835" w:type="dxa"/>
            <w:gridSpan w:val="3"/>
          </w:tcPr>
          <w:p w14:paraId="7107FB70" w14:textId="77777777" w:rsidR="00C068DE" w:rsidRPr="00C068DE" w:rsidRDefault="00C068DE" w:rsidP="00C068DE">
            <w:pPr>
              <w:pStyle w:val="TableContents"/>
              <w:shd w:val="clear" w:color="auto" w:fill="FFFFFF"/>
              <w:snapToGrid w:val="0"/>
              <w:jc w:val="right"/>
              <w:rPr>
                <w:rFonts w:ascii="Arial" w:hAnsi="Arial" w:cs="Arial"/>
                <w:b w:val="0"/>
                <w:bCs/>
                <w:sz w:val="16"/>
                <w:szCs w:val="16"/>
                <w:shd w:val="clear" w:color="auto" w:fill="FFFFFF"/>
              </w:rPr>
            </w:pPr>
          </w:p>
          <w:p w14:paraId="5A45EF32"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 xml:space="preserve">    0</w:t>
            </w:r>
          </w:p>
          <w:p w14:paraId="47F64694"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7</w:t>
            </w:r>
          </w:p>
          <w:p w14:paraId="4DFE6771"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 xml:space="preserve">  9</w:t>
            </w:r>
          </w:p>
          <w:p w14:paraId="33D3456D"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58</w:t>
            </w:r>
          </w:p>
          <w:p w14:paraId="4B1B253D"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9</w:t>
            </w:r>
          </w:p>
          <w:p w14:paraId="6B70694D"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7</w:t>
            </w:r>
          </w:p>
          <w:p w14:paraId="5284AE80"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37</w:t>
            </w:r>
          </w:p>
          <w:p w14:paraId="47274455"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2</w:t>
            </w:r>
          </w:p>
          <w:p w14:paraId="487556EE"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13</w:t>
            </w:r>
          </w:p>
          <w:p w14:paraId="5894D16F"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3</w:t>
            </w:r>
          </w:p>
          <w:p w14:paraId="60337B85"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3</w:t>
            </w:r>
          </w:p>
          <w:p w14:paraId="3216823F"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0</w:t>
            </w:r>
          </w:p>
          <w:p w14:paraId="248F7811"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72</w:t>
            </w:r>
          </w:p>
          <w:p w14:paraId="2EFDDB19"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13</w:t>
            </w:r>
          </w:p>
          <w:p w14:paraId="5BCB2D64"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41</w:t>
            </w:r>
          </w:p>
          <w:p w14:paraId="1C9930F8"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15</w:t>
            </w:r>
          </w:p>
          <w:p w14:paraId="3BF85331"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0</w:t>
            </w:r>
          </w:p>
          <w:p w14:paraId="409C4203"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0</w:t>
            </w:r>
          </w:p>
          <w:p w14:paraId="459D444E"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6</w:t>
            </w:r>
          </w:p>
          <w:p w14:paraId="3D524EA9"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(2)</w:t>
            </w:r>
          </w:p>
          <w:p w14:paraId="19A07992"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(2)</w:t>
            </w:r>
          </w:p>
          <w:p w14:paraId="3C649727"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(1)</w:t>
            </w:r>
          </w:p>
          <w:p w14:paraId="7A078716"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(1)</w:t>
            </w:r>
          </w:p>
          <w:p w14:paraId="0DD6419E"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3</w:t>
            </w:r>
          </w:p>
          <w:p w14:paraId="6FA01027"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0</w:t>
            </w:r>
          </w:p>
          <w:p w14:paraId="6A98AC7D"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1</w:t>
            </w:r>
          </w:p>
          <w:p w14:paraId="7E1E2F38"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12</w:t>
            </w:r>
          </w:p>
          <w:p w14:paraId="67066230"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9</w:t>
            </w:r>
          </w:p>
          <w:p w14:paraId="7AF1CC89"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4</w:t>
            </w:r>
          </w:p>
          <w:p w14:paraId="2940A2B3"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2</w:t>
            </w:r>
          </w:p>
          <w:p w14:paraId="2FAE7B7B"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 xml:space="preserve"> 0</w:t>
            </w:r>
          </w:p>
        </w:tc>
        <w:tc>
          <w:tcPr>
            <w:tcW w:w="2836" w:type="dxa"/>
            <w:gridSpan w:val="2"/>
          </w:tcPr>
          <w:p w14:paraId="53C3D7FA" w14:textId="77777777" w:rsidR="00C068DE" w:rsidRPr="00C068DE" w:rsidRDefault="00C068DE" w:rsidP="00C068DE">
            <w:pPr>
              <w:pStyle w:val="TableContents"/>
              <w:snapToGrid w:val="0"/>
              <w:jc w:val="right"/>
              <w:rPr>
                <w:rFonts w:ascii="Arial" w:hAnsi="Arial" w:cs="Arial"/>
                <w:b w:val="0"/>
                <w:bCs/>
                <w:sz w:val="16"/>
                <w:szCs w:val="16"/>
              </w:rPr>
            </w:pPr>
          </w:p>
          <w:p w14:paraId="1B4177CD"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399DAF1E"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7153DBDA"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39261EC0"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06767C9A"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0A96D30D"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572B488D"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328B3738"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21D22BB3"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16E32907"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23A9B175"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4009AD05"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4E3F78A6"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74045E5B"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66A4B208"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574EC92D"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0488AF40"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0AB7CCF2"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483E1736"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110D4E68"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4685B2D0"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1229B6E6"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655A4728"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5368ACCF"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71BA74E3"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192313B1"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71B71E14"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1</w:t>
            </w:r>
          </w:p>
          <w:p w14:paraId="1909C8A0"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27625035"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01ABCFEF"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p w14:paraId="3754ACA9"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0</w:t>
            </w:r>
          </w:p>
        </w:tc>
      </w:tr>
      <w:tr w:rsidR="00C068DE" w14:paraId="1AB178E1" w14:textId="77777777" w:rsidTr="00A23F82">
        <w:trPr>
          <w:gridAfter w:val="1"/>
          <w:wAfter w:w="81" w:type="dxa"/>
        </w:trPr>
        <w:tc>
          <w:tcPr>
            <w:tcW w:w="5474" w:type="dxa"/>
          </w:tcPr>
          <w:p w14:paraId="6B10ABDB" w14:textId="77777777" w:rsidR="00C068DE" w:rsidRPr="00C068DE" w:rsidRDefault="00C068DE" w:rsidP="00C068DE">
            <w:pPr>
              <w:pStyle w:val="TableContents"/>
              <w:shd w:val="clear" w:color="auto" w:fill="FFFFFF"/>
              <w:jc w:val="both"/>
              <w:rPr>
                <w:sz w:val="16"/>
                <w:szCs w:val="16"/>
              </w:rPr>
            </w:pPr>
            <w:r w:rsidRPr="00C068DE">
              <w:rPr>
                <w:rFonts w:ascii="Arial" w:hAnsi="Arial" w:cs="Arial"/>
                <w:b w:val="0"/>
                <w:bCs/>
                <w:sz w:val="16"/>
                <w:szCs w:val="16"/>
                <w:shd w:val="clear" w:color="auto" w:fill="FFFFFF"/>
              </w:rPr>
              <w:t>Ukupan broj podnešenih zahtjeva - B</w:t>
            </w:r>
          </w:p>
        </w:tc>
        <w:tc>
          <w:tcPr>
            <w:tcW w:w="2865" w:type="dxa"/>
            <w:gridSpan w:val="3"/>
          </w:tcPr>
          <w:p w14:paraId="799DF39B"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408</w:t>
            </w:r>
          </w:p>
        </w:tc>
        <w:tc>
          <w:tcPr>
            <w:tcW w:w="2835" w:type="dxa"/>
            <w:gridSpan w:val="3"/>
          </w:tcPr>
          <w:p w14:paraId="3B9775AC"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407</w:t>
            </w:r>
          </w:p>
        </w:tc>
        <w:tc>
          <w:tcPr>
            <w:tcW w:w="2836" w:type="dxa"/>
            <w:gridSpan w:val="2"/>
          </w:tcPr>
          <w:p w14:paraId="3C8A24C5"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1</w:t>
            </w:r>
          </w:p>
        </w:tc>
      </w:tr>
      <w:tr w:rsidR="00C068DE" w14:paraId="623D4074" w14:textId="77777777" w:rsidTr="00A23F82">
        <w:trPr>
          <w:gridAfter w:val="1"/>
          <w:wAfter w:w="81" w:type="dxa"/>
        </w:trPr>
        <w:tc>
          <w:tcPr>
            <w:tcW w:w="5474" w:type="dxa"/>
          </w:tcPr>
          <w:p w14:paraId="25770504" w14:textId="77777777" w:rsidR="00C068DE" w:rsidRPr="00C068DE" w:rsidRDefault="00C068DE" w:rsidP="00C068DE">
            <w:pPr>
              <w:pStyle w:val="TableContents"/>
              <w:shd w:val="clear" w:color="auto" w:fill="FFFFFF"/>
              <w:jc w:val="both"/>
              <w:rPr>
                <w:sz w:val="16"/>
                <w:szCs w:val="16"/>
              </w:rPr>
            </w:pPr>
            <w:r w:rsidRPr="00C068DE">
              <w:rPr>
                <w:rFonts w:ascii="Arial" w:hAnsi="Arial" w:cs="Arial"/>
                <w:b w:val="0"/>
                <w:bCs/>
                <w:sz w:val="16"/>
                <w:szCs w:val="16"/>
                <w:shd w:val="clear" w:color="auto" w:fill="FFFFFF"/>
              </w:rPr>
              <w:t>Ukupan broj podnešenih zahtjeva (A+B)</w:t>
            </w:r>
          </w:p>
        </w:tc>
        <w:tc>
          <w:tcPr>
            <w:tcW w:w="2865" w:type="dxa"/>
            <w:gridSpan w:val="3"/>
          </w:tcPr>
          <w:p w14:paraId="6208238C"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1712</w:t>
            </w:r>
          </w:p>
        </w:tc>
        <w:tc>
          <w:tcPr>
            <w:tcW w:w="2835" w:type="dxa"/>
            <w:gridSpan w:val="3"/>
          </w:tcPr>
          <w:p w14:paraId="6D489B6E" w14:textId="77777777" w:rsidR="00C068DE" w:rsidRPr="00C068DE" w:rsidRDefault="00C068DE" w:rsidP="00C068DE">
            <w:pPr>
              <w:pStyle w:val="TableContents"/>
              <w:shd w:val="clear" w:color="auto" w:fill="FFFFFF"/>
              <w:jc w:val="right"/>
              <w:rPr>
                <w:sz w:val="16"/>
                <w:szCs w:val="16"/>
              </w:rPr>
            </w:pPr>
            <w:r w:rsidRPr="00C068DE">
              <w:rPr>
                <w:rFonts w:ascii="Arial" w:hAnsi="Arial" w:cs="Arial"/>
                <w:b w:val="0"/>
                <w:bCs/>
                <w:sz w:val="16"/>
                <w:szCs w:val="16"/>
                <w:shd w:val="clear" w:color="auto" w:fill="FFFFFF"/>
              </w:rPr>
              <w:t>1699</w:t>
            </w:r>
          </w:p>
        </w:tc>
        <w:tc>
          <w:tcPr>
            <w:tcW w:w="2836" w:type="dxa"/>
            <w:gridSpan w:val="2"/>
          </w:tcPr>
          <w:p w14:paraId="157FC88B" w14:textId="77777777" w:rsidR="00C068DE" w:rsidRPr="00C068DE" w:rsidRDefault="00C068DE" w:rsidP="00C068DE">
            <w:pPr>
              <w:pStyle w:val="TableContents"/>
              <w:jc w:val="right"/>
              <w:rPr>
                <w:sz w:val="16"/>
                <w:szCs w:val="16"/>
              </w:rPr>
            </w:pPr>
            <w:r w:rsidRPr="00C068DE">
              <w:rPr>
                <w:rFonts w:ascii="Arial" w:hAnsi="Arial" w:cs="Arial"/>
                <w:b w:val="0"/>
                <w:bCs/>
                <w:sz w:val="16"/>
                <w:szCs w:val="16"/>
              </w:rPr>
              <w:t>13</w:t>
            </w:r>
          </w:p>
        </w:tc>
      </w:tr>
      <w:tr w:rsidR="00C068DE" w14:paraId="4B5BB9F1" w14:textId="77777777" w:rsidTr="00A23F82">
        <w:trPr>
          <w:gridAfter w:val="1"/>
          <w:wAfter w:w="81" w:type="dxa"/>
        </w:trPr>
        <w:tc>
          <w:tcPr>
            <w:tcW w:w="5474" w:type="dxa"/>
          </w:tcPr>
          <w:p w14:paraId="62DE98AD" w14:textId="77777777" w:rsidR="00C068DE" w:rsidRPr="00C068DE" w:rsidRDefault="00C068DE" w:rsidP="00C068DE">
            <w:pPr>
              <w:pStyle w:val="TableContents"/>
              <w:shd w:val="clear" w:color="auto" w:fill="FFFFFF"/>
              <w:jc w:val="both"/>
              <w:rPr>
                <w:sz w:val="16"/>
                <w:szCs w:val="16"/>
              </w:rPr>
            </w:pPr>
            <w:r w:rsidRPr="00C068DE">
              <w:rPr>
                <w:rFonts w:ascii="Arial" w:hAnsi="Arial" w:cs="Arial"/>
                <w:b w:val="0"/>
                <w:bCs/>
                <w:sz w:val="16"/>
                <w:szCs w:val="16"/>
              </w:rPr>
              <w:t xml:space="preserve">Sveukupan </w:t>
            </w:r>
            <w:r w:rsidRPr="00C068DE">
              <w:rPr>
                <w:rFonts w:ascii="Arial" w:hAnsi="Arial" w:cs="Arial"/>
                <w:b w:val="0"/>
                <w:bCs/>
                <w:sz w:val="16"/>
                <w:szCs w:val="16"/>
                <w:shd w:val="clear" w:color="auto" w:fill="FFFFFF"/>
              </w:rPr>
              <w:t xml:space="preserve">broj podnešenih zahtjeva </w:t>
            </w:r>
          </w:p>
        </w:tc>
        <w:tc>
          <w:tcPr>
            <w:tcW w:w="2865" w:type="dxa"/>
            <w:gridSpan w:val="3"/>
          </w:tcPr>
          <w:p w14:paraId="10940C54" w14:textId="77777777" w:rsidR="00C068DE" w:rsidRPr="00C068DE" w:rsidRDefault="00C068DE" w:rsidP="00C068DE">
            <w:pPr>
              <w:pStyle w:val="TableContents"/>
              <w:shd w:val="clear" w:color="auto" w:fill="FFFFFF"/>
              <w:snapToGrid w:val="0"/>
              <w:jc w:val="right"/>
              <w:rPr>
                <w:sz w:val="16"/>
                <w:szCs w:val="16"/>
              </w:rPr>
            </w:pPr>
            <w:r w:rsidRPr="00C068DE">
              <w:rPr>
                <w:rFonts w:ascii="Arial" w:hAnsi="Arial" w:cs="Arial"/>
                <w:b w:val="0"/>
                <w:bCs/>
                <w:sz w:val="16"/>
                <w:szCs w:val="16"/>
                <w:shd w:val="clear" w:color="auto" w:fill="FFFFFF"/>
              </w:rPr>
              <w:t>2120</w:t>
            </w:r>
          </w:p>
        </w:tc>
        <w:tc>
          <w:tcPr>
            <w:tcW w:w="2835" w:type="dxa"/>
            <w:gridSpan w:val="3"/>
          </w:tcPr>
          <w:p w14:paraId="1AA9A013" w14:textId="77777777" w:rsidR="00C068DE" w:rsidRPr="00C068DE" w:rsidRDefault="00C068DE" w:rsidP="00C068DE">
            <w:pPr>
              <w:pStyle w:val="TableContents"/>
              <w:shd w:val="clear" w:color="auto" w:fill="FFFFFF"/>
              <w:snapToGrid w:val="0"/>
              <w:jc w:val="right"/>
              <w:rPr>
                <w:sz w:val="16"/>
                <w:szCs w:val="16"/>
              </w:rPr>
            </w:pPr>
            <w:r w:rsidRPr="00C068DE">
              <w:rPr>
                <w:rFonts w:ascii="Arial" w:hAnsi="Arial" w:cs="Arial"/>
                <w:b w:val="0"/>
                <w:bCs/>
                <w:sz w:val="16"/>
                <w:szCs w:val="16"/>
                <w:shd w:val="clear" w:color="auto" w:fill="FFFFFF"/>
              </w:rPr>
              <w:t>2106</w:t>
            </w:r>
          </w:p>
        </w:tc>
        <w:tc>
          <w:tcPr>
            <w:tcW w:w="2836" w:type="dxa"/>
            <w:gridSpan w:val="2"/>
          </w:tcPr>
          <w:p w14:paraId="786EBD29" w14:textId="77777777" w:rsidR="00C068DE" w:rsidRPr="00C068DE" w:rsidRDefault="00C068DE" w:rsidP="00C068DE">
            <w:pPr>
              <w:pStyle w:val="TableContents"/>
              <w:snapToGrid w:val="0"/>
              <w:jc w:val="right"/>
              <w:rPr>
                <w:sz w:val="16"/>
                <w:szCs w:val="16"/>
              </w:rPr>
            </w:pPr>
            <w:r w:rsidRPr="00C068DE">
              <w:rPr>
                <w:rFonts w:ascii="Arial" w:hAnsi="Arial" w:cs="Arial"/>
                <w:b w:val="0"/>
                <w:bCs/>
                <w:sz w:val="16"/>
                <w:szCs w:val="16"/>
              </w:rPr>
              <w:t>14</w:t>
            </w:r>
          </w:p>
        </w:tc>
      </w:tr>
    </w:tbl>
    <w:p w14:paraId="18F929B2" w14:textId="77777777" w:rsidR="00A23F82" w:rsidRDefault="00A23F82" w:rsidP="007D6F00">
      <w:pPr>
        <w:spacing w:after="0"/>
        <w:jc w:val="center"/>
        <w:rPr>
          <w:rFonts w:ascii="Arial" w:hAnsi="Arial" w:cs="Arial"/>
          <w:b/>
          <w:bCs/>
          <w:i/>
        </w:rPr>
      </w:pPr>
    </w:p>
    <w:p w14:paraId="29C14EA8" w14:textId="77777777" w:rsidR="00A23F82" w:rsidRDefault="00A23F82" w:rsidP="007D6F00">
      <w:pPr>
        <w:spacing w:after="0"/>
        <w:jc w:val="center"/>
        <w:rPr>
          <w:rFonts w:ascii="Arial" w:hAnsi="Arial" w:cs="Arial"/>
          <w:b/>
          <w:bCs/>
          <w:i/>
        </w:rPr>
      </w:pPr>
    </w:p>
    <w:p w14:paraId="77F35753" w14:textId="77777777" w:rsidR="00A23F82" w:rsidRDefault="00A23F82" w:rsidP="007D6F00">
      <w:pPr>
        <w:spacing w:after="0"/>
        <w:jc w:val="center"/>
        <w:rPr>
          <w:rFonts w:ascii="Arial" w:hAnsi="Arial" w:cs="Arial"/>
          <w:b/>
          <w:bCs/>
          <w:i/>
        </w:rPr>
      </w:pPr>
    </w:p>
    <w:p w14:paraId="4D69F241" w14:textId="77777777" w:rsidR="00A23F82" w:rsidRDefault="00A23F82" w:rsidP="007D6F00">
      <w:pPr>
        <w:spacing w:after="0"/>
        <w:jc w:val="center"/>
        <w:rPr>
          <w:rFonts w:ascii="Arial" w:hAnsi="Arial" w:cs="Arial"/>
          <w:b/>
          <w:bCs/>
          <w:i/>
        </w:rPr>
      </w:pPr>
    </w:p>
    <w:p w14:paraId="747F7F0D" w14:textId="77777777" w:rsidR="003C0A1B" w:rsidRPr="007D6F00" w:rsidRDefault="003C0A1B" w:rsidP="007D6F00">
      <w:pPr>
        <w:spacing w:after="0"/>
        <w:jc w:val="center"/>
      </w:pPr>
      <w:r w:rsidRPr="007D6F00">
        <w:rPr>
          <w:rFonts w:ascii="Arial" w:hAnsi="Arial" w:cs="Arial"/>
          <w:b/>
          <w:bCs/>
          <w:i/>
        </w:rPr>
        <w:t>REDOVNI POSLOVI</w:t>
      </w:r>
    </w:p>
    <w:p w14:paraId="5A3A14F3" w14:textId="77777777" w:rsidR="003C0A1B" w:rsidRPr="007D6F00" w:rsidRDefault="003C0A1B" w:rsidP="007D6F00">
      <w:pPr>
        <w:spacing w:after="0"/>
        <w:jc w:val="center"/>
      </w:pPr>
      <w:r w:rsidRPr="007D6F00">
        <w:rPr>
          <w:rFonts w:ascii="Arial" w:hAnsi="Arial" w:cs="Arial"/>
          <w:i/>
        </w:rPr>
        <w:t>(finansijski pokazatelji)</w:t>
      </w:r>
    </w:p>
    <w:tbl>
      <w:tblPr>
        <w:tblStyle w:val="Reetkatablice"/>
        <w:tblW w:w="15125" w:type="dxa"/>
        <w:tblLayout w:type="fixed"/>
        <w:tblLook w:val="0000" w:firstRow="0" w:lastRow="0" w:firstColumn="0" w:lastColumn="0" w:noHBand="0" w:noVBand="0"/>
      </w:tblPr>
      <w:tblGrid>
        <w:gridCol w:w="705"/>
        <w:gridCol w:w="3285"/>
        <w:gridCol w:w="1065"/>
        <w:gridCol w:w="1095"/>
        <w:gridCol w:w="1110"/>
        <w:gridCol w:w="1275"/>
        <w:gridCol w:w="1050"/>
        <w:gridCol w:w="1065"/>
        <w:gridCol w:w="1140"/>
        <w:gridCol w:w="1170"/>
        <w:gridCol w:w="1050"/>
        <w:gridCol w:w="1115"/>
      </w:tblGrid>
      <w:tr w:rsidR="00C068DE" w14:paraId="6631FEF4" w14:textId="77777777" w:rsidTr="00A23F82">
        <w:tc>
          <w:tcPr>
            <w:tcW w:w="705" w:type="dxa"/>
            <w:vMerge w:val="restart"/>
          </w:tcPr>
          <w:p w14:paraId="0142989B" w14:textId="77777777" w:rsidR="00C068DE" w:rsidRDefault="00C068DE" w:rsidP="00C068DE">
            <w:pPr>
              <w:pStyle w:val="TableContents"/>
              <w:snapToGrid w:val="0"/>
              <w:jc w:val="center"/>
            </w:pPr>
            <w:r>
              <w:rPr>
                <w:rFonts w:ascii="Arial" w:hAnsi="Arial" w:cs="Arial"/>
                <w:sz w:val="18"/>
                <w:szCs w:val="18"/>
              </w:rPr>
              <w:t>R.br.</w:t>
            </w:r>
          </w:p>
        </w:tc>
        <w:tc>
          <w:tcPr>
            <w:tcW w:w="3285" w:type="dxa"/>
            <w:vMerge w:val="restart"/>
          </w:tcPr>
          <w:p w14:paraId="72E51C1E" w14:textId="77777777" w:rsidR="00C068DE" w:rsidRDefault="00C068DE" w:rsidP="00C068DE">
            <w:pPr>
              <w:pStyle w:val="TableContents"/>
              <w:snapToGrid w:val="0"/>
              <w:jc w:val="center"/>
              <w:rPr>
                <w:rFonts w:ascii="Arial" w:hAnsi="Arial" w:cs="Arial"/>
                <w:sz w:val="18"/>
                <w:szCs w:val="18"/>
              </w:rPr>
            </w:pPr>
          </w:p>
          <w:p w14:paraId="5A749260" w14:textId="77777777" w:rsidR="00C068DE" w:rsidRDefault="00C068DE" w:rsidP="00C068DE">
            <w:pPr>
              <w:pStyle w:val="TableContents"/>
              <w:snapToGrid w:val="0"/>
              <w:jc w:val="center"/>
              <w:rPr>
                <w:rFonts w:ascii="Arial" w:hAnsi="Arial" w:cs="Arial"/>
                <w:sz w:val="18"/>
                <w:szCs w:val="18"/>
              </w:rPr>
            </w:pPr>
          </w:p>
          <w:p w14:paraId="45204C69" w14:textId="77777777" w:rsidR="00C068DE" w:rsidRDefault="00C068DE" w:rsidP="00C068DE">
            <w:pPr>
              <w:pStyle w:val="TableContents"/>
              <w:snapToGrid w:val="0"/>
              <w:jc w:val="center"/>
            </w:pPr>
            <w:r>
              <w:rPr>
                <w:rFonts w:ascii="Arial" w:hAnsi="Arial" w:cs="Arial"/>
                <w:sz w:val="18"/>
                <w:szCs w:val="18"/>
              </w:rPr>
              <w:t>PLANIRANIH</w:t>
            </w:r>
          </w:p>
          <w:p w14:paraId="03202254" w14:textId="77777777" w:rsidR="00C068DE" w:rsidRDefault="00C068DE" w:rsidP="00C068DE">
            <w:pPr>
              <w:pStyle w:val="TableContents"/>
              <w:snapToGrid w:val="0"/>
              <w:jc w:val="center"/>
            </w:pPr>
            <w:r>
              <w:rPr>
                <w:rFonts w:ascii="Arial" w:hAnsi="Arial" w:cs="Arial"/>
                <w:sz w:val="18"/>
                <w:szCs w:val="18"/>
              </w:rPr>
              <w:t>Projekti, mjere i redovni poslovi</w:t>
            </w:r>
          </w:p>
        </w:tc>
        <w:tc>
          <w:tcPr>
            <w:tcW w:w="1065" w:type="dxa"/>
            <w:vMerge w:val="restart"/>
          </w:tcPr>
          <w:p w14:paraId="02D19D40" w14:textId="77777777" w:rsidR="00C068DE" w:rsidRDefault="00C068DE" w:rsidP="00C068DE">
            <w:pPr>
              <w:pStyle w:val="TableContents"/>
              <w:snapToGrid w:val="0"/>
              <w:jc w:val="center"/>
            </w:pPr>
            <w:r>
              <w:rPr>
                <w:rFonts w:ascii="Arial" w:hAnsi="Arial" w:cs="Arial"/>
                <w:sz w:val="18"/>
                <w:szCs w:val="18"/>
              </w:rPr>
              <w:t>Veza sa strategijom</w:t>
            </w:r>
          </w:p>
        </w:tc>
        <w:tc>
          <w:tcPr>
            <w:tcW w:w="1095" w:type="dxa"/>
            <w:vMerge w:val="restart"/>
          </w:tcPr>
          <w:p w14:paraId="3E8A6496" w14:textId="77777777" w:rsidR="00C068DE" w:rsidRDefault="00C068DE" w:rsidP="00C068DE">
            <w:pPr>
              <w:pStyle w:val="TableContents"/>
              <w:snapToGrid w:val="0"/>
              <w:jc w:val="center"/>
            </w:pPr>
            <w:r>
              <w:rPr>
                <w:rFonts w:ascii="Arial" w:hAnsi="Arial" w:cs="Arial"/>
                <w:sz w:val="18"/>
                <w:szCs w:val="18"/>
              </w:rPr>
              <w:t>Veza sa programom</w:t>
            </w:r>
          </w:p>
        </w:tc>
        <w:tc>
          <w:tcPr>
            <w:tcW w:w="2385" w:type="dxa"/>
            <w:gridSpan w:val="2"/>
          </w:tcPr>
          <w:p w14:paraId="5E41B224" w14:textId="77777777" w:rsidR="00C068DE" w:rsidRDefault="00C068DE" w:rsidP="00C068DE">
            <w:pPr>
              <w:pStyle w:val="TableContents"/>
              <w:jc w:val="center"/>
            </w:pPr>
            <w:r>
              <w:rPr>
                <w:rFonts w:ascii="Arial" w:hAnsi="Arial" w:cs="Arial"/>
                <w:sz w:val="18"/>
                <w:szCs w:val="18"/>
              </w:rPr>
              <w:t>Rezultati (u tekućoj godini)</w:t>
            </w:r>
          </w:p>
        </w:tc>
        <w:tc>
          <w:tcPr>
            <w:tcW w:w="3255" w:type="dxa"/>
            <w:gridSpan w:val="3"/>
          </w:tcPr>
          <w:p w14:paraId="195BF79B" w14:textId="77777777" w:rsidR="00C068DE" w:rsidRDefault="00C068DE" w:rsidP="00C068DE">
            <w:pPr>
              <w:pStyle w:val="TableContents"/>
              <w:jc w:val="center"/>
            </w:pPr>
            <w:r>
              <w:rPr>
                <w:rFonts w:ascii="Arial" w:hAnsi="Arial" w:cs="Arial"/>
                <w:sz w:val="18"/>
                <w:szCs w:val="18"/>
              </w:rPr>
              <w:t>Planirana sredstva (tekuća godina)</w:t>
            </w:r>
          </w:p>
        </w:tc>
        <w:tc>
          <w:tcPr>
            <w:tcW w:w="3335" w:type="dxa"/>
            <w:gridSpan w:val="3"/>
          </w:tcPr>
          <w:p w14:paraId="7836B7B1" w14:textId="77777777" w:rsidR="00C068DE" w:rsidRDefault="00C068DE" w:rsidP="00C068DE">
            <w:pPr>
              <w:pStyle w:val="TableContents"/>
              <w:jc w:val="center"/>
            </w:pPr>
            <w:r>
              <w:rPr>
                <w:rFonts w:ascii="Arial" w:hAnsi="Arial" w:cs="Arial"/>
                <w:sz w:val="18"/>
                <w:szCs w:val="18"/>
              </w:rPr>
              <w:t>Ostvarena sredstva (tekuća godina)</w:t>
            </w:r>
          </w:p>
        </w:tc>
      </w:tr>
      <w:tr w:rsidR="00C068DE" w14:paraId="6FD685E9" w14:textId="77777777" w:rsidTr="00A23F82">
        <w:tc>
          <w:tcPr>
            <w:tcW w:w="705" w:type="dxa"/>
            <w:vMerge/>
          </w:tcPr>
          <w:p w14:paraId="270EC802" w14:textId="77777777" w:rsidR="00C068DE" w:rsidRDefault="00C068DE" w:rsidP="00C068DE"/>
        </w:tc>
        <w:tc>
          <w:tcPr>
            <w:tcW w:w="3285" w:type="dxa"/>
            <w:vMerge/>
          </w:tcPr>
          <w:p w14:paraId="7D1BC7BE" w14:textId="77777777" w:rsidR="00C068DE" w:rsidRDefault="00C068DE" w:rsidP="00C068DE"/>
        </w:tc>
        <w:tc>
          <w:tcPr>
            <w:tcW w:w="1065" w:type="dxa"/>
            <w:vMerge/>
          </w:tcPr>
          <w:p w14:paraId="2DCACE1E" w14:textId="77777777" w:rsidR="00C068DE" w:rsidRDefault="00C068DE" w:rsidP="00C068DE"/>
        </w:tc>
        <w:tc>
          <w:tcPr>
            <w:tcW w:w="1095" w:type="dxa"/>
            <w:vMerge/>
          </w:tcPr>
          <w:p w14:paraId="585225BF" w14:textId="77777777" w:rsidR="00C068DE" w:rsidRDefault="00C068DE" w:rsidP="00C068DE"/>
        </w:tc>
        <w:tc>
          <w:tcPr>
            <w:tcW w:w="1110" w:type="dxa"/>
          </w:tcPr>
          <w:p w14:paraId="627EE9D9" w14:textId="77777777" w:rsidR="00C068DE" w:rsidRDefault="00C068DE" w:rsidP="00C068DE">
            <w:pPr>
              <w:pStyle w:val="TableContents"/>
              <w:jc w:val="center"/>
            </w:pPr>
            <w:r>
              <w:rPr>
                <w:rFonts w:ascii="Arial" w:hAnsi="Arial" w:cs="Arial"/>
                <w:sz w:val="18"/>
                <w:szCs w:val="18"/>
              </w:rPr>
              <w:t xml:space="preserve">Planirani </w:t>
            </w:r>
          </w:p>
        </w:tc>
        <w:tc>
          <w:tcPr>
            <w:tcW w:w="1275" w:type="dxa"/>
          </w:tcPr>
          <w:p w14:paraId="39DE2564" w14:textId="77777777" w:rsidR="00C068DE" w:rsidRDefault="00C068DE" w:rsidP="00C068DE">
            <w:pPr>
              <w:pStyle w:val="TableContents"/>
              <w:jc w:val="center"/>
            </w:pPr>
            <w:r>
              <w:rPr>
                <w:rFonts w:ascii="Arial" w:hAnsi="Arial" w:cs="Arial"/>
                <w:sz w:val="18"/>
                <w:szCs w:val="18"/>
              </w:rPr>
              <w:t>Ostvareni</w:t>
            </w:r>
          </w:p>
        </w:tc>
        <w:tc>
          <w:tcPr>
            <w:tcW w:w="1050" w:type="dxa"/>
          </w:tcPr>
          <w:p w14:paraId="1A4D34F6" w14:textId="77777777" w:rsidR="00C068DE" w:rsidRDefault="00C068DE" w:rsidP="00C068DE">
            <w:pPr>
              <w:pStyle w:val="TableContents"/>
              <w:jc w:val="center"/>
            </w:pPr>
            <w:r>
              <w:rPr>
                <w:rFonts w:ascii="Arial" w:hAnsi="Arial" w:cs="Arial"/>
                <w:sz w:val="18"/>
                <w:szCs w:val="18"/>
              </w:rPr>
              <w:t>Ukupno</w:t>
            </w:r>
          </w:p>
        </w:tc>
        <w:tc>
          <w:tcPr>
            <w:tcW w:w="1065" w:type="dxa"/>
          </w:tcPr>
          <w:p w14:paraId="1EF58DB9" w14:textId="77777777" w:rsidR="00C068DE" w:rsidRDefault="00C068DE" w:rsidP="00C068DE">
            <w:pPr>
              <w:pStyle w:val="TableContents"/>
              <w:jc w:val="center"/>
            </w:pPr>
            <w:r>
              <w:rPr>
                <w:rFonts w:ascii="Arial" w:hAnsi="Arial" w:cs="Arial"/>
                <w:sz w:val="18"/>
                <w:szCs w:val="18"/>
              </w:rPr>
              <w:t>Budžet JLS</w:t>
            </w:r>
          </w:p>
        </w:tc>
        <w:tc>
          <w:tcPr>
            <w:tcW w:w="1140" w:type="dxa"/>
          </w:tcPr>
          <w:p w14:paraId="4D4AA934" w14:textId="77777777" w:rsidR="00C068DE" w:rsidRDefault="00C068DE" w:rsidP="00C068DE">
            <w:pPr>
              <w:pStyle w:val="TableContents"/>
              <w:jc w:val="center"/>
            </w:pPr>
            <w:r>
              <w:rPr>
                <w:rFonts w:ascii="Arial" w:hAnsi="Arial" w:cs="Arial"/>
                <w:sz w:val="18"/>
                <w:szCs w:val="18"/>
              </w:rPr>
              <w:t>Eksterni izvori</w:t>
            </w:r>
          </w:p>
        </w:tc>
        <w:tc>
          <w:tcPr>
            <w:tcW w:w="1170" w:type="dxa"/>
          </w:tcPr>
          <w:p w14:paraId="444A162B" w14:textId="77777777" w:rsidR="00C068DE" w:rsidRDefault="00C068DE" w:rsidP="00C068DE">
            <w:pPr>
              <w:pStyle w:val="TableContents"/>
              <w:jc w:val="center"/>
            </w:pPr>
            <w:r>
              <w:rPr>
                <w:rFonts w:ascii="Arial" w:hAnsi="Arial" w:cs="Arial"/>
                <w:sz w:val="18"/>
                <w:szCs w:val="18"/>
              </w:rPr>
              <w:t>Ukupno</w:t>
            </w:r>
          </w:p>
        </w:tc>
        <w:tc>
          <w:tcPr>
            <w:tcW w:w="1050" w:type="dxa"/>
          </w:tcPr>
          <w:p w14:paraId="69414723" w14:textId="77777777" w:rsidR="00C068DE" w:rsidRDefault="00C068DE" w:rsidP="00C068DE">
            <w:pPr>
              <w:pStyle w:val="TableContents"/>
              <w:jc w:val="center"/>
            </w:pPr>
            <w:r>
              <w:rPr>
                <w:rFonts w:ascii="Arial" w:hAnsi="Arial" w:cs="Arial"/>
                <w:sz w:val="18"/>
                <w:szCs w:val="18"/>
              </w:rPr>
              <w:t>Budžet JLS</w:t>
            </w:r>
          </w:p>
        </w:tc>
        <w:tc>
          <w:tcPr>
            <w:tcW w:w="1115" w:type="dxa"/>
          </w:tcPr>
          <w:p w14:paraId="0852E98D" w14:textId="77777777" w:rsidR="00C068DE" w:rsidRDefault="00C068DE" w:rsidP="00C068DE">
            <w:pPr>
              <w:pStyle w:val="TableContents"/>
              <w:jc w:val="center"/>
            </w:pPr>
            <w:r>
              <w:rPr>
                <w:rFonts w:ascii="Arial" w:hAnsi="Arial" w:cs="Arial"/>
                <w:sz w:val="18"/>
                <w:szCs w:val="18"/>
              </w:rPr>
              <w:t>Eksterni izvori</w:t>
            </w:r>
          </w:p>
        </w:tc>
      </w:tr>
      <w:tr w:rsidR="00C068DE" w14:paraId="5185805E" w14:textId="77777777" w:rsidTr="00A23F82">
        <w:tc>
          <w:tcPr>
            <w:tcW w:w="705" w:type="dxa"/>
          </w:tcPr>
          <w:p w14:paraId="13DC249F" w14:textId="77777777" w:rsidR="00C068DE" w:rsidRDefault="00C068DE" w:rsidP="00C068DE">
            <w:pPr>
              <w:snapToGrid w:val="0"/>
              <w:jc w:val="center"/>
              <w:rPr>
                <w:rFonts w:ascii="Arial" w:eastAsia="Calibri" w:hAnsi="Arial" w:cs="Arial"/>
                <w:color w:val="000000"/>
                <w:sz w:val="18"/>
                <w:szCs w:val="18"/>
              </w:rPr>
            </w:pPr>
          </w:p>
          <w:p w14:paraId="7F75ADAB" w14:textId="77777777" w:rsidR="00C068DE" w:rsidRDefault="00C068DE" w:rsidP="00C068DE">
            <w:pPr>
              <w:jc w:val="center"/>
            </w:pPr>
            <w:r>
              <w:rPr>
                <w:rFonts w:ascii="Arial" w:eastAsia="Calibri" w:hAnsi="Arial" w:cs="Arial"/>
                <w:color w:val="000000"/>
                <w:sz w:val="18"/>
                <w:szCs w:val="18"/>
              </w:rPr>
              <w:t>1.</w:t>
            </w:r>
          </w:p>
        </w:tc>
        <w:tc>
          <w:tcPr>
            <w:tcW w:w="3285" w:type="dxa"/>
          </w:tcPr>
          <w:p w14:paraId="60946504" w14:textId="77777777" w:rsidR="00C068DE" w:rsidRDefault="00C068DE" w:rsidP="00C068DE">
            <w:r>
              <w:rPr>
                <w:rFonts w:ascii="Arial" w:eastAsia="Calibri" w:hAnsi="Arial" w:cs="Arial"/>
                <w:sz w:val="18"/>
                <w:szCs w:val="18"/>
              </w:rPr>
              <w:t>Vođenje evidencije registrovanih poljop., registra polj.gazdinstava i registra klijenata</w:t>
            </w:r>
          </w:p>
        </w:tc>
        <w:tc>
          <w:tcPr>
            <w:tcW w:w="1065" w:type="dxa"/>
          </w:tcPr>
          <w:p w14:paraId="37F439DF" w14:textId="77777777" w:rsidR="00C068DE" w:rsidRDefault="00C068DE" w:rsidP="00C068DE">
            <w:pPr>
              <w:jc w:val="center"/>
            </w:pPr>
            <w:r>
              <w:rPr>
                <w:rFonts w:ascii="Arial" w:eastAsia="Calibri" w:hAnsi="Arial" w:cs="Arial"/>
                <w:sz w:val="18"/>
                <w:szCs w:val="18"/>
              </w:rPr>
              <w:t>-</w:t>
            </w:r>
          </w:p>
        </w:tc>
        <w:tc>
          <w:tcPr>
            <w:tcW w:w="1095" w:type="dxa"/>
          </w:tcPr>
          <w:p w14:paraId="2F5CFDAC" w14:textId="77777777" w:rsidR="00C068DE" w:rsidRDefault="00C068DE" w:rsidP="00C068DE">
            <w:pPr>
              <w:jc w:val="center"/>
            </w:pPr>
            <w:r>
              <w:rPr>
                <w:rFonts w:ascii="Arial" w:eastAsia="Calibri" w:hAnsi="Arial" w:cs="Arial"/>
                <w:sz w:val="18"/>
                <w:szCs w:val="18"/>
              </w:rPr>
              <w:t>PN0</w:t>
            </w:r>
          </w:p>
        </w:tc>
        <w:tc>
          <w:tcPr>
            <w:tcW w:w="1110" w:type="dxa"/>
          </w:tcPr>
          <w:p w14:paraId="1D7C8B46" w14:textId="77777777" w:rsidR="00C068DE" w:rsidRDefault="00C068DE" w:rsidP="00C068DE">
            <w:pPr>
              <w:jc w:val="right"/>
            </w:pPr>
            <w:r>
              <w:rPr>
                <w:rFonts w:ascii="Arial" w:eastAsia="Calibri" w:hAnsi="Arial" w:cs="Arial"/>
                <w:sz w:val="18"/>
                <w:szCs w:val="18"/>
              </w:rPr>
              <w:t>64 500,00</w:t>
            </w:r>
          </w:p>
        </w:tc>
        <w:tc>
          <w:tcPr>
            <w:tcW w:w="1275" w:type="dxa"/>
          </w:tcPr>
          <w:p w14:paraId="4DF7C376" w14:textId="77777777" w:rsidR="00C068DE" w:rsidRDefault="00C068DE" w:rsidP="00C068DE">
            <w:pPr>
              <w:jc w:val="right"/>
            </w:pPr>
            <w:r>
              <w:rPr>
                <w:rFonts w:ascii="Arial" w:eastAsia="Calibri" w:hAnsi="Arial" w:cs="Arial"/>
                <w:sz w:val="18"/>
                <w:szCs w:val="18"/>
              </w:rPr>
              <w:t>62 500,00</w:t>
            </w:r>
          </w:p>
        </w:tc>
        <w:tc>
          <w:tcPr>
            <w:tcW w:w="1050" w:type="dxa"/>
          </w:tcPr>
          <w:p w14:paraId="35126733" w14:textId="77777777" w:rsidR="00C068DE" w:rsidRDefault="00C068DE" w:rsidP="00C068DE">
            <w:pPr>
              <w:jc w:val="right"/>
            </w:pPr>
            <w:r>
              <w:rPr>
                <w:rFonts w:ascii="Arial" w:eastAsia="Calibri" w:hAnsi="Arial" w:cs="Arial"/>
                <w:sz w:val="18"/>
                <w:szCs w:val="18"/>
              </w:rPr>
              <w:t>64 500,00</w:t>
            </w:r>
          </w:p>
        </w:tc>
        <w:tc>
          <w:tcPr>
            <w:tcW w:w="1065" w:type="dxa"/>
          </w:tcPr>
          <w:p w14:paraId="1E0DE77F" w14:textId="77777777" w:rsidR="00C068DE" w:rsidRDefault="00C068DE" w:rsidP="00C068DE">
            <w:pPr>
              <w:jc w:val="right"/>
            </w:pPr>
            <w:r>
              <w:rPr>
                <w:rFonts w:ascii="Arial" w:eastAsia="Calibri" w:hAnsi="Arial" w:cs="Arial"/>
                <w:sz w:val="18"/>
                <w:szCs w:val="18"/>
              </w:rPr>
              <w:t>64 500,00</w:t>
            </w:r>
          </w:p>
        </w:tc>
        <w:tc>
          <w:tcPr>
            <w:tcW w:w="1140" w:type="dxa"/>
          </w:tcPr>
          <w:p w14:paraId="1676B00E" w14:textId="77777777" w:rsidR="00C068DE" w:rsidRDefault="00C068DE" w:rsidP="00C068DE">
            <w:pPr>
              <w:snapToGrid w:val="0"/>
              <w:jc w:val="right"/>
            </w:pPr>
            <w:r>
              <w:rPr>
                <w:rFonts w:ascii="Arial" w:eastAsia="Calibri" w:hAnsi="Arial" w:cs="Arial"/>
                <w:sz w:val="18"/>
                <w:szCs w:val="18"/>
              </w:rPr>
              <w:t>0</w:t>
            </w:r>
          </w:p>
        </w:tc>
        <w:tc>
          <w:tcPr>
            <w:tcW w:w="1170" w:type="dxa"/>
          </w:tcPr>
          <w:p w14:paraId="624CD669" w14:textId="77777777" w:rsidR="00C068DE" w:rsidRDefault="00C068DE" w:rsidP="00C068DE">
            <w:pPr>
              <w:jc w:val="right"/>
            </w:pPr>
            <w:r>
              <w:rPr>
                <w:rFonts w:ascii="Arial" w:eastAsia="Calibri" w:hAnsi="Arial" w:cs="Arial"/>
                <w:sz w:val="18"/>
                <w:szCs w:val="18"/>
              </w:rPr>
              <w:t>62 500,00</w:t>
            </w:r>
          </w:p>
        </w:tc>
        <w:tc>
          <w:tcPr>
            <w:tcW w:w="1050" w:type="dxa"/>
          </w:tcPr>
          <w:p w14:paraId="38CA655E" w14:textId="77777777" w:rsidR="00C068DE" w:rsidRDefault="00C068DE" w:rsidP="00C068DE">
            <w:pPr>
              <w:jc w:val="right"/>
            </w:pPr>
            <w:r>
              <w:rPr>
                <w:rFonts w:ascii="Arial" w:eastAsia="Calibri" w:hAnsi="Arial" w:cs="Arial"/>
                <w:sz w:val="18"/>
                <w:szCs w:val="18"/>
              </w:rPr>
              <w:t>62 500,00</w:t>
            </w:r>
          </w:p>
        </w:tc>
        <w:tc>
          <w:tcPr>
            <w:tcW w:w="1115" w:type="dxa"/>
          </w:tcPr>
          <w:p w14:paraId="479F9E37" w14:textId="77777777" w:rsidR="00C068DE" w:rsidRDefault="00C068DE" w:rsidP="00C068DE">
            <w:pPr>
              <w:snapToGrid w:val="0"/>
              <w:jc w:val="right"/>
            </w:pPr>
            <w:r>
              <w:rPr>
                <w:rFonts w:ascii="Arial" w:eastAsia="Calibri" w:hAnsi="Arial" w:cs="Arial"/>
                <w:sz w:val="18"/>
                <w:szCs w:val="18"/>
              </w:rPr>
              <w:t>0</w:t>
            </w:r>
          </w:p>
        </w:tc>
      </w:tr>
      <w:tr w:rsidR="00C068DE" w14:paraId="5DFB9199" w14:textId="77777777" w:rsidTr="00A23F82">
        <w:tc>
          <w:tcPr>
            <w:tcW w:w="705" w:type="dxa"/>
          </w:tcPr>
          <w:p w14:paraId="099A6E91" w14:textId="77777777" w:rsidR="00C068DE" w:rsidRDefault="00C068DE" w:rsidP="00C068DE">
            <w:pPr>
              <w:snapToGrid w:val="0"/>
              <w:jc w:val="center"/>
              <w:rPr>
                <w:rFonts w:ascii="Arial" w:eastAsia="Calibri" w:hAnsi="Arial" w:cs="Arial"/>
                <w:color w:val="000000"/>
                <w:sz w:val="18"/>
                <w:szCs w:val="18"/>
              </w:rPr>
            </w:pPr>
          </w:p>
          <w:p w14:paraId="0490710B" w14:textId="77777777" w:rsidR="00C068DE" w:rsidRDefault="00C068DE" w:rsidP="00C068DE">
            <w:pPr>
              <w:jc w:val="center"/>
            </w:pPr>
            <w:r>
              <w:rPr>
                <w:rFonts w:ascii="Arial" w:eastAsia="Calibri" w:hAnsi="Arial" w:cs="Arial"/>
                <w:color w:val="000000"/>
                <w:sz w:val="18"/>
                <w:szCs w:val="18"/>
              </w:rPr>
              <w:t>2</w:t>
            </w:r>
          </w:p>
        </w:tc>
        <w:tc>
          <w:tcPr>
            <w:tcW w:w="3285" w:type="dxa"/>
          </w:tcPr>
          <w:p w14:paraId="344D6799" w14:textId="77777777" w:rsidR="00C068DE" w:rsidRDefault="00C068DE" w:rsidP="00C068DE">
            <w:r>
              <w:rPr>
                <w:rFonts w:ascii="Arial" w:eastAsia="Calibri" w:hAnsi="Arial" w:cs="Arial"/>
                <w:sz w:val="18"/>
                <w:szCs w:val="18"/>
              </w:rPr>
              <w:t>Realizacija i praćenje tekućih aktivnosti/poslova po postojećoj organizacionoj strukturi izvršioca</w:t>
            </w:r>
          </w:p>
        </w:tc>
        <w:tc>
          <w:tcPr>
            <w:tcW w:w="1065" w:type="dxa"/>
          </w:tcPr>
          <w:p w14:paraId="188C1FB1" w14:textId="77777777" w:rsidR="00C068DE" w:rsidRDefault="00C068DE" w:rsidP="00C068DE">
            <w:pPr>
              <w:jc w:val="center"/>
            </w:pPr>
            <w:r>
              <w:rPr>
                <w:rFonts w:ascii="Arial" w:eastAsia="Calibri" w:hAnsi="Arial" w:cs="Arial"/>
                <w:sz w:val="18"/>
                <w:szCs w:val="18"/>
              </w:rPr>
              <w:t>-</w:t>
            </w:r>
          </w:p>
        </w:tc>
        <w:tc>
          <w:tcPr>
            <w:tcW w:w="1095" w:type="dxa"/>
          </w:tcPr>
          <w:p w14:paraId="52A88B3D" w14:textId="77777777" w:rsidR="00C068DE" w:rsidRDefault="00C068DE" w:rsidP="00C068DE">
            <w:pPr>
              <w:jc w:val="center"/>
            </w:pPr>
            <w:r>
              <w:rPr>
                <w:rFonts w:ascii="Arial" w:eastAsia="Calibri" w:hAnsi="Arial" w:cs="Arial"/>
                <w:sz w:val="18"/>
                <w:szCs w:val="18"/>
              </w:rPr>
              <w:t>PN2</w:t>
            </w:r>
          </w:p>
        </w:tc>
        <w:tc>
          <w:tcPr>
            <w:tcW w:w="1110" w:type="dxa"/>
          </w:tcPr>
          <w:p w14:paraId="26F27702" w14:textId="77777777" w:rsidR="00C068DE" w:rsidRDefault="00C068DE" w:rsidP="00C068DE">
            <w:pPr>
              <w:jc w:val="right"/>
            </w:pPr>
            <w:r>
              <w:rPr>
                <w:rFonts w:ascii="Arial" w:eastAsia="Calibri" w:hAnsi="Arial" w:cs="Arial"/>
                <w:sz w:val="18"/>
                <w:szCs w:val="18"/>
              </w:rPr>
              <w:t>330 200,00</w:t>
            </w:r>
          </w:p>
        </w:tc>
        <w:tc>
          <w:tcPr>
            <w:tcW w:w="1275" w:type="dxa"/>
          </w:tcPr>
          <w:p w14:paraId="3ECC4505" w14:textId="77777777" w:rsidR="00C068DE" w:rsidRDefault="00C068DE" w:rsidP="00C068DE">
            <w:pPr>
              <w:jc w:val="right"/>
            </w:pPr>
            <w:r>
              <w:rPr>
                <w:rFonts w:ascii="Arial" w:eastAsia="Calibri" w:hAnsi="Arial" w:cs="Arial"/>
                <w:sz w:val="18"/>
                <w:szCs w:val="18"/>
              </w:rPr>
              <w:t>328 200,00</w:t>
            </w:r>
          </w:p>
        </w:tc>
        <w:tc>
          <w:tcPr>
            <w:tcW w:w="1050" w:type="dxa"/>
          </w:tcPr>
          <w:p w14:paraId="3D809A9F" w14:textId="77777777" w:rsidR="00C068DE" w:rsidRDefault="00C068DE" w:rsidP="00C068DE">
            <w:pPr>
              <w:jc w:val="right"/>
            </w:pPr>
            <w:r>
              <w:rPr>
                <w:rFonts w:ascii="Arial" w:eastAsia="Calibri" w:hAnsi="Arial" w:cs="Arial"/>
                <w:sz w:val="18"/>
                <w:szCs w:val="18"/>
              </w:rPr>
              <w:t>330 200,00</w:t>
            </w:r>
          </w:p>
        </w:tc>
        <w:tc>
          <w:tcPr>
            <w:tcW w:w="1065" w:type="dxa"/>
          </w:tcPr>
          <w:p w14:paraId="09B89C62" w14:textId="77777777" w:rsidR="00C068DE" w:rsidRDefault="00C068DE" w:rsidP="00C068DE">
            <w:pPr>
              <w:jc w:val="right"/>
            </w:pPr>
            <w:r>
              <w:rPr>
                <w:rFonts w:ascii="Arial" w:eastAsia="Calibri" w:hAnsi="Arial" w:cs="Arial"/>
                <w:sz w:val="18"/>
                <w:szCs w:val="18"/>
              </w:rPr>
              <w:t>330 200,00</w:t>
            </w:r>
          </w:p>
        </w:tc>
        <w:tc>
          <w:tcPr>
            <w:tcW w:w="1140" w:type="dxa"/>
          </w:tcPr>
          <w:p w14:paraId="0A540E2F" w14:textId="77777777" w:rsidR="00C068DE" w:rsidRDefault="00C068DE" w:rsidP="00C068DE">
            <w:pPr>
              <w:snapToGrid w:val="0"/>
              <w:jc w:val="right"/>
            </w:pPr>
            <w:r>
              <w:rPr>
                <w:rFonts w:ascii="Arial" w:eastAsia="Calibri" w:hAnsi="Arial" w:cs="Arial"/>
                <w:sz w:val="18"/>
                <w:szCs w:val="18"/>
              </w:rPr>
              <w:t>0</w:t>
            </w:r>
          </w:p>
        </w:tc>
        <w:tc>
          <w:tcPr>
            <w:tcW w:w="1170" w:type="dxa"/>
          </w:tcPr>
          <w:p w14:paraId="55B0C57D" w14:textId="77777777" w:rsidR="00C068DE" w:rsidRDefault="00C068DE" w:rsidP="00C068DE">
            <w:pPr>
              <w:jc w:val="right"/>
            </w:pPr>
            <w:r>
              <w:rPr>
                <w:rFonts w:ascii="Arial" w:eastAsia="Calibri" w:hAnsi="Arial" w:cs="Arial"/>
                <w:sz w:val="18"/>
                <w:szCs w:val="18"/>
              </w:rPr>
              <w:t>328 200,00</w:t>
            </w:r>
          </w:p>
        </w:tc>
        <w:tc>
          <w:tcPr>
            <w:tcW w:w="1050" w:type="dxa"/>
          </w:tcPr>
          <w:p w14:paraId="799530E3" w14:textId="77777777" w:rsidR="00C068DE" w:rsidRDefault="00C068DE" w:rsidP="00C068DE">
            <w:pPr>
              <w:jc w:val="right"/>
            </w:pPr>
            <w:r>
              <w:rPr>
                <w:rFonts w:ascii="Arial" w:eastAsia="Calibri" w:hAnsi="Arial" w:cs="Arial"/>
                <w:sz w:val="18"/>
                <w:szCs w:val="18"/>
              </w:rPr>
              <w:t>328 200,00</w:t>
            </w:r>
          </w:p>
        </w:tc>
        <w:tc>
          <w:tcPr>
            <w:tcW w:w="1115" w:type="dxa"/>
          </w:tcPr>
          <w:p w14:paraId="6B81648E" w14:textId="77777777" w:rsidR="00C068DE" w:rsidRDefault="00C068DE" w:rsidP="00C068DE">
            <w:pPr>
              <w:snapToGrid w:val="0"/>
              <w:jc w:val="right"/>
            </w:pPr>
            <w:r>
              <w:rPr>
                <w:rFonts w:ascii="Arial" w:eastAsia="Calibri" w:hAnsi="Arial" w:cs="Arial"/>
                <w:sz w:val="18"/>
                <w:szCs w:val="18"/>
              </w:rPr>
              <w:t>0</w:t>
            </w:r>
          </w:p>
        </w:tc>
      </w:tr>
      <w:tr w:rsidR="00C068DE" w14:paraId="579A8415" w14:textId="77777777" w:rsidTr="00A23F82">
        <w:tc>
          <w:tcPr>
            <w:tcW w:w="705" w:type="dxa"/>
          </w:tcPr>
          <w:p w14:paraId="170D77B9" w14:textId="77777777" w:rsidR="00C068DE" w:rsidRDefault="00C068DE" w:rsidP="00C068DE">
            <w:pPr>
              <w:snapToGrid w:val="0"/>
              <w:jc w:val="center"/>
            </w:pPr>
            <w:r>
              <w:rPr>
                <w:rFonts w:ascii="Arial" w:eastAsia="Calibri" w:hAnsi="Arial" w:cs="Arial"/>
                <w:b/>
                <w:bCs/>
                <w:color w:val="000000"/>
                <w:sz w:val="18"/>
                <w:szCs w:val="18"/>
              </w:rPr>
              <w:t>B</w:t>
            </w:r>
          </w:p>
        </w:tc>
        <w:tc>
          <w:tcPr>
            <w:tcW w:w="3285" w:type="dxa"/>
          </w:tcPr>
          <w:p w14:paraId="7AB69F36" w14:textId="77777777" w:rsidR="00C068DE" w:rsidRDefault="00C068DE" w:rsidP="00C068DE">
            <w:r>
              <w:rPr>
                <w:rFonts w:ascii="Arial" w:eastAsia="Calibri" w:hAnsi="Arial" w:cs="Arial"/>
                <w:b/>
                <w:bCs/>
                <w:sz w:val="18"/>
                <w:szCs w:val="18"/>
              </w:rPr>
              <w:t>Ukupno redovni poslovi</w:t>
            </w:r>
          </w:p>
        </w:tc>
        <w:tc>
          <w:tcPr>
            <w:tcW w:w="1065" w:type="dxa"/>
          </w:tcPr>
          <w:p w14:paraId="4B06E4DC" w14:textId="77777777" w:rsidR="00C068DE" w:rsidRDefault="00C068DE" w:rsidP="00C068DE">
            <w:pPr>
              <w:snapToGrid w:val="0"/>
              <w:jc w:val="center"/>
              <w:rPr>
                <w:rFonts w:ascii="Arial" w:eastAsia="Calibri" w:hAnsi="Arial" w:cs="Arial"/>
                <w:b/>
                <w:bCs/>
                <w:sz w:val="18"/>
                <w:szCs w:val="18"/>
              </w:rPr>
            </w:pPr>
          </w:p>
        </w:tc>
        <w:tc>
          <w:tcPr>
            <w:tcW w:w="1095" w:type="dxa"/>
          </w:tcPr>
          <w:p w14:paraId="6286AAB4" w14:textId="77777777" w:rsidR="00C068DE" w:rsidRDefault="00C068DE" w:rsidP="00C068DE">
            <w:pPr>
              <w:snapToGrid w:val="0"/>
              <w:jc w:val="center"/>
              <w:rPr>
                <w:rFonts w:ascii="Arial" w:eastAsia="Calibri" w:hAnsi="Arial" w:cs="Arial"/>
                <w:b/>
                <w:bCs/>
                <w:sz w:val="18"/>
                <w:szCs w:val="18"/>
              </w:rPr>
            </w:pPr>
          </w:p>
        </w:tc>
        <w:tc>
          <w:tcPr>
            <w:tcW w:w="1110" w:type="dxa"/>
          </w:tcPr>
          <w:p w14:paraId="634FB2F9" w14:textId="77777777" w:rsidR="00C068DE" w:rsidRDefault="00C068DE" w:rsidP="00C068DE">
            <w:pPr>
              <w:jc w:val="right"/>
            </w:pPr>
            <w:r>
              <w:rPr>
                <w:rFonts w:ascii="Arial" w:eastAsia="Calibri" w:hAnsi="Arial" w:cs="Arial"/>
                <w:b/>
                <w:bCs/>
                <w:sz w:val="18"/>
                <w:szCs w:val="18"/>
              </w:rPr>
              <w:t>394 700,00</w:t>
            </w:r>
          </w:p>
        </w:tc>
        <w:tc>
          <w:tcPr>
            <w:tcW w:w="1275" w:type="dxa"/>
          </w:tcPr>
          <w:p w14:paraId="0391F6C4" w14:textId="77777777" w:rsidR="00C068DE" w:rsidRDefault="00C068DE" w:rsidP="00C068DE">
            <w:pPr>
              <w:jc w:val="right"/>
            </w:pPr>
            <w:r>
              <w:rPr>
                <w:rFonts w:ascii="Arial" w:eastAsia="Calibri" w:hAnsi="Arial" w:cs="Arial"/>
                <w:b/>
                <w:bCs/>
                <w:sz w:val="18"/>
                <w:szCs w:val="18"/>
              </w:rPr>
              <w:t>390 700,00</w:t>
            </w:r>
          </w:p>
        </w:tc>
        <w:tc>
          <w:tcPr>
            <w:tcW w:w="1050" w:type="dxa"/>
          </w:tcPr>
          <w:p w14:paraId="11B47DCB" w14:textId="77777777" w:rsidR="00C068DE" w:rsidRDefault="00C068DE" w:rsidP="00C068DE">
            <w:pPr>
              <w:jc w:val="right"/>
            </w:pPr>
            <w:r>
              <w:rPr>
                <w:rFonts w:ascii="Arial" w:eastAsia="Calibri" w:hAnsi="Arial" w:cs="Arial"/>
                <w:b/>
                <w:bCs/>
                <w:sz w:val="18"/>
                <w:szCs w:val="18"/>
              </w:rPr>
              <w:t>394 700,00</w:t>
            </w:r>
          </w:p>
        </w:tc>
        <w:tc>
          <w:tcPr>
            <w:tcW w:w="1065" w:type="dxa"/>
          </w:tcPr>
          <w:p w14:paraId="544A9E40" w14:textId="77777777" w:rsidR="00C068DE" w:rsidRDefault="00C068DE" w:rsidP="00C068DE">
            <w:pPr>
              <w:jc w:val="right"/>
            </w:pPr>
            <w:r>
              <w:rPr>
                <w:rFonts w:ascii="Arial" w:eastAsia="Calibri" w:hAnsi="Arial" w:cs="Arial"/>
                <w:b/>
                <w:bCs/>
                <w:sz w:val="18"/>
                <w:szCs w:val="18"/>
              </w:rPr>
              <w:t>394 700,00</w:t>
            </w:r>
          </w:p>
        </w:tc>
        <w:tc>
          <w:tcPr>
            <w:tcW w:w="1140" w:type="dxa"/>
          </w:tcPr>
          <w:p w14:paraId="4DA5DE5B" w14:textId="77777777" w:rsidR="00C068DE" w:rsidRDefault="00C068DE" w:rsidP="00C068DE">
            <w:pPr>
              <w:jc w:val="right"/>
            </w:pPr>
            <w:r>
              <w:rPr>
                <w:rFonts w:ascii="Arial" w:eastAsia="Calibri" w:hAnsi="Arial" w:cs="Arial"/>
                <w:b/>
                <w:bCs/>
                <w:sz w:val="18"/>
                <w:szCs w:val="18"/>
              </w:rPr>
              <w:t>0</w:t>
            </w:r>
          </w:p>
        </w:tc>
        <w:tc>
          <w:tcPr>
            <w:tcW w:w="1170" w:type="dxa"/>
          </w:tcPr>
          <w:p w14:paraId="6F50327B" w14:textId="77777777" w:rsidR="00C068DE" w:rsidRDefault="00C068DE" w:rsidP="00C068DE">
            <w:pPr>
              <w:jc w:val="right"/>
            </w:pPr>
            <w:r>
              <w:rPr>
                <w:rFonts w:ascii="Arial" w:eastAsia="Calibri" w:hAnsi="Arial" w:cs="Arial"/>
                <w:b/>
                <w:bCs/>
                <w:sz w:val="18"/>
                <w:szCs w:val="18"/>
              </w:rPr>
              <w:t>390 700,00</w:t>
            </w:r>
          </w:p>
        </w:tc>
        <w:tc>
          <w:tcPr>
            <w:tcW w:w="1050" w:type="dxa"/>
          </w:tcPr>
          <w:p w14:paraId="72AD8853" w14:textId="77777777" w:rsidR="00C068DE" w:rsidRDefault="00C068DE" w:rsidP="00C068DE">
            <w:pPr>
              <w:jc w:val="right"/>
            </w:pPr>
            <w:r>
              <w:rPr>
                <w:rFonts w:ascii="Arial" w:eastAsia="Calibri" w:hAnsi="Arial" w:cs="Arial"/>
                <w:b/>
                <w:bCs/>
                <w:sz w:val="18"/>
                <w:szCs w:val="18"/>
              </w:rPr>
              <w:t>390 700,00</w:t>
            </w:r>
          </w:p>
        </w:tc>
        <w:tc>
          <w:tcPr>
            <w:tcW w:w="1115" w:type="dxa"/>
          </w:tcPr>
          <w:p w14:paraId="0653CADF" w14:textId="77777777" w:rsidR="00C068DE" w:rsidRDefault="00C068DE" w:rsidP="00C068DE">
            <w:pPr>
              <w:jc w:val="right"/>
            </w:pPr>
            <w:r>
              <w:rPr>
                <w:rFonts w:ascii="Arial" w:eastAsia="Calibri" w:hAnsi="Arial" w:cs="Arial"/>
                <w:b/>
                <w:bCs/>
                <w:sz w:val="18"/>
                <w:szCs w:val="18"/>
              </w:rPr>
              <w:t>0</w:t>
            </w:r>
          </w:p>
        </w:tc>
      </w:tr>
    </w:tbl>
    <w:p w14:paraId="5DCA06DF" w14:textId="77777777" w:rsidR="007D6F00" w:rsidRDefault="007D6F00" w:rsidP="007D6F00">
      <w:pPr>
        <w:spacing w:after="0"/>
        <w:jc w:val="both"/>
        <w:rPr>
          <w:rFonts w:ascii="Arial" w:hAnsi="Arial" w:cs="Arial"/>
          <w:lang w:val="bs-Latn-BA"/>
        </w:rPr>
      </w:pPr>
    </w:p>
    <w:p w14:paraId="2A7692C6" w14:textId="77777777" w:rsidR="007D6F00" w:rsidRDefault="007D6F00" w:rsidP="007D6F00">
      <w:pPr>
        <w:spacing w:after="0"/>
        <w:jc w:val="both"/>
        <w:rPr>
          <w:rFonts w:ascii="Arial" w:hAnsi="Arial" w:cs="Arial"/>
          <w:lang w:val="bs-Latn-BA"/>
        </w:rPr>
      </w:pPr>
    </w:p>
    <w:p w14:paraId="21E96FC7" w14:textId="77777777" w:rsidR="007D6F00" w:rsidRDefault="007D6F00" w:rsidP="007D6F00">
      <w:pPr>
        <w:spacing w:after="0"/>
        <w:jc w:val="both"/>
        <w:rPr>
          <w:rFonts w:ascii="Arial" w:hAnsi="Arial" w:cs="Arial"/>
          <w:lang w:val="bs-Latn-BA"/>
        </w:rPr>
      </w:pPr>
    </w:p>
    <w:p w14:paraId="1371E177" w14:textId="77777777" w:rsidR="007D6F00" w:rsidRPr="007D6F00" w:rsidRDefault="007D6F00" w:rsidP="007D6F00">
      <w:pPr>
        <w:spacing w:after="0"/>
        <w:jc w:val="both"/>
        <w:rPr>
          <w:rFonts w:ascii="Arial" w:hAnsi="Arial" w:cs="Arial"/>
          <w:lang w:val="bs-Latn-BA"/>
        </w:rPr>
      </w:pPr>
      <w:r w:rsidRPr="007D6F00">
        <w:rPr>
          <w:rFonts w:ascii="Arial" w:hAnsi="Arial" w:cs="Arial"/>
          <w:lang w:val="bs-Latn-BA"/>
        </w:rPr>
        <w:t>U sklopu redovnih poslova Služba je aktivno sudjelovala i u donošenju zakonskih i podzakonskih akata zajedno u saradnji sa institucijama viših nivoa vlasti (Ministarstvo razvoja, poduzetništva i obrta FBiH i Ministarstvo privrede USK). Najznačajniji akti koji su usvojeni tokom 2021., a u čijem donošenju su sudjelovali predstavnici Službe za razvoj, poduzetništvo i resurse svakako su Zakon o obrtu Federacije BiH, te Pravilnici o provođenju i izvođenju praktične nastave u školama srednjeg stručnog obrazovanja i kod poslovnih subjekata, te podzakonski akti vezano za Zakon o turizmu USK a koji se direktno tiču proglašenja turističkih mjesta, te naplate boravišne naknade.</w:t>
      </w:r>
    </w:p>
    <w:p w14:paraId="12E3403D" w14:textId="77777777" w:rsidR="007D6F00" w:rsidRDefault="007D6F00" w:rsidP="007D6F00">
      <w:pPr>
        <w:jc w:val="both"/>
        <w:rPr>
          <w:rFonts w:ascii="Arial" w:hAnsi="Arial" w:cs="Arial"/>
          <w:i/>
        </w:rPr>
      </w:pPr>
    </w:p>
    <w:p w14:paraId="33242BDE" w14:textId="77777777" w:rsidR="007D6F00" w:rsidRDefault="007D6F00" w:rsidP="003C0A1B">
      <w:pPr>
        <w:jc w:val="center"/>
        <w:rPr>
          <w:rFonts w:ascii="Arial" w:hAnsi="Arial" w:cs="Arial"/>
          <w:b/>
          <w:bCs/>
          <w:i/>
          <w:color w:val="FF0000"/>
          <w:sz w:val="20"/>
          <w:szCs w:val="20"/>
        </w:rPr>
      </w:pPr>
    </w:p>
    <w:p w14:paraId="0DB3B6F9" w14:textId="77777777" w:rsidR="007D6F00" w:rsidRDefault="007D6F00" w:rsidP="003C0A1B">
      <w:pPr>
        <w:jc w:val="center"/>
        <w:rPr>
          <w:rFonts w:ascii="Arial" w:hAnsi="Arial" w:cs="Arial"/>
          <w:b/>
          <w:bCs/>
          <w:i/>
          <w:color w:val="FF0000"/>
          <w:sz w:val="20"/>
          <w:szCs w:val="20"/>
        </w:rPr>
      </w:pPr>
    </w:p>
    <w:p w14:paraId="427F2155" w14:textId="77777777" w:rsidR="007D6F00" w:rsidRDefault="007D6F00" w:rsidP="003C0A1B">
      <w:pPr>
        <w:jc w:val="center"/>
        <w:rPr>
          <w:rFonts w:ascii="Arial" w:hAnsi="Arial" w:cs="Arial"/>
          <w:b/>
          <w:bCs/>
          <w:i/>
          <w:color w:val="FF0000"/>
          <w:sz w:val="20"/>
          <w:szCs w:val="20"/>
        </w:rPr>
      </w:pPr>
    </w:p>
    <w:p w14:paraId="222EA088" w14:textId="77777777" w:rsidR="007D6F00" w:rsidRDefault="007D6F00" w:rsidP="003C0A1B">
      <w:pPr>
        <w:jc w:val="center"/>
        <w:rPr>
          <w:rFonts w:ascii="Arial" w:hAnsi="Arial" w:cs="Arial"/>
          <w:b/>
          <w:bCs/>
          <w:i/>
          <w:color w:val="FF0000"/>
          <w:sz w:val="20"/>
          <w:szCs w:val="20"/>
        </w:rPr>
      </w:pPr>
    </w:p>
    <w:p w14:paraId="71D15566" w14:textId="77777777" w:rsidR="007D6F00" w:rsidRDefault="007D6F00" w:rsidP="003C0A1B">
      <w:pPr>
        <w:jc w:val="center"/>
        <w:rPr>
          <w:rFonts w:ascii="Arial" w:hAnsi="Arial" w:cs="Arial"/>
          <w:b/>
          <w:bCs/>
          <w:i/>
          <w:color w:val="FF0000"/>
          <w:sz w:val="20"/>
          <w:szCs w:val="20"/>
        </w:rPr>
      </w:pPr>
    </w:p>
    <w:p w14:paraId="06C61BA6" w14:textId="77777777" w:rsidR="003C0A1B" w:rsidRPr="007D6F00" w:rsidRDefault="003C0A1B" w:rsidP="003C0A1B">
      <w:pPr>
        <w:jc w:val="center"/>
        <w:rPr>
          <w:sz w:val="20"/>
          <w:szCs w:val="20"/>
        </w:rPr>
      </w:pPr>
      <w:r w:rsidRPr="007D6F00">
        <w:rPr>
          <w:rFonts w:ascii="Arial" w:hAnsi="Arial" w:cs="Arial"/>
          <w:b/>
          <w:bCs/>
          <w:i/>
          <w:sz w:val="20"/>
          <w:szCs w:val="20"/>
        </w:rPr>
        <w:t>Rekapitulacija finansijskih sredstava ostvarenih aktivnosti u tekućoj godini</w:t>
      </w:r>
    </w:p>
    <w:tbl>
      <w:tblPr>
        <w:tblStyle w:val="Reetkatablice"/>
        <w:tblW w:w="15309" w:type="dxa"/>
        <w:tblLayout w:type="fixed"/>
        <w:tblLook w:val="0000" w:firstRow="0" w:lastRow="0" w:firstColumn="0" w:lastColumn="0" w:noHBand="0" w:noVBand="0"/>
      </w:tblPr>
      <w:tblGrid>
        <w:gridCol w:w="702"/>
        <w:gridCol w:w="3289"/>
        <w:gridCol w:w="1028"/>
        <w:gridCol w:w="236"/>
        <w:gridCol w:w="1262"/>
        <w:gridCol w:w="1272"/>
        <w:gridCol w:w="1262"/>
        <w:gridCol w:w="1197"/>
        <w:gridCol w:w="1262"/>
        <w:gridCol w:w="1177"/>
        <w:gridCol w:w="1281"/>
        <w:gridCol w:w="1341"/>
      </w:tblGrid>
      <w:tr w:rsidR="007D6F00" w14:paraId="5511C5E2" w14:textId="77777777" w:rsidTr="00A23F82">
        <w:trPr>
          <w:trHeight w:val="499"/>
        </w:trPr>
        <w:tc>
          <w:tcPr>
            <w:tcW w:w="705" w:type="dxa"/>
          </w:tcPr>
          <w:p w14:paraId="791F70DD" w14:textId="77777777" w:rsidR="007D6F00" w:rsidRDefault="007D6F00" w:rsidP="006B45A4">
            <w:pPr>
              <w:jc w:val="center"/>
            </w:pPr>
            <w:r>
              <w:rPr>
                <w:rFonts w:ascii="Arial" w:eastAsia="Calibri" w:hAnsi="Arial" w:cs="Arial"/>
                <w:b/>
                <w:bCs/>
                <w:color w:val="000000"/>
                <w:sz w:val="18"/>
                <w:szCs w:val="18"/>
              </w:rPr>
              <w:t xml:space="preserve">A. </w:t>
            </w:r>
          </w:p>
        </w:tc>
        <w:tc>
          <w:tcPr>
            <w:tcW w:w="3315" w:type="dxa"/>
          </w:tcPr>
          <w:p w14:paraId="4639CC04" w14:textId="77777777" w:rsidR="007D6F00" w:rsidRDefault="007D6F00" w:rsidP="006B45A4">
            <w:r>
              <w:rPr>
                <w:rFonts w:ascii="Arial" w:eastAsia="Calibri" w:hAnsi="Arial" w:cs="Arial"/>
                <w:b/>
                <w:bCs/>
                <w:color w:val="000000"/>
                <w:sz w:val="18"/>
                <w:szCs w:val="18"/>
              </w:rPr>
              <w:t>Ukupno strateško programski prioriteti</w:t>
            </w:r>
          </w:p>
        </w:tc>
        <w:tc>
          <w:tcPr>
            <w:tcW w:w="1035" w:type="dxa"/>
          </w:tcPr>
          <w:p w14:paraId="32548780" w14:textId="77777777" w:rsidR="007D6F00" w:rsidRDefault="007D6F00" w:rsidP="006B45A4">
            <w:pPr>
              <w:snapToGrid w:val="0"/>
              <w:jc w:val="center"/>
              <w:rPr>
                <w:rFonts w:ascii="Arial" w:eastAsia="Calibri" w:hAnsi="Arial" w:cs="Arial"/>
                <w:b/>
                <w:bCs/>
                <w:color w:val="000000"/>
                <w:sz w:val="18"/>
                <w:szCs w:val="18"/>
              </w:rPr>
            </w:pPr>
          </w:p>
        </w:tc>
        <w:tc>
          <w:tcPr>
            <w:tcW w:w="130" w:type="dxa"/>
          </w:tcPr>
          <w:p w14:paraId="6FDF0F5D" w14:textId="77777777" w:rsidR="007D6F00" w:rsidRDefault="007D6F00" w:rsidP="006B45A4">
            <w:pPr>
              <w:snapToGrid w:val="0"/>
              <w:jc w:val="center"/>
              <w:rPr>
                <w:rFonts w:ascii="Arial" w:eastAsia="Calibri" w:hAnsi="Arial" w:cs="Arial"/>
                <w:b/>
                <w:bCs/>
                <w:color w:val="000000"/>
                <w:sz w:val="18"/>
                <w:szCs w:val="18"/>
              </w:rPr>
            </w:pPr>
          </w:p>
        </w:tc>
        <w:tc>
          <w:tcPr>
            <w:tcW w:w="1271" w:type="dxa"/>
          </w:tcPr>
          <w:p w14:paraId="5B5D6921" w14:textId="77777777" w:rsidR="007D6F00" w:rsidRDefault="007D6F00" w:rsidP="006B45A4">
            <w:pPr>
              <w:snapToGrid w:val="0"/>
              <w:jc w:val="right"/>
            </w:pPr>
            <w:r>
              <w:rPr>
                <w:rFonts w:ascii="Arial" w:eastAsia="Calibri" w:hAnsi="Arial" w:cs="Arial"/>
                <w:b/>
                <w:bCs/>
                <w:sz w:val="18"/>
                <w:szCs w:val="18"/>
              </w:rPr>
              <w:t>2</w:t>
            </w:r>
            <w:r>
              <w:rPr>
                <w:rFonts w:ascii="Arial" w:eastAsia="Calibri" w:hAnsi="Arial" w:cs="Arial"/>
                <w:b/>
                <w:bCs/>
                <w:sz w:val="18"/>
                <w:szCs w:val="18"/>
                <w:lang w:val="bs-Latn-BA"/>
              </w:rPr>
              <w:t>.656.000</w:t>
            </w:r>
            <w:r>
              <w:rPr>
                <w:rFonts w:ascii="Arial" w:eastAsia="Calibri" w:hAnsi="Arial" w:cs="Arial"/>
                <w:b/>
                <w:bCs/>
                <w:sz w:val="18"/>
                <w:szCs w:val="18"/>
              </w:rPr>
              <w:t>,00</w:t>
            </w:r>
          </w:p>
        </w:tc>
        <w:tc>
          <w:tcPr>
            <w:tcW w:w="1281" w:type="dxa"/>
          </w:tcPr>
          <w:p w14:paraId="29970B0E" w14:textId="77777777" w:rsidR="007D6F00" w:rsidRDefault="007D6F00" w:rsidP="006B45A4">
            <w:pPr>
              <w:pStyle w:val="TableContents"/>
              <w:snapToGrid w:val="0"/>
              <w:jc w:val="right"/>
            </w:pPr>
            <w:r>
              <w:rPr>
                <w:rFonts w:ascii="Arial" w:eastAsia="Calibri" w:hAnsi="Arial" w:cs="Arial"/>
                <w:b w:val="0"/>
                <w:bCs/>
                <w:sz w:val="18"/>
                <w:szCs w:val="18"/>
              </w:rPr>
              <w:t>1</w:t>
            </w:r>
            <w:r>
              <w:rPr>
                <w:rFonts w:ascii="Arial" w:eastAsia="Calibri" w:hAnsi="Arial" w:cs="Arial"/>
                <w:b w:val="0"/>
                <w:bCs/>
                <w:sz w:val="18"/>
                <w:szCs w:val="18"/>
                <w:lang w:val="bs-Latn-BA"/>
              </w:rPr>
              <w:t>.834.012</w:t>
            </w:r>
            <w:r>
              <w:rPr>
                <w:rFonts w:ascii="Arial" w:eastAsia="Calibri" w:hAnsi="Arial" w:cs="Arial"/>
                <w:b w:val="0"/>
                <w:bCs/>
                <w:sz w:val="18"/>
                <w:szCs w:val="18"/>
              </w:rPr>
              <w:t>,00</w:t>
            </w:r>
          </w:p>
        </w:tc>
        <w:tc>
          <w:tcPr>
            <w:tcW w:w="1271" w:type="dxa"/>
          </w:tcPr>
          <w:p w14:paraId="228FD96D" w14:textId="77777777" w:rsidR="007D6F00" w:rsidRPr="00624C51" w:rsidRDefault="007D6F00" w:rsidP="006B45A4">
            <w:pPr>
              <w:snapToGrid w:val="0"/>
              <w:jc w:val="right"/>
              <w:rPr>
                <w:lang w:val="bs-Latn-BA"/>
              </w:rPr>
            </w:pPr>
            <w:r>
              <w:rPr>
                <w:rFonts w:ascii="Arial" w:eastAsia="Calibri" w:hAnsi="Arial" w:cs="Arial"/>
                <w:b/>
                <w:bCs/>
                <w:sz w:val="18"/>
                <w:szCs w:val="18"/>
                <w:lang w:val="bs-Latn-BA"/>
              </w:rPr>
              <w:t>2.656.000,00</w:t>
            </w:r>
          </w:p>
        </w:tc>
        <w:tc>
          <w:tcPr>
            <w:tcW w:w="1205" w:type="dxa"/>
          </w:tcPr>
          <w:p w14:paraId="0394ED10" w14:textId="77777777" w:rsidR="007D6F00" w:rsidRPr="00624C51" w:rsidRDefault="007D6F00" w:rsidP="006B45A4">
            <w:pPr>
              <w:snapToGrid w:val="0"/>
              <w:jc w:val="right"/>
              <w:rPr>
                <w:lang w:val="bs-Latn-BA"/>
              </w:rPr>
            </w:pPr>
            <w:r>
              <w:rPr>
                <w:rFonts w:ascii="Arial" w:eastAsia="Calibri" w:hAnsi="Arial" w:cs="Arial"/>
                <w:b/>
                <w:bCs/>
                <w:sz w:val="18"/>
                <w:szCs w:val="18"/>
                <w:lang w:val="bs-Latn-BA"/>
              </w:rPr>
              <w:t>843.000,00</w:t>
            </w:r>
          </w:p>
        </w:tc>
        <w:tc>
          <w:tcPr>
            <w:tcW w:w="1271" w:type="dxa"/>
          </w:tcPr>
          <w:p w14:paraId="035736B7" w14:textId="77777777" w:rsidR="007D6F00" w:rsidRPr="00624C51" w:rsidRDefault="007D6F00" w:rsidP="006B45A4">
            <w:pPr>
              <w:snapToGrid w:val="0"/>
              <w:jc w:val="right"/>
              <w:rPr>
                <w:lang w:val="bs-Latn-BA"/>
              </w:rPr>
            </w:pPr>
            <w:r>
              <w:rPr>
                <w:rFonts w:ascii="Arial" w:eastAsia="Calibri" w:hAnsi="Arial" w:cs="Arial"/>
                <w:b/>
                <w:bCs/>
                <w:sz w:val="18"/>
                <w:szCs w:val="18"/>
                <w:lang w:val="bs-Latn-BA"/>
              </w:rPr>
              <w:t>1.813.000,00</w:t>
            </w:r>
          </w:p>
        </w:tc>
        <w:tc>
          <w:tcPr>
            <w:tcW w:w="1185" w:type="dxa"/>
          </w:tcPr>
          <w:p w14:paraId="43DAAAED" w14:textId="77777777" w:rsidR="007D6F00" w:rsidRPr="00321821" w:rsidRDefault="007D6F00" w:rsidP="006B45A4">
            <w:pPr>
              <w:pStyle w:val="TableContents"/>
              <w:snapToGrid w:val="0"/>
              <w:jc w:val="right"/>
              <w:rPr>
                <w:rFonts w:ascii="Arial" w:hAnsi="Arial" w:cs="Arial"/>
                <w:sz w:val="18"/>
                <w:szCs w:val="18"/>
                <w:lang w:val="bs-Latn-BA"/>
              </w:rPr>
            </w:pPr>
            <w:r>
              <w:rPr>
                <w:rFonts w:ascii="Arial" w:eastAsia="Calibri" w:hAnsi="Arial" w:cs="Arial"/>
                <w:b w:val="0"/>
                <w:bCs/>
                <w:sz w:val="18"/>
                <w:szCs w:val="18"/>
              </w:rPr>
              <w:t>1</w:t>
            </w:r>
            <w:r>
              <w:rPr>
                <w:rFonts w:ascii="Arial" w:eastAsia="Calibri" w:hAnsi="Arial" w:cs="Arial"/>
                <w:b w:val="0"/>
                <w:bCs/>
                <w:sz w:val="18"/>
                <w:szCs w:val="18"/>
                <w:lang w:val="bs-Latn-BA"/>
              </w:rPr>
              <w:t>.834.012,00</w:t>
            </w:r>
          </w:p>
        </w:tc>
        <w:tc>
          <w:tcPr>
            <w:tcW w:w="1290" w:type="dxa"/>
          </w:tcPr>
          <w:p w14:paraId="36DC1287" w14:textId="77777777" w:rsidR="007D6F00" w:rsidRPr="00993F75" w:rsidRDefault="007D6F00" w:rsidP="006B45A4">
            <w:pPr>
              <w:pStyle w:val="TableContents"/>
              <w:snapToGrid w:val="0"/>
              <w:jc w:val="right"/>
              <w:rPr>
                <w:rFonts w:ascii="Arial" w:hAnsi="Arial" w:cs="Arial"/>
                <w:b w:val="0"/>
                <w:sz w:val="18"/>
                <w:szCs w:val="18"/>
                <w:lang w:val="bs-Latn-BA"/>
              </w:rPr>
            </w:pPr>
            <w:r w:rsidRPr="00993F75">
              <w:rPr>
                <w:rFonts w:ascii="Arial" w:hAnsi="Arial" w:cs="Arial"/>
                <w:b w:val="0"/>
                <w:sz w:val="18"/>
                <w:szCs w:val="18"/>
                <w:lang w:val="bs-Latn-BA"/>
              </w:rPr>
              <w:t>724.587,00</w:t>
            </w:r>
          </w:p>
        </w:tc>
        <w:tc>
          <w:tcPr>
            <w:tcW w:w="1350" w:type="dxa"/>
          </w:tcPr>
          <w:p w14:paraId="33BF8302" w14:textId="77777777" w:rsidR="007D6F00" w:rsidRPr="00993F75" w:rsidRDefault="007D6F00" w:rsidP="006B45A4">
            <w:pPr>
              <w:pStyle w:val="TableContents"/>
              <w:snapToGrid w:val="0"/>
              <w:jc w:val="right"/>
              <w:rPr>
                <w:rFonts w:ascii="Arial" w:hAnsi="Arial" w:cs="Arial"/>
                <w:b w:val="0"/>
                <w:sz w:val="18"/>
                <w:szCs w:val="18"/>
                <w:lang w:val="bs-Latn-BA"/>
              </w:rPr>
            </w:pPr>
            <w:r>
              <w:rPr>
                <w:rFonts w:ascii="Arial" w:hAnsi="Arial" w:cs="Arial"/>
                <w:b w:val="0"/>
                <w:sz w:val="18"/>
                <w:szCs w:val="18"/>
                <w:lang w:val="bs-Latn-BA"/>
              </w:rPr>
              <w:t>1.109.425</w:t>
            </w:r>
            <w:r w:rsidRPr="00993F75">
              <w:rPr>
                <w:rFonts w:ascii="Arial" w:hAnsi="Arial" w:cs="Arial"/>
                <w:b w:val="0"/>
                <w:sz w:val="18"/>
                <w:szCs w:val="18"/>
                <w:lang w:val="bs-Latn-BA"/>
              </w:rPr>
              <w:t>,00</w:t>
            </w:r>
          </w:p>
        </w:tc>
      </w:tr>
      <w:tr w:rsidR="007D6F00" w14:paraId="6B56F236" w14:textId="77777777" w:rsidTr="00A23F82">
        <w:trPr>
          <w:trHeight w:val="285"/>
        </w:trPr>
        <w:tc>
          <w:tcPr>
            <w:tcW w:w="705" w:type="dxa"/>
          </w:tcPr>
          <w:p w14:paraId="25E146FF" w14:textId="77777777" w:rsidR="007D6F00" w:rsidRDefault="007D6F00" w:rsidP="006B45A4">
            <w:pPr>
              <w:snapToGrid w:val="0"/>
              <w:jc w:val="center"/>
            </w:pPr>
            <w:r>
              <w:rPr>
                <w:rFonts w:ascii="Arial" w:eastAsia="Calibri" w:hAnsi="Arial" w:cs="Arial"/>
                <w:b/>
                <w:bCs/>
                <w:color w:val="000000"/>
                <w:sz w:val="18"/>
                <w:szCs w:val="18"/>
              </w:rPr>
              <w:t>B</w:t>
            </w:r>
          </w:p>
        </w:tc>
        <w:tc>
          <w:tcPr>
            <w:tcW w:w="3315" w:type="dxa"/>
          </w:tcPr>
          <w:p w14:paraId="4E6D5A96" w14:textId="77777777" w:rsidR="007D6F00" w:rsidRDefault="007D6F00" w:rsidP="006B45A4">
            <w:r>
              <w:rPr>
                <w:rFonts w:ascii="Arial" w:eastAsia="Calibri" w:hAnsi="Arial" w:cs="Arial"/>
                <w:b/>
                <w:bCs/>
                <w:sz w:val="18"/>
                <w:szCs w:val="18"/>
              </w:rPr>
              <w:t>Ukupno redovni poslovi</w:t>
            </w:r>
          </w:p>
        </w:tc>
        <w:tc>
          <w:tcPr>
            <w:tcW w:w="1035" w:type="dxa"/>
          </w:tcPr>
          <w:p w14:paraId="5438FDF0" w14:textId="77777777" w:rsidR="007D6F00" w:rsidRDefault="007D6F00" w:rsidP="006B45A4">
            <w:pPr>
              <w:snapToGrid w:val="0"/>
              <w:jc w:val="center"/>
              <w:rPr>
                <w:rFonts w:ascii="Arial" w:eastAsia="Calibri" w:hAnsi="Arial" w:cs="Arial"/>
                <w:b/>
                <w:bCs/>
                <w:sz w:val="18"/>
                <w:szCs w:val="18"/>
              </w:rPr>
            </w:pPr>
          </w:p>
        </w:tc>
        <w:tc>
          <w:tcPr>
            <w:tcW w:w="130" w:type="dxa"/>
          </w:tcPr>
          <w:p w14:paraId="2972CB09" w14:textId="77777777" w:rsidR="007D6F00" w:rsidRDefault="007D6F00" w:rsidP="006B45A4">
            <w:pPr>
              <w:snapToGrid w:val="0"/>
              <w:jc w:val="center"/>
              <w:rPr>
                <w:rFonts w:ascii="Arial" w:eastAsia="Calibri" w:hAnsi="Arial" w:cs="Arial"/>
                <w:b/>
                <w:bCs/>
                <w:sz w:val="18"/>
                <w:szCs w:val="18"/>
              </w:rPr>
            </w:pPr>
          </w:p>
        </w:tc>
        <w:tc>
          <w:tcPr>
            <w:tcW w:w="1271" w:type="dxa"/>
          </w:tcPr>
          <w:p w14:paraId="33E3F2DC" w14:textId="77777777" w:rsidR="007D6F00" w:rsidRDefault="007D6F00" w:rsidP="006B45A4">
            <w:pPr>
              <w:jc w:val="right"/>
            </w:pPr>
            <w:r>
              <w:rPr>
                <w:rFonts w:ascii="Arial" w:eastAsia="Calibri" w:hAnsi="Arial" w:cs="Arial"/>
                <w:b/>
                <w:bCs/>
                <w:sz w:val="18"/>
                <w:szCs w:val="18"/>
              </w:rPr>
              <w:t>394</w:t>
            </w:r>
            <w:r>
              <w:rPr>
                <w:rFonts w:ascii="Arial" w:eastAsia="Calibri" w:hAnsi="Arial" w:cs="Arial"/>
                <w:b/>
                <w:bCs/>
                <w:sz w:val="18"/>
                <w:szCs w:val="18"/>
                <w:lang w:val="bs-Latn-BA"/>
              </w:rPr>
              <w:t>.</w:t>
            </w:r>
            <w:r>
              <w:rPr>
                <w:rFonts w:ascii="Arial" w:eastAsia="Calibri" w:hAnsi="Arial" w:cs="Arial"/>
                <w:b/>
                <w:bCs/>
                <w:sz w:val="18"/>
                <w:szCs w:val="18"/>
              </w:rPr>
              <w:t>700,00</w:t>
            </w:r>
          </w:p>
        </w:tc>
        <w:tc>
          <w:tcPr>
            <w:tcW w:w="1281" w:type="dxa"/>
          </w:tcPr>
          <w:p w14:paraId="4AE8AC8D" w14:textId="77777777" w:rsidR="007D6F00" w:rsidRDefault="007D6F00" w:rsidP="006B45A4">
            <w:pPr>
              <w:jc w:val="right"/>
            </w:pPr>
            <w:r>
              <w:rPr>
                <w:rFonts w:ascii="Arial" w:eastAsia="Calibri" w:hAnsi="Arial" w:cs="Arial"/>
                <w:b/>
                <w:bCs/>
                <w:sz w:val="18"/>
                <w:szCs w:val="18"/>
              </w:rPr>
              <w:t>390</w:t>
            </w:r>
            <w:r>
              <w:rPr>
                <w:rFonts w:ascii="Arial" w:eastAsia="Calibri" w:hAnsi="Arial" w:cs="Arial"/>
                <w:b/>
                <w:bCs/>
                <w:sz w:val="18"/>
                <w:szCs w:val="18"/>
                <w:lang w:val="bs-Latn-BA"/>
              </w:rPr>
              <w:t>.</w:t>
            </w:r>
            <w:r>
              <w:rPr>
                <w:rFonts w:ascii="Arial" w:eastAsia="Calibri" w:hAnsi="Arial" w:cs="Arial"/>
                <w:b/>
                <w:bCs/>
                <w:sz w:val="18"/>
                <w:szCs w:val="18"/>
              </w:rPr>
              <w:t>700,00</w:t>
            </w:r>
          </w:p>
        </w:tc>
        <w:tc>
          <w:tcPr>
            <w:tcW w:w="1271" w:type="dxa"/>
          </w:tcPr>
          <w:p w14:paraId="5B3073C3" w14:textId="77777777" w:rsidR="007D6F00" w:rsidRDefault="007D6F00" w:rsidP="006B45A4">
            <w:pPr>
              <w:jc w:val="right"/>
            </w:pPr>
            <w:r>
              <w:rPr>
                <w:rFonts w:ascii="Arial" w:eastAsia="Calibri" w:hAnsi="Arial" w:cs="Arial"/>
                <w:b/>
                <w:bCs/>
                <w:sz w:val="18"/>
                <w:szCs w:val="18"/>
              </w:rPr>
              <w:t>394</w:t>
            </w:r>
            <w:r>
              <w:rPr>
                <w:rFonts w:ascii="Arial" w:eastAsia="Calibri" w:hAnsi="Arial" w:cs="Arial"/>
                <w:b/>
                <w:bCs/>
                <w:sz w:val="18"/>
                <w:szCs w:val="18"/>
                <w:lang w:val="bs-Latn-BA"/>
              </w:rPr>
              <w:t>.</w:t>
            </w:r>
            <w:r>
              <w:rPr>
                <w:rFonts w:ascii="Arial" w:eastAsia="Calibri" w:hAnsi="Arial" w:cs="Arial"/>
                <w:b/>
                <w:bCs/>
                <w:sz w:val="18"/>
                <w:szCs w:val="18"/>
              </w:rPr>
              <w:t>700,00</w:t>
            </w:r>
          </w:p>
        </w:tc>
        <w:tc>
          <w:tcPr>
            <w:tcW w:w="1205" w:type="dxa"/>
          </w:tcPr>
          <w:p w14:paraId="6CD5F82C" w14:textId="77777777" w:rsidR="007D6F00" w:rsidRDefault="007D6F00" w:rsidP="006B45A4">
            <w:pPr>
              <w:jc w:val="right"/>
            </w:pPr>
            <w:r>
              <w:rPr>
                <w:rFonts w:ascii="Arial" w:eastAsia="Calibri" w:hAnsi="Arial" w:cs="Arial"/>
                <w:b/>
                <w:bCs/>
                <w:sz w:val="18"/>
                <w:szCs w:val="18"/>
              </w:rPr>
              <w:t>394</w:t>
            </w:r>
            <w:r>
              <w:rPr>
                <w:rFonts w:ascii="Arial" w:eastAsia="Calibri" w:hAnsi="Arial" w:cs="Arial"/>
                <w:b/>
                <w:bCs/>
                <w:sz w:val="18"/>
                <w:szCs w:val="18"/>
                <w:lang w:val="bs-Latn-BA"/>
              </w:rPr>
              <w:t>.</w:t>
            </w:r>
            <w:r>
              <w:rPr>
                <w:rFonts w:ascii="Arial" w:eastAsia="Calibri" w:hAnsi="Arial" w:cs="Arial"/>
                <w:b/>
                <w:bCs/>
                <w:sz w:val="18"/>
                <w:szCs w:val="18"/>
              </w:rPr>
              <w:t>700,00</w:t>
            </w:r>
          </w:p>
        </w:tc>
        <w:tc>
          <w:tcPr>
            <w:tcW w:w="1271" w:type="dxa"/>
          </w:tcPr>
          <w:p w14:paraId="679EA53F" w14:textId="77777777" w:rsidR="007D6F00" w:rsidRDefault="007D6F00" w:rsidP="006B45A4">
            <w:pPr>
              <w:jc w:val="right"/>
            </w:pPr>
            <w:r>
              <w:rPr>
                <w:rFonts w:ascii="Arial" w:eastAsia="Calibri" w:hAnsi="Arial" w:cs="Arial"/>
                <w:b/>
                <w:bCs/>
                <w:sz w:val="18"/>
                <w:szCs w:val="18"/>
              </w:rPr>
              <w:t>0</w:t>
            </w:r>
          </w:p>
        </w:tc>
        <w:tc>
          <w:tcPr>
            <w:tcW w:w="1185" w:type="dxa"/>
          </w:tcPr>
          <w:p w14:paraId="4C364611" w14:textId="77777777" w:rsidR="007D6F00" w:rsidRDefault="007D6F00" w:rsidP="006B45A4">
            <w:pPr>
              <w:jc w:val="right"/>
            </w:pPr>
            <w:r>
              <w:rPr>
                <w:rFonts w:ascii="Arial" w:eastAsia="Calibri" w:hAnsi="Arial" w:cs="Arial"/>
                <w:b/>
                <w:bCs/>
                <w:sz w:val="18"/>
                <w:szCs w:val="18"/>
              </w:rPr>
              <w:t>390</w:t>
            </w:r>
            <w:r>
              <w:rPr>
                <w:rFonts w:ascii="Arial" w:eastAsia="Calibri" w:hAnsi="Arial" w:cs="Arial"/>
                <w:b/>
                <w:bCs/>
                <w:sz w:val="18"/>
                <w:szCs w:val="18"/>
                <w:lang w:val="bs-Latn-BA"/>
              </w:rPr>
              <w:t>.</w:t>
            </w:r>
            <w:r>
              <w:rPr>
                <w:rFonts w:ascii="Arial" w:eastAsia="Calibri" w:hAnsi="Arial" w:cs="Arial"/>
                <w:b/>
                <w:bCs/>
                <w:sz w:val="18"/>
                <w:szCs w:val="18"/>
              </w:rPr>
              <w:t>700,00</w:t>
            </w:r>
          </w:p>
        </w:tc>
        <w:tc>
          <w:tcPr>
            <w:tcW w:w="1290" w:type="dxa"/>
          </w:tcPr>
          <w:p w14:paraId="592ACE65" w14:textId="77777777" w:rsidR="007D6F00" w:rsidRDefault="007D6F00" w:rsidP="006B45A4">
            <w:pPr>
              <w:jc w:val="right"/>
            </w:pPr>
            <w:r>
              <w:rPr>
                <w:rFonts w:ascii="Arial" w:eastAsia="Calibri" w:hAnsi="Arial" w:cs="Arial"/>
                <w:b/>
                <w:bCs/>
                <w:sz w:val="18"/>
                <w:szCs w:val="18"/>
              </w:rPr>
              <w:t>390</w:t>
            </w:r>
            <w:r>
              <w:rPr>
                <w:rFonts w:ascii="Arial" w:eastAsia="Calibri" w:hAnsi="Arial" w:cs="Arial"/>
                <w:b/>
                <w:bCs/>
                <w:sz w:val="18"/>
                <w:szCs w:val="18"/>
                <w:lang w:val="bs-Latn-BA"/>
              </w:rPr>
              <w:t>.</w:t>
            </w:r>
            <w:r>
              <w:rPr>
                <w:rFonts w:ascii="Arial" w:eastAsia="Calibri" w:hAnsi="Arial" w:cs="Arial"/>
                <w:b/>
                <w:bCs/>
                <w:sz w:val="18"/>
                <w:szCs w:val="18"/>
              </w:rPr>
              <w:t>700,00</w:t>
            </w:r>
          </w:p>
        </w:tc>
        <w:tc>
          <w:tcPr>
            <w:tcW w:w="1350" w:type="dxa"/>
          </w:tcPr>
          <w:p w14:paraId="5A3CD8D3" w14:textId="77777777" w:rsidR="007D6F00" w:rsidRDefault="007D6F00" w:rsidP="006B45A4">
            <w:pPr>
              <w:jc w:val="right"/>
            </w:pPr>
            <w:r>
              <w:rPr>
                <w:rFonts w:ascii="Arial" w:eastAsia="Calibri" w:hAnsi="Arial" w:cs="Arial"/>
                <w:b/>
                <w:bCs/>
                <w:sz w:val="18"/>
                <w:szCs w:val="18"/>
              </w:rPr>
              <w:t>0</w:t>
            </w:r>
          </w:p>
        </w:tc>
      </w:tr>
      <w:tr w:rsidR="007D6F00" w14:paraId="74F785BC" w14:textId="77777777" w:rsidTr="00A23F82">
        <w:tc>
          <w:tcPr>
            <w:tcW w:w="705" w:type="dxa"/>
          </w:tcPr>
          <w:p w14:paraId="0197007A" w14:textId="77777777" w:rsidR="007D6F00" w:rsidRDefault="007D6F00" w:rsidP="006B45A4">
            <w:pPr>
              <w:snapToGrid w:val="0"/>
              <w:jc w:val="center"/>
              <w:rPr>
                <w:rFonts w:ascii="Arial" w:eastAsia="Calibri" w:hAnsi="Arial" w:cs="Arial"/>
                <w:b/>
                <w:bCs/>
                <w:color w:val="000000"/>
                <w:sz w:val="18"/>
                <w:szCs w:val="18"/>
              </w:rPr>
            </w:pPr>
          </w:p>
        </w:tc>
        <w:tc>
          <w:tcPr>
            <w:tcW w:w="3315" w:type="dxa"/>
          </w:tcPr>
          <w:p w14:paraId="18F9E95E" w14:textId="77777777" w:rsidR="007D6F00" w:rsidRDefault="007D6F00" w:rsidP="006B45A4">
            <w:r>
              <w:rPr>
                <w:rFonts w:ascii="Arial" w:eastAsia="Calibri" w:hAnsi="Arial" w:cs="Arial"/>
                <w:b/>
                <w:bCs/>
                <w:sz w:val="18"/>
                <w:szCs w:val="18"/>
              </w:rPr>
              <w:t>UKUPNO SREDSTAVA ( A + B)</w:t>
            </w:r>
          </w:p>
        </w:tc>
        <w:tc>
          <w:tcPr>
            <w:tcW w:w="1035" w:type="dxa"/>
          </w:tcPr>
          <w:p w14:paraId="467A7299" w14:textId="77777777" w:rsidR="007D6F00" w:rsidRDefault="007D6F00" w:rsidP="006B45A4">
            <w:pPr>
              <w:snapToGrid w:val="0"/>
              <w:jc w:val="center"/>
              <w:rPr>
                <w:rFonts w:ascii="Arial" w:eastAsia="Calibri" w:hAnsi="Arial" w:cs="Arial"/>
                <w:b/>
                <w:bCs/>
                <w:sz w:val="18"/>
                <w:szCs w:val="18"/>
              </w:rPr>
            </w:pPr>
          </w:p>
        </w:tc>
        <w:tc>
          <w:tcPr>
            <w:tcW w:w="130" w:type="dxa"/>
          </w:tcPr>
          <w:p w14:paraId="628B2671" w14:textId="77777777" w:rsidR="007D6F00" w:rsidRDefault="007D6F00" w:rsidP="006B45A4">
            <w:pPr>
              <w:snapToGrid w:val="0"/>
              <w:jc w:val="center"/>
              <w:rPr>
                <w:rFonts w:ascii="Arial" w:eastAsia="Calibri" w:hAnsi="Arial" w:cs="Arial"/>
                <w:b/>
                <w:bCs/>
                <w:sz w:val="18"/>
                <w:szCs w:val="18"/>
              </w:rPr>
            </w:pPr>
          </w:p>
        </w:tc>
        <w:tc>
          <w:tcPr>
            <w:tcW w:w="1271" w:type="dxa"/>
          </w:tcPr>
          <w:p w14:paraId="0F4EB0E5" w14:textId="77777777" w:rsidR="007D6F00" w:rsidRDefault="007D6F00" w:rsidP="006B45A4">
            <w:pPr>
              <w:snapToGrid w:val="0"/>
              <w:jc w:val="right"/>
            </w:pPr>
            <w:r>
              <w:rPr>
                <w:rFonts w:ascii="Arial" w:eastAsia="Calibri" w:hAnsi="Arial" w:cs="Arial"/>
                <w:b/>
                <w:bCs/>
                <w:sz w:val="18"/>
                <w:szCs w:val="18"/>
              </w:rPr>
              <w:t>3</w:t>
            </w:r>
            <w:r>
              <w:rPr>
                <w:rFonts w:ascii="Arial" w:eastAsia="Calibri" w:hAnsi="Arial" w:cs="Arial"/>
                <w:b/>
                <w:bCs/>
                <w:sz w:val="18"/>
                <w:szCs w:val="18"/>
                <w:lang w:val="bs-Latn-BA"/>
              </w:rPr>
              <w:t>.050.7</w:t>
            </w:r>
            <w:r>
              <w:rPr>
                <w:rFonts w:ascii="Arial" w:eastAsia="Calibri" w:hAnsi="Arial" w:cs="Arial"/>
                <w:b/>
                <w:bCs/>
                <w:sz w:val="18"/>
                <w:szCs w:val="18"/>
              </w:rPr>
              <w:t>00,00</w:t>
            </w:r>
          </w:p>
        </w:tc>
        <w:tc>
          <w:tcPr>
            <w:tcW w:w="1281" w:type="dxa"/>
          </w:tcPr>
          <w:p w14:paraId="58E4ED9F" w14:textId="77777777" w:rsidR="007D6F00" w:rsidRDefault="007D6F00" w:rsidP="006B45A4">
            <w:pPr>
              <w:snapToGrid w:val="0"/>
              <w:jc w:val="right"/>
            </w:pPr>
            <w:r>
              <w:rPr>
                <w:rFonts w:ascii="Arial" w:eastAsia="Calibri" w:hAnsi="Arial" w:cs="Arial"/>
                <w:b/>
                <w:bCs/>
                <w:sz w:val="18"/>
                <w:szCs w:val="18"/>
                <w:lang w:val="bs-Latn-BA"/>
              </w:rPr>
              <w:t>2.224.712</w:t>
            </w:r>
            <w:r>
              <w:rPr>
                <w:rFonts w:ascii="Arial" w:eastAsia="Calibri" w:hAnsi="Arial" w:cs="Arial"/>
                <w:b/>
                <w:bCs/>
                <w:sz w:val="18"/>
                <w:szCs w:val="18"/>
              </w:rPr>
              <w:t>,00</w:t>
            </w:r>
          </w:p>
        </w:tc>
        <w:tc>
          <w:tcPr>
            <w:tcW w:w="1271" w:type="dxa"/>
          </w:tcPr>
          <w:p w14:paraId="617CE1F3" w14:textId="77777777" w:rsidR="007D6F00" w:rsidRDefault="007D6F00" w:rsidP="006B45A4">
            <w:pPr>
              <w:snapToGrid w:val="0"/>
              <w:jc w:val="right"/>
            </w:pPr>
            <w:r>
              <w:rPr>
                <w:rFonts w:ascii="Arial" w:eastAsia="Calibri" w:hAnsi="Arial" w:cs="Arial"/>
                <w:b/>
                <w:bCs/>
                <w:sz w:val="18"/>
                <w:szCs w:val="18"/>
              </w:rPr>
              <w:t>3</w:t>
            </w:r>
            <w:r>
              <w:rPr>
                <w:rFonts w:ascii="Arial" w:eastAsia="Calibri" w:hAnsi="Arial" w:cs="Arial"/>
                <w:b/>
                <w:bCs/>
                <w:sz w:val="18"/>
                <w:szCs w:val="18"/>
                <w:lang w:val="bs-Latn-BA"/>
              </w:rPr>
              <w:t>.050.7</w:t>
            </w:r>
            <w:r>
              <w:rPr>
                <w:rFonts w:ascii="Arial" w:eastAsia="Calibri" w:hAnsi="Arial" w:cs="Arial"/>
                <w:b/>
                <w:bCs/>
                <w:sz w:val="18"/>
                <w:szCs w:val="18"/>
              </w:rPr>
              <w:t>00,00</w:t>
            </w:r>
          </w:p>
        </w:tc>
        <w:tc>
          <w:tcPr>
            <w:tcW w:w="1205" w:type="dxa"/>
          </w:tcPr>
          <w:p w14:paraId="0EF5046B" w14:textId="77777777" w:rsidR="007D6F00" w:rsidRDefault="007D6F00" w:rsidP="006B45A4">
            <w:pPr>
              <w:snapToGrid w:val="0"/>
              <w:jc w:val="right"/>
            </w:pPr>
            <w:r>
              <w:rPr>
                <w:rFonts w:ascii="Arial" w:eastAsia="Calibri" w:hAnsi="Arial" w:cs="Arial"/>
                <w:b/>
                <w:bCs/>
                <w:sz w:val="18"/>
                <w:szCs w:val="18"/>
              </w:rPr>
              <w:t>1</w:t>
            </w:r>
            <w:r>
              <w:rPr>
                <w:rFonts w:ascii="Arial" w:eastAsia="Calibri" w:hAnsi="Arial" w:cs="Arial"/>
                <w:b/>
                <w:bCs/>
                <w:sz w:val="18"/>
                <w:szCs w:val="18"/>
                <w:lang w:val="bs-Latn-BA"/>
              </w:rPr>
              <w:t>.237.7</w:t>
            </w:r>
            <w:r>
              <w:rPr>
                <w:rFonts w:ascii="Arial" w:eastAsia="Calibri" w:hAnsi="Arial" w:cs="Arial"/>
                <w:b/>
                <w:bCs/>
                <w:sz w:val="18"/>
                <w:szCs w:val="18"/>
              </w:rPr>
              <w:t>00,00</w:t>
            </w:r>
          </w:p>
        </w:tc>
        <w:tc>
          <w:tcPr>
            <w:tcW w:w="1271" w:type="dxa"/>
          </w:tcPr>
          <w:p w14:paraId="68B727E1" w14:textId="77777777" w:rsidR="007D6F00" w:rsidRDefault="007D6F00" w:rsidP="006B45A4">
            <w:pPr>
              <w:snapToGrid w:val="0"/>
              <w:jc w:val="right"/>
            </w:pPr>
            <w:r>
              <w:rPr>
                <w:rFonts w:ascii="Arial" w:eastAsia="Calibri" w:hAnsi="Arial" w:cs="Arial"/>
                <w:b/>
                <w:bCs/>
                <w:sz w:val="18"/>
                <w:szCs w:val="18"/>
              </w:rPr>
              <w:t>1</w:t>
            </w:r>
            <w:r>
              <w:rPr>
                <w:rFonts w:ascii="Arial" w:eastAsia="Calibri" w:hAnsi="Arial" w:cs="Arial"/>
                <w:b/>
                <w:bCs/>
                <w:sz w:val="18"/>
                <w:szCs w:val="18"/>
                <w:lang w:val="bs-Latn-BA"/>
              </w:rPr>
              <w:t>.813.</w:t>
            </w:r>
            <w:r>
              <w:rPr>
                <w:rFonts w:ascii="Arial" w:eastAsia="Calibri" w:hAnsi="Arial" w:cs="Arial"/>
                <w:b/>
                <w:bCs/>
                <w:sz w:val="18"/>
                <w:szCs w:val="18"/>
              </w:rPr>
              <w:t>000,00</w:t>
            </w:r>
          </w:p>
        </w:tc>
        <w:tc>
          <w:tcPr>
            <w:tcW w:w="1185" w:type="dxa"/>
          </w:tcPr>
          <w:p w14:paraId="5581C69E" w14:textId="77777777" w:rsidR="007D6F00" w:rsidRPr="009A056E" w:rsidRDefault="007D6F00" w:rsidP="006B45A4">
            <w:pPr>
              <w:snapToGrid w:val="0"/>
              <w:jc w:val="right"/>
              <w:rPr>
                <w:rFonts w:ascii="Arial" w:eastAsia="Calibri" w:hAnsi="Arial" w:cs="Arial"/>
                <w:b/>
                <w:bCs/>
                <w:sz w:val="18"/>
                <w:szCs w:val="18"/>
                <w:lang w:val="bs-Latn-BA"/>
              </w:rPr>
            </w:pPr>
            <w:r>
              <w:rPr>
                <w:rFonts w:ascii="Arial" w:eastAsia="Calibri" w:hAnsi="Arial" w:cs="Arial"/>
                <w:b/>
                <w:bCs/>
                <w:sz w:val="18"/>
                <w:szCs w:val="18"/>
                <w:lang w:val="bs-Latn-BA"/>
              </w:rPr>
              <w:t>2.224.712,00</w:t>
            </w:r>
          </w:p>
        </w:tc>
        <w:tc>
          <w:tcPr>
            <w:tcW w:w="1290" w:type="dxa"/>
          </w:tcPr>
          <w:p w14:paraId="6EAD7A1B" w14:textId="77777777" w:rsidR="007D6F00" w:rsidRDefault="007D6F00" w:rsidP="006B45A4">
            <w:pPr>
              <w:snapToGrid w:val="0"/>
              <w:jc w:val="right"/>
            </w:pPr>
            <w:r>
              <w:rPr>
                <w:rFonts w:ascii="Arial" w:eastAsia="Calibri" w:hAnsi="Arial" w:cs="Arial"/>
                <w:b/>
                <w:bCs/>
                <w:sz w:val="18"/>
                <w:szCs w:val="18"/>
              </w:rPr>
              <w:t>1</w:t>
            </w:r>
            <w:r>
              <w:rPr>
                <w:rFonts w:ascii="Arial" w:eastAsia="Calibri" w:hAnsi="Arial" w:cs="Arial"/>
                <w:b/>
                <w:bCs/>
                <w:sz w:val="18"/>
                <w:szCs w:val="18"/>
                <w:lang w:val="bs-Latn-BA"/>
              </w:rPr>
              <w:t>.115.287</w:t>
            </w:r>
            <w:r>
              <w:rPr>
                <w:rFonts w:ascii="Arial" w:eastAsia="Calibri" w:hAnsi="Arial" w:cs="Arial"/>
                <w:b/>
                <w:bCs/>
                <w:sz w:val="18"/>
                <w:szCs w:val="18"/>
              </w:rPr>
              <w:t>,00</w:t>
            </w:r>
          </w:p>
        </w:tc>
        <w:tc>
          <w:tcPr>
            <w:tcW w:w="1350" w:type="dxa"/>
          </w:tcPr>
          <w:p w14:paraId="10324E6E" w14:textId="77777777" w:rsidR="007D6F00" w:rsidRDefault="007D6F00" w:rsidP="006B45A4">
            <w:pPr>
              <w:pStyle w:val="TableContents"/>
              <w:snapToGrid w:val="0"/>
              <w:jc w:val="right"/>
            </w:pPr>
            <w:r>
              <w:rPr>
                <w:rFonts w:ascii="Arial" w:eastAsia="Calibri" w:hAnsi="Arial" w:cs="Arial"/>
                <w:b w:val="0"/>
                <w:bCs/>
                <w:sz w:val="18"/>
                <w:szCs w:val="18"/>
                <w:lang w:val="bs-Latn-BA"/>
              </w:rPr>
              <w:t>1.109.425</w:t>
            </w:r>
            <w:r>
              <w:rPr>
                <w:rFonts w:ascii="Arial" w:eastAsia="Calibri" w:hAnsi="Arial" w:cs="Arial"/>
                <w:b w:val="0"/>
                <w:bCs/>
                <w:sz w:val="18"/>
                <w:szCs w:val="18"/>
              </w:rPr>
              <w:t>,00</w:t>
            </w:r>
          </w:p>
        </w:tc>
      </w:tr>
    </w:tbl>
    <w:p w14:paraId="56D26AD7" w14:textId="77777777" w:rsidR="003C0A1B" w:rsidRPr="00D1699E" w:rsidRDefault="003C0A1B" w:rsidP="003C0A1B">
      <w:pPr>
        <w:jc w:val="both"/>
        <w:rPr>
          <w:rFonts w:ascii="Arial" w:hAnsi="Arial" w:cs="Arial"/>
          <w:i/>
          <w:color w:val="FF0000"/>
        </w:rPr>
      </w:pPr>
    </w:p>
    <w:p w14:paraId="6159A986" w14:textId="77777777" w:rsidR="003C0A1B" w:rsidRPr="00D1699E" w:rsidRDefault="003C0A1B" w:rsidP="003C0A1B">
      <w:pPr>
        <w:pStyle w:val="Odlomakpopisa8"/>
        <w:ind w:left="0"/>
        <w:jc w:val="both"/>
        <w:rPr>
          <w:rFonts w:ascii="Arial" w:hAnsi="Arial" w:cs="Arial"/>
          <w:b/>
          <w:color w:val="FF0000"/>
          <w:sz w:val="22"/>
          <w:szCs w:val="22"/>
          <w:lang w:val="bs-Latn-BA"/>
        </w:rPr>
        <w:sectPr w:rsidR="003C0A1B" w:rsidRPr="00D1699E">
          <w:headerReference w:type="even" r:id="rId10"/>
          <w:headerReference w:type="default" r:id="rId11"/>
          <w:footerReference w:type="even" r:id="rId12"/>
          <w:footerReference w:type="default" r:id="rId13"/>
          <w:headerReference w:type="first" r:id="rId14"/>
          <w:footerReference w:type="first" r:id="rId15"/>
          <w:pgSz w:w="16838" w:h="11906" w:orient="landscape"/>
          <w:pgMar w:top="1694" w:right="1418" w:bottom="1694" w:left="1418" w:header="1418" w:footer="1418" w:gutter="0"/>
          <w:cols w:space="720"/>
          <w:docGrid w:linePitch="600" w:charSpace="32768"/>
        </w:sectPr>
      </w:pPr>
    </w:p>
    <w:p w14:paraId="47C95757" w14:textId="77777777" w:rsidR="003C0A1B" w:rsidRPr="00D1699E" w:rsidRDefault="003C0A1B" w:rsidP="003C0A1B">
      <w:pPr>
        <w:pStyle w:val="Odlomakpopisa8"/>
        <w:ind w:left="0"/>
        <w:jc w:val="both"/>
        <w:rPr>
          <w:rFonts w:ascii="Arial" w:hAnsi="Arial" w:cs="Arial"/>
          <w:b/>
          <w:color w:val="FF0000"/>
          <w:sz w:val="22"/>
          <w:szCs w:val="22"/>
          <w:lang w:val="bs-Latn-BA"/>
        </w:rPr>
      </w:pPr>
    </w:p>
    <w:p w14:paraId="12288065" w14:textId="77777777" w:rsidR="003C0A1B" w:rsidRPr="007D6F00" w:rsidRDefault="00412A26" w:rsidP="003C0A1B">
      <w:pPr>
        <w:pStyle w:val="Odlomakpopisa8"/>
        <w:numPr>
          <w:ilvl w:val="0"/>
          <w:numId w:val="2"/>
        </w:numPr>
        <w:tabs>
          <w:tab w:val="clear" w:pos="432"/>
          <w:tab w:val="num" w:pos="0"/>
        </w:tabs>
        <w:ind w:left="360" w:hanging="360"/>
        <w:jc w:val="both"/>
        <w:rPr>
          <w:rFonts w:ascii="Arial" w:hAnsi="Arial" w:cs="Arial"/>
          <w:b/>
          <w:sz w:val="22"/>
          <w:szCs w:val="22"/>
          <w:lang w:val="bs-Latn-BA"/>
        </w:rPr>
      </w:pPr>
      <w:r w:rsidRPr="007D6F00">
        <w:rPr>
          <w:rFonts w:ascii="Arial" w:hAnsi="Arial" w:cs="Arial"/>
          <w:b/>
          <w:sz w:val="22"/>
          <w:szCs w:val="22"/>
          <w:lang w:val="bs-Latn-BA"/>
        </w:rPr>
        <w:t>3.2.</w:t>
      </w:r>
      <w:r w:rsidR="00965121">
        <w:rPr>
          <w:rFonts w:ascii="Arial" w:hAnsi="Arial" w:cs="Arial"/>
          <w:b/>
          <w:sz w:val="22"/>
          <w:szCs w:val="22"/>
          <w:lang w:val="bs-Latn-BA"/>
        </w:rPr>
        <w:t>3</w:t>
      </w:r>
      <w:r w:rsidRPr="007D6F00">
        <w:rPr>
          <w:rFonts w:ascii="Arial" w:hAnsi="Arial" w:cs="Arial"/>
          <w:b/>
          <w:sz w:val="22"/>
          <w:szCs w:val="22"/>
          <w:lang w:val="bs-Latn-BA"/>
        </w:rPr>
        <w:t xml:space="preserve">. </w:t>
      </w:r>
      <w:r w:rsidR="003C0A1B" w:rsidRPr="007D6F00">
        <w:rPr>
          <w:rFonts w:ascii="Arial" w:hAnsi="Arial" w:cs="Arial"/>
          <w:b/>
          <w:sz w:val="22"/>
          <w:szCs w:val="22"/>
        </w:rPr>
        <w:t xml:space="preserve">Obrazloženje neostvarenih ciljnih vrijednosti indikatora realizacije planiranih aktivnosti </w:t>
      </w:r>
    </w:p>
    <w:p w14:paraId="36D269B9" w14:textId="77777777" w:rsidR="003C0A1B" w:rsidRPr="007D6F00" w:rsidRDefault="003C0A1B" w:rsidP="003C0A1B">
      <w:pPr>
        <w:pStyle w:val="Odlomakpopisa8"/>
        <w:ind w:left="0"/>
        <w:jc w:val="both"/>
        <w:rPr>
          <w:rFonts w:ascii="Arial" w:hAnsi="Arial" w:cs="Arial"/>
          <w:i/>
          <w:sz w:val="22"/>
          <w:szCs w:val="22"/>
        </w:rPr>
      </w:pPr>
    </w:p>
    <w:p w14:paraId="412EBF8A" w14:textId="77777777" w:rsidR="003C0A1B" w:rsidRPr="007D6F00" w:rsidRDefault="007D6F00" w:rsidP="007D6F00">
      <w:pPr>
        <w:pStyle w:val="ListParagraph1"/>
        <w:ind w:left="0"/>
        <w:jc w:val="both"/>
        <w:rPr>
          <w:rFonts w:ascii="Arial" w:hAnsi="Arial" w:cs="Arial"/>
          <w:color w:val="auto"/>
        </w:rPr>
      </w:pPr>
      <w:r w:rsidRPr="007D6F00">
        <w:rPr>
          <w:rFonts w:ascii="Arial" w:hAnsi="Arial" w:cs="Arial"/>
          <w:color w:val="auto"/>
        </w:rPr>
        <w:t>Razlozi neostvarenja određenih planiranih aktivnosti predviđenih za godišnji period su interne i eksterne prirode na koje uglavnom nismo mogli utjecati, a prvenstveno mislimo na finansijsku uslovljenost eksternih iznosa, koji su u planiranoj finansijskoj konstrukciji zastupljeni sa više od  50 %. Pored prethodno navedenog – nemogućnost utjeca na prihodovne interne i eksterne finansijske tokove, dodatni razlog za implementaciju određene projektne cjeline je i nemogućnost fazne realizacije istih, zbog tehničke nedjeljivosti i zakonske regulative. Isto tako, nepredviđene okolnosti su jedan od bitnih faktora koji utječu na realizaciju planiranih aktivnosti, a nisu sadržani u strateškim dokumentima</w:t>
      </w:r>
      <w:r w:rsidR="003C0A1B" w:rsidRPr="007D6F00">
        <w:rPr>
          <w:rFonts w:ascii="Arial" w:hAnsi="Arial" w:cs="Arial"/>
          <w:color w:val="auto"/>
        </w:rPr>
        <w:t xml:space="preserve"> </w:t>
      </w:r>
    </w:p>
    <w:p w14:paraId="3976E919" w14:textId="77777777" w:rsidR="003C0A1B" w:rsidRPr="007D6F00" w:rsidRDefault="003C0A1B" w:rsidP="00EE6A37">
      <w:pPr>
        <w:pStyle w:val="Bezproreda"/>
        <w:jc w:val="both"/>
        <w:rPr>
          <w:rFonts w:ascii="Arial" w:hAnsi="Arial" w:cs="Arial"/>
        </w:rPr>
      </w:pPr>
    </w:p>
    <w:p w14:paraId="21D9475D" w14:textId="77777777" w:rsidR="003C0A1B" w:rsidRPr="007D6F00" w:rsidRDefault="00412A26" w:rsidP="00EE6A37">
      <w:pPr>
        <w:pStyle w:val="Bezproreda"/>
        <w:jc w:val="both"/>
        <w:rPr>
          <w:rFonts w:ascii="Arial" w:hAnsi="Arial" w:cs="Arial"/>
        </w:rPr>
      </w:pPr>
      <w:r w:rsidRPr="007D6F00">
        <w:rPr>
          <w:rFonts w:ascii="Arial" w:hAnsi="Arial" w:cs="Arial"/>
          <w:b/>
          <w:lang w:val="bs-Latn-BA"/>
        </w:rPr>
        <w:t>3.2.</w:t>
      </w:r>
      <w:r w:rsidR="00965121">
        <w:rPr>
          <w:rFonts w:ascii="Arial" w:hAnsi="Arial" w:cs="Arial"/>
          <w:b/>
          <w:lang w:val="bs-Latn-BA"/>
        </w:rPr>
        <w:t>4</w:t>
      </w:r>
      <w:r w:rsidR="003C0A1B" w:rsidRPr="007D6F00">
        <w:rPr>
          <w:rFonts w:ascii="Arial" w:hAnsi="Arial" w:cs="Arial"/>
          <w:b/>
        </w:rPr>
        <w:t>. Zaključak i preporuke</w:t>
      </w:r>
    </w:p>
    <w:p w14:paraId="2793881D" w14:textId="77777777" w:rsidR="003C0A1B" w:rsidRPr="00D1699E" w:rsidRDefault="003C0A1B" w:rsidP="007D6F00">
      <w:pPr>
        <w:pStyle w:val="Bezproreda"/>
        <w:jc w:val="both"/>
        <w:rPr>
          <w:rFonts w:ascii="Arial" w:eastAsia="Lucida Sans Unicode" w:hAnsi="Arial" w:cs="Arial"/>
          <w:color w:val="FF0000"/>
          <w:shd w:val="clear" w:color="auto" w:fill="FFFFFF"/>
          <w:lang w:val="hr-HR"/>
        </w:rPr>
      </w:pPr>
    </w:p>
    <w:p w14:paraId="61D98564" w14:textId="77777777" w:rsidR="007D6F00" w:rsidRDefault="007D6F00" w:rsidP="007D6F00">
      <w:pPr>
        <w:shd w:val="clear" w:color="auto" w:fill="FFFFFF"/>
        <w:spacing w:after="0"/>
        <w:jc w:val="both"/>
        <w:rPr>
          <w:rFonts w:ascii="Arial" w:eastAsia="Lucida Sans Unicode" w:hAnsi="Arial" w:cs="Arial"/>
          <w:shd w:val="clear" w:color="auto" w:fill="FFFFFF"/>
          <w:lang w:val="hr-HR"/>
        </w:rPr>
      </w:pPr>
      <w:r>
        <w:rPr>
          <w:rFonts w:ascii="Arial" w:eastAsia="Lucida Sans Unicode" w:hAnsi="Arial" w:cs="Arial"/>
          <w:shd w:val="clear" w:color="auto" w:fill="FFFFFF"/>
          <w:lang w:val="hr-HR"/>
        </w:rPr>
        <w:t>"Strategija lokalnog razvoja općine Sanski Most 2022.- 2027." kao obavezujući dokumenti općine za  lokalno ekonomski razvoj.</w:t>
      </w:r>
    </w:p>
    <w:p w14:paraId="70DF4AC1" w14:textId="77777777" w:rsidR="007D6F00" w:rsidRDefault="007D6F00" w:rsidP="007D6F00">
      <w:pPr>
        <w:shd w:val="clear" w:color="auto" w:fill="FFFFFF"/>
        <w:spacing w:after="0"/>
        <w:jc w:val="both"/>
        <w:rPr>
          <w:rFonts w:ascii="Arial" w:eastAsia="Lucida Sans Unicode" w:hAnsi="Arial" w:cs="Arial"/>
          <w:shd w:val="clear" w:color="auto" w:fill="FFFFFF"/>
          <w:lang w:val="hr-HR"/>
        </w:rPr>
      </w:pPr>
      <w:r>
        <w:rPr>
          <w:rFonts w:ascii="Arial" w:eastAsia="Lucida Sans Unicode" w:hAnsi="Arial" w:cs="Arial"/>
          <w:shd w:val="clear" w:color="auto" w:fill="FFFFFF"/>
          <w:lang w:val="hr-HR"/>
        </w:rPr>
        <w:t>Nakon izrade i usvajanja Trogodišnjeg plana rada pristupiti izradi Plana javnih investicija za period 2022. – 2024.</w:t>
      </w:r>
    </w:p>
    <w:p w14:paraId="4143D0DD" w14:textId="77777777" w:rsidR="007D6F00" w:rsidRDefault="007D6F00" w:rsidP="007D6F00">
      <w:pPr>
        <w:shd w:val="clear" w:color="auto" w:fill="FFFFFF"/>
        <w:spacing w:after="0"/>
        <w:jc w:val="both"/>
      </w:pPr>
      <w:r>
        <w:rPr>
          <w:rFonts w:ascii="Arial" w:eastAsia="Lucida Sans Unicode" w:hAnsi="Arial" w:cs="Arial"/>
          <w:shd w:val="clear" w:color="auto" w:fill="FFFFFF"/>
          <w:lang w:val="hr-HR"/>
        </w:rPr>
        <w:t>Ključna odgovornost za realizaciju ovih planskih dokumenata</w:t>
      </w:r>
      <w:r>
        <w:rPr>
          <w:rFonts w:ascii="Arial" w:eastAsia="Lucida Sans Unicode" w:hAnsi="Arial" w:cs="Arial"/>
          <w:b/>
          <w:bCs/>
          <w:shd w:val="clear" w:color="auto" w:fill="FFFFFF"/>
          <w:lang w:val="hr-HR"/>
        </w:rPr>
        <w:t xml:space="preserve"> </w:t>
      </w:r>
      <w:r>
        <w:rPr>
          <w:rFonts w:ascii="Arial" w:eastAsia="Lucida Sans Unicode" w:hAnsi="Arial" w:cs="Arial"/>
          <w:shd w:val="clear" w:color="auto" w:fill="FFFFFF"/>
          <w:lang w:val="hr-HR"/>
        </w:rPr>
        <w:t>je na  ljudskim resursima, prvenstveno na lokalnoj (zakonodavna i izvršna ) vlasti, realnom lokalnom privrednom i finansijskom  sektoru, te nevladinom sektoru.</w:t>
      </w:r>
    </w:p>
    <w:p w14:paraId="61B086C6" w14:textId="77777777" w:rsidR="007D6F00" w:rsidRDefault="007D6F00" w:rsidP="007D6F00">
      <w:pPr>
        <w:shd w:val="clear" w:color="auto" w:fill="FFFFFF"/>
        <w:spacing w:after="0"/>
        <w:jc w:val="both"/>
        <w:rPr>
          <w:rFonts w:ascii="Arial" w:eastAsia="Lucida Sans Unicode" w:hAnsi="Arial" w:cs="Arial"/>
          <w:shd w:val="clear" w:color="auto" w:fill="FFFFFF"/>
          <w:lang w:val="hr-HR"/>
        </w:rPr>
      </w:pPr>
      <w:r>
        <w:rPr>
          <w:rFonts w:ascii="Arial" w:eastAsia="Lucida Sans Unicode" w:hAnsi="Arial" w:cs="Arial"/>
          <w:shd w:val="clear" w:color="auto" w:fill="FFFFFF"/>
          <w:lang w:val="hr-HR"/>
        </w:rPr>
        <w:t xml:space="preserve">Kvantitativno – kvalitetni efekti rada u velikoj mjeri su ovisni i od funkcionalnosti drugih službi, kao i  ključnih poteza i odluka izvršne i zakonodavne vlasti. </w:t>
      </w:r>
    </w:p>
    <w:p w14:paraId="4C2F47A0" w14:textId="77777777" w:rsidR="007D6F00" w:rsidRDefault="007D6F00" w:rsidP="007D6F00">
      <w:pPr>
        <w:shd w:val="clear" w:color="auto" w:fill="FFFFFF"/>
        <w:spacing w:after="0"/>
        <w:jc w:val="both"/>
      </w:pPr>
    </w:p>
    <w:p w14:paraId="4CDB9BF7" w14:textId="77777777" w:rsidR="007D6F00" w:rsidRDefault="007D6F00" w:rsidP="007D6F00">
      <w:pPr>
        <w:shd w:val="clear" w:color="auto" w:fill="FFFFFF"/>
        <w:spacing w:after="0"/>
        <w:jc w:val="both"/>
      </w:pPr>
      <w:r>
        <w:rPr>
          <w:rFonts w:ascii="Arial" w:eastAsia="Times New Roman" w:hAnsi="Arial" w:cs="Arial"/>
          <w:shd w:val="clear" w:color="auto" w:fill="FFFFFF"/>
          <w:lang w:val="hr-HR" w:eastAsia="ar-SA"/>
        </w:rPr>
        <w:t>U cilju efikasnijeg obavljanja poslova iz svoje nadležnosti, Služba za razvoj, poduzetništvo i resurse kao operativna jedinica Jedinstvenog organa uprave predlaže slijedeće aktivnosti i mjere:</w:t>
      </w:r>
    </w:p>
    <w:p w14:paraId="1FFB4094" w14:textId="77777777" w:rsidR="007D6F00" w:rsidRDefault="007D6F00" w:rsidP="007D6F00">
      <w:pPr>
        <w:shd w:val="clear" w:color="auto" w:fill="FFFFFF"/>
        <w:spacing w:after="0"/>
        <w:jc w:val="both"/>
      </w:pPr>
      <w:r>
        <w:rPr>
          <w:rFonts w:ascii="Arial" w:eastAsia="Times New Roman" w:hAnsi="Arial" w:cs="Arial"/>
          <w:bCs/>
          <w:shd w:val="clear" w:color="auto" w:fill="FFFFFF"/>
          <w:lang w:val="sr-Latn-CS" w:eastAsia="ar-SA"/>
        </w:rPr>
        <w:t>-na bazi iskustava iz BFC certifikacije nastaviti s mjerama unaprijeđenja poslovnog ambijenta u lokalnoj zajednici</w:t>
      </w:r>
      <w:r>
        <w:rPr>
          <w:rFonts w:ascii="Arial" w:eastAsia="Times New Roman" w:hAnsi="Arial" w:cs="Arial"/>
          <w:shd w:val="clear" w:color="auto" w:fill="FFFFFF"/>
          <w:lang w:val="sr-Latn-CS" w:eastAsia="ar-SA"/>
        </w:rPr>
        <w:t>;</w:t>
      </w:r>
    </w:p>
    <w:p w14:paraId="04E92C2F" w14:textId="77777777" w:rsidR="007D6F00" w:rsidRDefault="007D6F00" w:rsidP="007D6F00">
      <w:pPr>
        <w:shd w:val="clear" w:color="auto" w:fill="FFFFFF"/>
        <w:spacing w:after="0"/>
        <w:jc w:val="both"/>
      </w:pPr>
      <w:r>
        <w:rPr>
          <w:rFonts w:ascii="Arial" w:eastAsia="Lucida Sans Unicode" w:hAnsi="Arial" w:cs="Arial"/>
          <w:shd w:val="clear" w:color="auto" w:fill="FFFFFF"/>
          <w:lang w:val="hr-HR"/>
        </w:rPr>
        <w:t>-unaprijeđivanjem postojećih baza podataka poboljšati protok informacija prema poduzetnicima;</w:t>
      </w:r>
    </w:p>
    <w:p w14:paraId="0050C651" w14:textId="77777777" w:rsidR="007D6F00" w:rsidRDefault="007D6F00" w:rsidP="007D6F00">
      <w:pPr>
        <w:shd w:val="clear" w:color="auto" w:fill="FFFFFF"/>
        <w:spacing w:after="0"/>
        <w:jc w:val="both"/>
      </w:pPr>
      <w:r>
        <w:rPr>
          <w:rFonts w:ascii="Arial" w:eastAsia="Lucida Sans Unicode" w:hAnsi="Arial" w:cs="Arial"/>
          <w:shd w:val="clear" w:color="auto" w:fill="FFFFFF"/>
          <w:lang w:val="hr-HR"/>
        </w:rPr>
        <w:t>-edukativno osnaživanje i osposobljavanje postojećih kadrova;</w:t>
      </w:r>
    </w:p>
    <w:p w14:paraId="35D4D097" w14:textId="77777777" w:rsidR="007D6F00" w:rsidRDefault="007D6F00" w:rsidP="007D6F00">
      <w:pPr>
        <w:shd w:val="clear" w:color="auto" w:fill="FFFFFF"/>
        <w:spacing w:after="0"/>
        <w:jc w:val="both"/>
      </w:pPr>
      <w:r>
        <w:rPr>
          <w:rFonts w:ascii="Arial" w:eastAsia="Lucida Sans Unicode" w:hAnsi="Arial" w:cs="Arial"/>
          <w:shd w:val="clear" w:color="auto" w:fill="FFFFFF"/>
          <w:lang w:val="hr-HR"/>
        </w:rPr>
        <w:t>-uspostavljanje stimulativnijeg modela podsticaja za zapošljavanje u sektoru poljoprivrede i privatnog poduzetništva iz budžetskih sredstava putem Javnih poziva, s posebnim osvrtom na mlade i žene u poduzetništvu;</w:t>
      </w:r>
    </w:p>
    <w:p w14:paraId="40530F6B" w14:textId="77777777" w:rsidR="007D6F00" w:rsidRDefault="007D6F00" w:rsidP="007D6F00">
      <w:pPr>
        <w:shd w:val="clear" w:color="auto" w:fill="FFFFFF"/>
        <w:spacing w:after="0"/>
        <w:jc w:val="both"/>
      </w:pPr>
      <w:r>
        <w:rPr>
          <w:rFonts w:ascii="Arial" w:eastAsia="Lucida Sans Unicode" w:hAnsi="Arial" w:cs="Arial"/>
          <w:shd w:val="clear" w:color="auto" w:fill="FFFFFF"/>
          <w:lang w:val="hr-HR"/>
        </w:rPr>
        <w:t xml:space="preserve">-poboljšanje infrastrukturne funkcionalnosti postojeće Industrijske zone, te stvaranje preduslova za formiranje novih, na lokacijama Zdena i Donji Kamengrad;    </w:t>
      </w:r>
    </w:p>
    <w:p w14:paraId="4D834693" w14:textId="77777777" w:rsidR="007D6F00" w:rsidRDefault="007D6F00" w:rsidP="007D6F00">
      <w:pPr>
        <w:shd w:val="clear" w:color="auto" w:fill="FFFFFF"/>
        <w:spacing w:after="0"/>
        <w:jc w:val="both"/>
      </w:pPr>
      <w:r>
        <w:rPr>
          <w:rFonts w:ascii="Arial" w:eastAsia="Lucida Sans Unicode" w:hAnsi="Arial" w:cs="Arial"/>
          <w:shd w:val="clear" w:color="auto" w:fill="FFFFFF"/>
          <w:lang w:val="hr-HR"/>
        </w:rPr>
        <w:t>-stvaranje kvalitetnijih uslova života kroz održivi okolišni razvoj;</w:t>
      </w:r>
    </w:p>
    <w:p w14:paraId="403752EA" w14:textId="77777777" w:rsidR="007D6F00" w:rsidRDefault="007D6F00" w:rsidP="007D6F00">
      <w:pPr>
        <w:shd w:val="clear" w:color="auto" w:fill="FFFFFF"/>
        <w:spacing w:after="0"/>
        <w:jc w:val="both"/>
      </w:pPr>
      <w:r>
        <w:rPr>
          <w:rFonts w:ascii="Arial" w:eastAsia="Lucida Sans Unicode" w:hAnsi="Arial" w:cs="Arial"/>
          <w:shd w:val="clear" w:color="auto" w:fill="FFFFFF"/>
          <w:lang w:val="hr-HR"/>
        </w:rPr>
        <w:t>-maksimalno podržati afirmaciju prirodnih, kulturnih i historijskih vrijednosti u oblasti turizma kao razvojne šanse.</w:t>
      </w:r>
    </w:p>
    <w:p w14:paraId="2574A8DC" w14:textId="77777777" w:rsidR="007D6F00" w:rsidRDefault="007D6F00" w:rsidP="007D6F00">
      <w:pPr>
        <w:shd w:val="clear" w:color="auto" w:fill="FFFFFF"/>
        <w:spacing w:after="0"/>
        <w:jc w:val="both"/>
        <w:rPr>
          <w:rFonts w:ascii="Arial" w:eastAsia="Lucida Sans Unicode" w:hAnsi="Arial" w:cs="Arial"/>
          <w:b/>
          <w:bCs/>
          <w:shd w:val="clear" w:color="auto" w:fill="FFFFFF"/>
          <w:lang w:val="hr-HR"/>
        </w:rPr>
      </w:pPr>
    </w:p>
    <w:p w14:paraId="077ECF33" w14:textId="77777777" w:rsidR="007D6F00" w:rsidRDefault="007D6F00" w:rsidP="007D6F00">
      <w:pPr>
        <w:shd w:val="clear" w:color="auto" w:fill="FFFFFF"/>
        <w:spacing w:after="0"/>
        <w:jc w:val="both"/>
      </w:pPr>
      <w:r>
        <w:rPr>
          <w:rFonts w:ascii="Arial" w:eastAsia="Lucida Sans Unicode" w:hAnsi="Arial" w:cs="Arial"/>
          <w:shd w:val="clear" w:color="auto" w:fill="FFFFFF"/>
          <w:lang w:val="hr-HR"/>
        </w:rPr>
        <w:t>Posebna važnost za prethodno navedeno je realnije  planiranje u finansijskom pogledu,</w:t>
      </w:r>
      <w:r>
        <w:rPr>
          <w:rFonts w:ascii="Arial" w:eastAsia="Times New Roman" w:hAnsi="Arial" w:cs="Arial"/>
          <w:shd w:val="clear" w:color="auto" w:fill="FFFFFF"/>
          <w:lang w:val="hr-HR" w:eastAsia="ar-SA"/>
        </w:rPr>
        <w:t>jer se razvojni proces odvija uz stalne promjene - planira, provodi, kontinuirano analizira, nastavlja, ponavlja i nikad se ne završava, a revizija postojećeg i utvrđivanja realno mogućeg su neminovan korektivni faktor u ocjeni uspješnosti realizacije.</w:t>
      </w:r>
    </w:p>
    <w:p w14:paraId="26DF91C0" w14:textId="77777777" w:rsidR="007D6F00" w:rsidRDefault="007D6F00" w:rsidP="007D6F00">
      <w:pPr>
        <w:shd w:val="clear" w:color="auto" w:fill="FFFFFF"/>
        <w:spacing w:after="0"/>
        <w:jc w:val="both"/>
      </w:pPr>
      <w:r>
        <w:rPr>
          <w:rFonts w:ascii="Arial" w:eastAsia="Lucida Sans Unicode" w:hAnsi="Arial" w:cs="Arial"/>
          <w:shd w:val="clear" w:color="auto" w:fill="FFFFFF"/>
          <w:lang w:val="hr-HR"/>
        </w:rPr>
        <w:t>Prema tome, realizacijom predloženih aktivnosti-mjera stvorili bi se preduvjeti za bolji standard građana, dobar i privlačan ambijent za život i rad, ekološki zadovoljavajuće i privlačno okruženje, te povoljni uslovi za investiranje u lokalnoj zajednici.</w:t>
      </w:r>
    </w:p>
    <w:p w14:paraId="69E72B65" w14:textId="77777777" w:rsidR="00D73C75" w:rsidRPr="00D1699E" w:rsidRDefault="00D73C75" w:rsidP="00EE6A37">
      <w:pPr>
        <w:pStyle w:val="Bezproreda"/>
        <w:jc w:val="both"/>
        <w:rPr>
          <w:rFonts w:ascii="Arial" w:hAnsi="Arial" w:cs="Arial"/>
          <w:color w:val="FF0000"/>
        </w:rPr>
      </w:pPr>
    </w:p>
    <w:p w14:paraId="6478A7D1" w14:textId="77777777" w:rsidR="00D73C75" w:rsidRPr="00D1699E" w:rsidRDefault="00D73C75" w:rsidP="00EE6A37">
      <w:pPr>
        <w:pStyle w:val="Bezproreda"/>
        <w:jc w:val="both"/>
        <w:rPr>
          <w:rFonts w:ascii="Arial" w:hAnsi="Arial" w:cs="Arial"/>
          <w:color w:val="FF0000"/>
        </w:rPr>
      </w:pPr>
    </w:p>
    <w:p w14:paraId="03CAECDF" w14:textId="77777777" w:rsidR="00007263" w:rsidRPr="00CF62E9" w:rsidRDefault="005A1583" w:rsidP="00CF62E9">
      <w:pPr>
        <w:pStyle w:val="Odlomakpopisa"/>
        <w:numPr>
          <w:ilvl w:val="1"/>
          <w:numId w:val="5"/>
        </w:numPr>
        <w:spacing w:after="0"/>
        <w:ind w:left="357" w:hanging="357"/>
        <w:jc w:val="both"/>
        <w:rPr>
          <w:rFonts w:ascii="Arial" w:hAnsi="Arial" w:cs="Arial"/>
          <w:b/>
        </w:rPr>
      </w:pPr>
      <w:r w:rsidRPr="00CF62E9">
        <w:rPr>
          <w:rFonts w:ascii="Arial" w:hAnsi="Arial" w:cs="Arial"/>
          <w:b/>
        </w:rPr>
        <w:lastRenderedPageBreak/>
        <w:t>SLUŽBA ZA URBANIZAM, PROSTORNO UREĐENJE, GRAĐENJE I POSLOVNO-STAMBENE POSLOVE</w:t>
      </w:r>
    </w:p>
    <w:p w14:paraId="1AEDE8BA" w14:textId="77777777" w:rsidR="00007263" w:rsidRPr="00D1699E" w:rsidRDefault="00007263" w:rsidP="00CF62E9">
      <w:pPr>
        <w:spacing w:after="0"/>
        <w:jc w:val="both"/>
        <w:rPr>
          <w:rFonts w:ascii="Arial" w:eastAsia="Albertus" w:hAnsi="Arial"/>
          <w:color w:val="FF0000"/>
        </w:rPr>
      </w:pPr>
    </w:p>
    <w:p w14:paraId="3405E683" w14:textId="77777777" w:rsidR="00CF62E9" w:rsidRDefault="00CF62E9" w:rsidP="00C5361F">
      <w:pPr>
        <w:pStyle w:val="StandardWeb"/>
        <w:spacing w:before="0" w:beforeAutospacing="0" w:after="0" w:line="102" w:lineRule="atLeast"/>
        <w:ind w:firstLine="363"/>
        <w:jc w:val="both"/>
      </w:pPr>
      <w:r>
        <w:rPr>
          <w:rFonts w:ascii="Arial" w:hAnsi="Arial" w:cs="Arial"/>
          <w:color w:val="000000"/>
          <w:sz w:val="22"/>
          <w:szCs w:val="22"/>
        </w:rPr>
        <w:t>Općinska služba za urbanizam, prostorno uređenje, građenje i poslovno-stambene poslove, prema Pravilniku o unutrašnjoj organizaciji Jedinstvenog općinskog organa uprave općine Sanski Most, broj: 01-02-1921/19 od 12.07.2019. godine u svom sastavu ima dvije unutrašnje organizacione jedinice i to:</w:t>
      </w:r>
    </w:p>
    <w:p w14:paraId="6168F93E" w14:textId="77777777" w:rsidR="00007263" w:rsidRPr="00D1699E" w:rsidRDefault="00007263" w:rsidP="00C5361F">
      <w:pPr>
        <w:pStyle w:val="Bezproreda"/>
        <w:jc w:val="both"/>
        <w:rPr>
          <w:rFonts w:ascii="Arial" w:hAnsi="Arial" w:cs="Arial"/>
          <w:b/>
          <w:color w:val="FF0000"/>
        </w:rPr>
      </w:pPr>
    </w:p>
    <w:p w14:paraId="132EAE92" w14:textId="77777777" w:rsidR="00CF62E9" w:rsidRDefault="00CF62E9" w:rsidP="00C5361F">
      <w:pPr>
        <w:pStyle w:val="StandardWeb"/>
        <w:spacing w:before="0" w:beforeAutospacing="0" w:after="0" w:line="102" w:lineRule="atLeast"/>
        <w:jc w:val="both"/>
      </w:pPr>
      <w:r>
        <w:rPr>
          <w:rFonts w:ascii="Arial" w:hAnsi="Arial" w:cs="Arial"/>
          <w:color w:val="000000"/>
          <w:sz w:val="22"/>
          <w:szCs w:val="22"/>
        </w:rPr>
        <w:t>1. Odsjek za urbanizam, prostorno uređenje i građenje i</w:t>
      </w:r>
    </w:p>
    <w:p w14:paraId="00EBD1DD" w14:textId="77777777" w:rsidR="00CF62E9" w:rsidRDefault="00CF62E9" w:rsidP="00C5361F">
      <w:pPr>
        <w:pStyle w:val="StandardWeb"/>
        <w:spacing w:before="0" w:beforeAutospacing="0" w:after="0" w:line="102" w:lineRule="atLeast"/>
        <w:jc w:val="both"/>
      </w:pPr>
      <w:r>
        <w:rPr>
          <w:rFonts w:ascii="Arial" w:hAnsi="Arial" w:cs="Arial"/>
          <w:color w:val="000000"/>
          <w:sz w:val="22"/>
          <w:szCs w:val="22"/>
        </w:rPr>
        <w:t>2. Odsjek za poslovno-stambene poslove i javne površine.</w:t>
      </w:r>
    </w:p>
    <w:p w14:paraId="71DEAEF3" w14:textId="77777777" w:rsidR="00007263" w:rsidRPr="00D1699E" w:rsidRDefault="00007263" w:rsidP="00C5361F">
      <w:pPr>
        <w:pStyle w:val="Bezproreda"/>
        <w:jc w:val="both"/>
        <w:rPr>
          <w:rFonts w:ascii="Arial" w:hAnsi="Arial" w:cs="Arial"/>
          <w:color w:val="FF0000"/>
        </w:rPr>
      </w:pPr>
    </w:p>
    <w:p w14:paraId="06EA8BCE" w14:textId="77777777" w:rsidR="00CF62E9" w:rsidRDefault="00CF62E9" w:rsidP="00C5361F">
      <w:pPr>
        <w:pStyle w:val="StandardWeb"/>
        <w:spacing w:before="0" w:beforeAutospacing="0" w:after="0" w:line="102" w:lineRule="atLeast"/>
        <w:jc w:val="both"/>
      </w:pPr>
      <w:r>
        <w:rPr>
          <w:rFonts w:ascii="Arial" w:hAnsi="Arial" w:cs="Arial"/>
          <w:color w:val="000000"/>
          <w:sz w:val="22"/>
          <w:szCs w:val="22"/>
        </w:rPr>
        <w:t xml:space="preserve">U odsjeku za urbanizam, prostorno uređenje i građenje obavljaju se poslovi koji se odnose na: provođenje utvrđene politike, izvršavanja i praćenje zakona, drugih propisa i općih akata iz oblasti prostornog uređenja, građenja, izrada nacrta i prijedloga propisa i drugih akata koje donosi Općinsko vijeće i Općinski načelnik, nomotehnička obrada tih propisa, davanje mišljenja, prijedloga i sugestija kod izrade propisa i drugih akata koje donose drugi nadležni organi, vođenje prvostepenog upravnog postupka o pitanjima iz nadležnosti Službe u domenu izdavanja urbanističke saglasnosti, odobrenja za građenje, upotrebne dozvole, izrada analiza, izvještaja, informacija i drugih stručnih i analitičkih materijala za Općinsko vijeće i Općinskog načelnika, prikupljanje i vršenje statističke obrade podataka o poslovima iz oblasti za koje je osnovana, uspostavljanje, vođenje i ažuriranje propisanih evidencija iz djelokruga rada Službe, izdavanje uvjerenja o činjenicama o kojima se vode službene evidencije i uvjerenja o činjenicama o kojima se ne vode službene evidencije, učestvovanje u procesima strateškog planiranja i realizaciji strategije, posebno kad je riječ o pripremi realizaciji projekata i programa koji su u skladu sa planom implementacije uključeni u godišnji plan rada službe te praćenje realizacije dodjeljenih projekata/programa, predlaže izradu i provodi procedure usvajanja prostorno-planskih dokumenata, vršenje stručnih poslova u pripremi i provođenju planskih akata (prostorni plan, urbanistički plan, regulacioni planovi, urbanistički projekti i planovi parcelacije), vršenje analitičkog praćenja stanja i kretanja u oblastima prostornog uređenja i građenja, vršenje stručnih administrativnih poslova za određene komisije i druga radna tijela Općinskog vijeća i Općinskog načelnika. </w:t>
      </w:r>
    </w:p>
    <w:p w14:paraId="6F020FA9" w14:textId="77777777" w:rsidR="00007263" w:rsidRPr="00D1699E" w:rsidRDefault="00007263" w:rsidP="00C5361F">
      <w:pPr>
        <w:pStyle w:val="Bezproreda"/>
        <w:jc w:val="both"/>
        <w:rPr>
          <w:rFonts w:ascii="Arial" w:eastAsia="Albertus" w:hAnsi="Arial"/>
          <w:color w:val="FF0000"/>
        </w:rPr>
      </w:pPr>
    </w:p>
    <w:p w14:paraId="3D1FBE94" w14:textId="77777777" w:rsidR="00CF62E9" w:rsidRDefault="00CF62E9" w:rsidP="00C5361F">
      <w:pPr>
        <w:pStyle w:val="StandardWeb"/>
        <w:spacing w:before="0" w:beforeAutospacing="0" w:after="0" w:line="102" w:lineRule="atLeast"/>
        <w:jc w:val="both"/>
      </w:pPr>
      <w:r>
        <w:rPr>
          <w:rFonts w:ascii="Arial" w:hAnsi="Arial" w:cs="Arial"/>
          <w:color w:val="000000"/>
          <w:sz w:val="22"/>
          <w:szCs w:val="22"/>
        </w:rPr>
        <w:t>U odsjeku za poslovno-stambene poslove i javne površine obavljaju se poslovi koji se odnose na: provođenje utvrđene politike, izvršavanje i praćenje zakona, drugih propisa i općih akata iz poslovno-stambene oblasti, izrada nacrta i prijedloga propisa i drugih akata koje donosi Općinsko vijeće i Općinski načelnik, nomotehnička obrada tih propisa, davanje mišljenja, prijedloga i sugestija kod izrade propisa i drugih akata koje donose drugi nadležni organi, vođenje prvostepenog upravnog postupka o pitanjima iz nadležnosti Službe u domenu iz rješavanja u upravnim stvarima iz poslovno-stambene oblasti, izrada analiza, izvještaja, informacija i drugih stručnih i analitičkih materijala za Općinsko vijeće i Općinskog načelnika, izdavanje uvjerenja o činjenicama o kojima se vode službene evidencije i uvjerenja o činjenicama o kojima se ne vode službene evidencije, vođenje evidencije u ratnim dejstvima oštećenih i uništenih stambenih objekata, vođenje evidencije stambenog fonda, statusa stanova i evidenciju poslovnih prostorija i zgrada u vlasništvu Općine, vrši sve stručne i administrativne poslove iz oblasti stambene politike, otkup stanova, dodjela stambene jedinice i novčanih sredstava na ime alternativnog smještaja, izdavanje u zakup stambenog fonda i poslovnih prostorija i zgrada, izdavanje u zakup javnih površina na privremeno korištenje, vrši izbor i imenovanje pravne osobe kao prinudnog upravitelja, vršenje drugih upravnih i stručnih poslova propisanih zakonom i drugim propisima.</w:t>
      </w:r>
    </w:p>
    <w:p w14:paraId="05DF1B18" w14:textId="77777777" w:rsidR="00007263" w:rsidRPr="00D1699E" w:rsidRDefault="00007263" w:rsidP="00C5361F">
      <w:pPr>
        <w:pStyle w:val="Bezproreda"/>
        <w:jc w:val="both"/>
        <w:rPr>
          <w:rFonts w:ascii="Arial" w:hAnsi="Arial" w:cs="Arial"/>
          <w:color w:val="FF0000"/>
        </w:rPr>
      </w:pPr>
    </w:p>
    <w:p w14:paraId="5B1F2DB3" w14:textId="77777777" w:rsidR="00007263" w:rsidRPr="00CF62E9" w:rsidRDefault="00007263" w:rsidP="00C5361F">
      <w:pPr>
        <w:pStyle w:val="Bezproreda"/>
        <w:jc w:val="both"/>
        <w:rPr>
          <w:rFonts w:ascii="Arial" w:hAnsi="Arial" w:cs="Arial"/>
        </w:rPr>
      </w:pPr>
      <w:r w:rsidRPr="00CF62E9">
        <w:rPr>
          <w:rFonts w:ascii="Arial" w:hAnsi="Arial" w:cs="Arial"/>
          <w:lang w:val="bs-Latn-BA"/>
        </w:rPr>
        <w:t>Prema Pravilniku o unutrašnjoj organizaciji Jedinstvenog općinskog organa uprave Sanski Most u okviru Službe je sistematizirano ukupno 15 radnih mjesta (1 rukovodeći državni službenik, 8 državnih službenika i 6 namještenika).</w:t>
      </w:r>
    </w:p>
    <w:p w14:paraId="56291EE4" w14:textId="77777777" w:rsidR="00007263" w:rsidRPr="00CF62E9" w:rsidRDefault="00007263" w:rsidP="00C5361F">
      <w:pPr>
        <w:pStyle w:val="Bezproreda"/>
        <w:jc w:val="both"/>
        <w:rPr>
          <w:rFonts w:ascii="Arial" w:hAnsi="Arial" w:cs="Arial"/>
          <w:lang w:val="bs-Latn-BA"/>
        </w:rPr>
      </w:pPr>
    </w:p>
    <w:p w14:paraId="0292FC21" w14:textId="77777777" w:rsidR="00007263" w:rsidRPr="00CF62E9" w:rsidRDefault="00007263" w:rsidP="00C5361F">
      <w:pPr>
        <w:pStyle w:val="Bezproreda"/>
        <w:jc w:val="both"/>
        <w:rPr>
          <w:rFonts w:ascii="Arial" w:hAnsi="Arial" w:cs="Arial"/>
        </w:rPr>
      </w:pPr>
      <w:r w:rsidRPr="00CF62E9">
        <w:rPr>
          <w:rFonts w:ascii="Arial" w:hAnsi="Arial" w:cs="Arial"/>
          <w:lang w:val="bs-Latn-BA"/>
        </w:rPr>
        <w:t xml:space="preserve">Trenutno je popunjeno ukupno 12 radnih mjesta i to: 1 rukovodeći državni službenik, 6 državnih službenika i 5 namještenika.  </w:t>
      </w:r>
    </w:p>
    <w:p w14:paraId="5BDF35A9" w14:textId="77777777" w:rsidR="00007263" w:rsidRPr="00D1699E" w:rsidRDefault="00007263" w:rsidP="00CF62E9">
      <w:pPr>
        <w:tabs>
          <w:tab w:val="left" w:pos="0"/>
        </w:tabs>
        <w:spacing w:after="0" w:line="100" w:lineRule="atLeast"/>
        <w:rPr>
          <w:rFonts w:ascii="Arial" w:eastAsia="Albertus" w:hAnsi="Arial" w:cs="Arial"/>
          <w:color w:val="FF0000"/>
          <w:shd w:val="clear" w:color="auto" w:fill="B2B2B2"/>
          <w:lang w:val="bs-Latn-BA"/>
        </w:rPr>
      </w:pPr>
    </w:p>
    <w:tbl>
      <w:tblPr>
        <w:tblW w:w="0" w:type="auto"/>
        <w:tblInd w:w="-34" w:type="dxa"/>
        <w:tblLayout w:type="fixed"/>
        <w:tblCellMar>
          <w:left w:w="0" w:type="dxa"/>
          <w:right w:w="0" w:type="dxa"/>
        </w:tblCellMar>
        <w:tblLook w:val="0000" w:firstRow="0" w:lastRow="0" w:firstColumn="0" w:lastColumn="0" w:noHBand="0" w:noVBand="0"/>
      </w:tblPr>
      <w:tblGrid>
        <w:gridCol w:w="1289"/>
        <w:gridCol w:w="1905"/>
        <w:gridCol w:w="1320"/>
        <w:gridCol w:w="1365"/>
        <w:gridCol w:w="104"/>
      </w:tblGrid>
      <w:tr w:rsidR="00007263" w:rsidRPr="00CF62E9" w14:paraId="3272AAF3" w14:textId="77777777" w:rsidTr="00102AE7">
        <w:trPr>
          <w:trHeight w:val="341"/>
        </w:trPr>
        <w:tc>
          <w:tcPr>
            <w:tcW w:w="3194" w:type="dxa"/>
            <w:gridSpan w:val="2"/>
            <w:vMerge w:val="restart"/>
            <w:tcBorders>
              <w:top w:val="single" w:sz="4" w:space="0" w:color="000080"/>
              <w:left w:val="single" w:sz="4" w:space="0" w:color="000080"/>
              <w:bottom w:val="single" w:sz="4" w:space="0" w:color="000080"/>
            </w:tcBorders>
            <w:shd w:val="clear" w:color="auto" w:fill="auto"/>
            <w:vAlign w:val="center"/>
          </w:tcPr>
          <w:p w14:paraId="1D1A6CAA" w14:textId="77777777" w:rsidR="00007263" w:rsidRPr="00CF62E9" w:rsidRDefault="00007263" w:rsidP="00CF62E9">
            <w:pPr>
              <w:spacing w:after="0"/>
              <w:jc w:val="center"/>
            </w:pPr>
            <w:r w:rsidRPr="00CF62E9">
              <w:rPr>
                <w:rFonts w:ascii="Arial" w:hAnsi="Arial" w:cs="Arial"/>
                <w:sz w:val="18"/>
                <w:szCs w:val="18"/>
              </w:rPr>
              <w:t>Struktura zaposlenih po stručnoj spremi</w:t>
            </w:r>
          </w:p>
        </w:tc>
        <w:tc>
          <w:tcPr>
            <w:tcW w:w="2685" w:type="dxa"/>
            <w:gridSpan w:val="2"/>
            <w:tcBorders>
              <w:top w:val="single" w:sz="4" w:space="0" w:color="000080"/>
              <w:left w:val="single" w:sz="4" w:space="0" w:color="000080"/>
              <w:bottom w:val="single" w:sz="4" w:space="0" w:color="000080"/>
            </w:tcBorders>
            <w:shd w:val="clear" w:color="auto" w:fill="auto"/>
            <w:vAlign w:val="center"/>
          </w:tcPr>
          <w:p w14:paraId="19C77F31" w14:textId="77777777" w:rsidR="00007263" w:rsidRPr="00CF62E9" w:rsidRDefault="00007263" w:rsidP="00CF62E9">
            <w:pPr>
              <w:spacing w:after="0"/>
              <w:ind w:right="-75"/>
              <w:jc w:val="center"/>
            </w:pPr>
            <w:r w:rsidRPr="00CF62E9">
              <w:rPr>
                <w:rFonts w:ascii="Arial" w:hAnsi="Arial" w:cs="Arial"/>
                <w:sz w:val="18"/>
                <w:szCs w:val="18"/>
              </w:rPr>
              <w:t>Struktura zaposlenih po polu</w:t>
            </w:r>
          </w:p>
        </w:tc>
        <w:tc>
          <w:tcPr>
            <w:tcW w:w="104" w:type="dxa"/>
            <w:tcBorders>
              <w:left w:val="single" w:sz="4" w:space="0" w:color="000080"/>
            </w:tcBorders>
            <w:shd w:val="clear" w:color="auto" w:fill="auto"/>
          </w:tcPr>
          <w:p w14:paraId="15672E94" w14:textId="77777777" w:rsidR="00007263" w:rsidRPr="00CF62E9" w:rsidRDefault="00007263" w:rsidP="00CF62E9">
            <w:pPr>
              <w:snapToGrid w:val="0"/>
              <w:spacing w:after="0"/>
              <w:rPr>
                <w:rFonts w:ascii="Arial" w:hAnsi="Arial" w:cs="Arial"/>
                <w:sz w:val="18"/>
                <w:szCs w:val="18"/>
              </w:rPr>
            </w:pPr>
          </w:p>
        </w:tc>
      </w:tr>
      <w:tr w:rsidR="00007263" w:rsidRPr="00CF62E9" w14:paraId="23B63DCD" w14:textId="77777777" w:rsidTr="00102AE7">
        <w:trPr>
          <w:trHeight w:val="404"/>
        </w:trPr>
        <w:tc>
          <w:tcPr>
            <w:tcW w:w="3194" w:type="dxa"/>
            <w:gridSpan w:val="2"/>
            <w:vMerge/>
            <w:tcBorders>
              <w:top w:val="single" w:sz="4" w:space="0" w:color="000080"/>
              <w:left w:val="single" w:sz="4" w:space="0" w:color="000080"/>
              <w:bottom w:val="single" w:sz="4" w:space="0" w:color="000080"/>
            </w:tcBorders>
            <w:shd w:val="clear" w:color="auto" w:fill="auto"/>
            <w:vAlign w:val="center"/>
          </w:tcPr>
          <w:p w14:paraId="7414F52E" w14:textId="77777777" w:rsidR="00007263" w:rsidRPr="00CF62E9" w:rsidRDefault="00007263" w:rsidP="00CF62E9">
            <w:pPr>
              <w:spacing w:after="0"/>
            </w:pPr>
          </w:p>
        </w:tc>
        <w:tc>
          <w:tcPr>
            <w:tcW w:w="1320" w:type="dxa"/>
            <w:tcBorders>
              <w:top w:val="single" w:sz="4" w:space="0" w:color="000080"/>
              <w:left w:val="single" w:sz="4" w:space="0" w:color="000080"/>
              <w:bottom w:val="single" w:sz="4" w:space="0" w:color="000080"/>
            </w:tcBorders>
            <w:shd w:val="clear" w:color="auto" w:fill="auto"/>
            <w:vAlign w:val="center"/>
          </w:tcPr>
          <w:p w14:paraId="630EDBCC" w14:textId="77777777" w:rsidR="00007263" w:rsidRPr="00CF62E9" w:rsidRDefault="00007263" w:rsidP="00CF62E9">
            <w:pPr>
              <w:spacing w:after="0"/>
              <w:jc w:val="center"/>
            </w:pPr>
            <w:r w:rsidRPr="00CF62E9">
              <w:rPr>
                <w:rFonts w:ascii="Arial" w:hAnsi="Arial" w:cs="Arial"/>
                <w:sz w:val="18"/>
                <w:szCs w:val="18"/>
              </w:rPr>
              <w:t>Muški</w:t>
            </w:r>
          </w:p>
        </w:tc>
        <w:tc>
          <w:tcPr>
            <w:tcW w:w="1365" w:type="dxa"/>
            <w:tcBorders>
              <w:top w:val="single" w:sz="4" w:space="0" w:color="000080"/>
              <w:left w:val="single" w:sz="4" w:space="0" w:color="000080"/>
              <w:bottom w:val="single" w:sz="4" w:space="0" w:color="000080"/>
            </w:tcBorders>
            <w:shd w:val="clear" w:color="auto" w:fill="auto"/>
            <w:vAlign w:val="center"/>
          </w:tcPr>
          <w:p w14:paraId="4C130523" w14:textId="77777777" w:rsidR="00007263" w:rsidRPr="00CF62E9" w:rsidRDefault="00007263" w:rsidP="00CF62E9">
            <w:pPr>
              <w:spacing w:after="0"/>
              <w:jc w:val="center"/>
            </w:pPr>
            <w:r w:rsidRPr="00CF62E9">
              <w:rPr>
                <w:rFonts w:ascii="Arial" w:hAnsi="Arial" w:cs="Arial"/>
                <w:sz w:val="18"/>
                <w:szCs w:val="18"/>
              </w:rPr>
              <w:t>Ženski</w:t>
            </w:r>
          </w:p>
        </w:tc>
        <w:tc>
          <w:tcPr>
            <w:tcW w:w="104" w:type="dxa"/>
            <w:tcBorders>
              <w:left w:val="single" w:sz="4" w:space="0" w:color="000080"/>
            </w:tcBorders>
            <w:shd w:val="clear" w:color="auto" w:fill="auto"/>
          </w:tcPr>
          <w:p w14:paraId="10B8FC5D" w14:textId="77777777" w:rsidR="00007263" w:rsidRPr="00CF62E9" w:rsidRDefault="00007263" w:rsidP="00CF62E9">
            <w:pPr>
              <w:snapToGrid w:val="0"/>
              <w:spacing w:after="0"/>
            </w:pPr>
          </w:p>
        </w:tc>
      </w:tr>
      <w:tr w:rsidR="00007263" w:rsidRPr="00CF62E9" w14:paraId="668F93B2" w14:textId="77777777" w:rsidTr="00102AE7">
        <w:trPr>
          <w:trHeight w:val="350"/>
        </w:trPr>
        <w:tc>
          <w:tcPr>
            <w:tcW w:w="1289" w:type="dxa"/>
            <w:tcBorders>
              <w:top w:val="single" w:sz="4" w:space="0" w:color="000080"/>
              <w:left w:val="single" w:sz="4" w:space="0" w:color="000080"/>
              <w:bottom w:val="single" w:sz="4" w:space="0" w:color="000080"/>
            </w:tcBorders>
            <w:shd w:val="clear" w:color="auto" w:fill="auto"/>
            <w:vAlign w:val="center"/>
          </w:tcPr>
          <w:p w14:paraId="216D95ED" w14:textId="77777777" w:rsidR="00007263" w:rsidRPr="00CF62E9" w:rsidRDefault="00007263" w:rsidP="00CF62E9">
            <w:pPr>
              <w:spacing w:after="0"/>
            </w:pPr>
            <w:r w:rsidRPr="00CF62E9">
              <w:rPr>
                <w:rFonts w:ascii="Arial" w:hAnsi="Arial" w:cs="Arial"/>
                <w:sz w:val="18"/>
                <w:szCs w:val="18"/>
              </w:rPr>
              <w:t>VSS +</w:t>
            </w:r>
          </w:p>
        </w:tc>
        <w:tc>
          <w:tcPr>
            <w:tcW w:w="1905" w:type="dxa"/>
            <w:tcBorders>
              <w:top w:val="single" w:sz="4" w:space="0" w:color="000080"/>
              <w:left w:val="single" w:sz="4" w:space="0" w:color="000080"/>
              <w:bottom w:val="single" w:sz="4" w:space="0" w:color="000080"/>
            </w:tcBorders>
            <w:shd w:val="clear" w:color="auto" w:fill="auto"/>
            <w:vAlign w:val="center"/>
          </w:tcPr>
          <w:p w14:paraId="041D5E46" w14:textId="77777777" w:rsidR="00007263" w:rsidRPr="00CF62E9" w:rsidRDefault="00007263" w:rsidP="00CF62E9">
            <w:pPr>
              <w:spacing w:after="0"/>
              <w:jc w:val="center"/>
            </w:pPr>
            <w:r w:rsidRPr="00CF62E9">
              <w:rPr>
                <w:rFonts w:ascii="Arial" w:hAnsi="Arial" w:cs="Arial"/>
                <w:sz w:val="18"/>
                <w:szCs w:val="18"/>
              </w:rPr>
              <w:t>7</w:t>
            </w:r>
          </w:p>
        </w:tc>
        <w:tc>
          <w:tcPr>
            <w:tcW w:w="1320" w:type="dxa"/>
            <w:tcBorders>
              <w:top w:val="single" w:sz="4" w:space="0" w:color="000080"/>
              <w:left w:val="single" w:sz="4" w:space="0" w:color="000080"/>
              <w:bottom w:val="single" w:sz="4" w:space="0" w:color="000080"/>
            </w:tcBorders>
            <w:shd w:val="clear" w:color="auto" w:fill="auto"/>
            <w:vAlign w:val="center"/>
          </w:tcPr>
          <w:p w14:paraId="75B6473E" w14:textId="77777777" w:rsidR="00007263" w:rsidRPr="00CF62E9" w:rsidRDefault="00007263" w:rsidP="00CF62E9">
            <w:pPr>
              <w:spacing w:after="0"/>
              <w:jc w:val="center"/>
            </w:pPr>
            <w:r w:rsidRPr="00CF62E9">
              <w:rPr>
                <w:rFonts w:ascii="Arial" w:hAnsi="Arial" w:cs="Arial"/>
                <w:sz w:val="18"/>
                <w:szCs w:val="18"/>
              </w:rPr>
              <w:t>1</w:t>
            </w:r>
          </w:p>
        </w:tc>
        <w:tc>
          <w:tcPr>
            <w:tcW w:w="1365" w:type="dxa"/>
            <w:tcBorders>
              <w:top w:val="single" w:sz="4" w:space="0" w:color="000080"/>
              <w:left w:val="single" w:sz="4" w:space="0" w:color="000080"/>
              <w:bottom w:val="single" w:sz="4" w:space="0" w:color="000080"/>
            </w:tcBorders>
            <w:shd w:val="clear" w:color="auto" w:fill="auto"/>
            <w:vAlign w:val="center"/>
          </w:tcPr>
          <w:p w14:paraId="6CD80EFB" w14:textId="77777777" w:rsidR="00007263" w:rsidRPr="00CF62E9" w:rsidRDefault="00007263" w:rsidP="00CF62E9">
            <w:pPr>
              <w:spacing w:after="0"/>
              <w:jc w:val="center"/>
            </w:pPr>
            <w:r w:rsidRPr="00CF62E9">
              <w:rPr>
                <w:rFonts w:ascii="Arial" w:hAnsi="Arial" w:cs="Arial"/>
                <w:sz w:val="18"/>
                <w:szCs w:val="18"/>
              </w:rPr>
              <w:t>6</w:t>
            </w:r>
          </w:p>
        </w:tc>
        <w:tc>
          <w:tcPr>
            <w:tcW w:w="104" w:type="dxa"/>
            <w:tcBorders>
              <w:left w:val="single" w:sz="4" w:space="0" w:color="000080"/>
            </w:tcBorders>
            <w:shd w:val="clear" w:color="auto" w:fill="auto"/>
          </w:tcPr>
          <w:p w14:paraId="37C39DF5" w14:textId="77777777" w:rsidR="00007263" w:rsidRPr="00CF62E9" w:rsidRDefault="00007263" w:rsidP="00CF62E9">
            <w:pPr>
              <w:snapToGrid w:val="0"/>
              <w:spacing w:after="0"/>
            </w:pPr>
          </w:p>
        </w:tc>
      </w:tr>
      <w:tr w:rsidR="00007263" w:rsidRPr="00CF62E9" w14:paraId="7D6B01AC" w14:textId="77777777" w:rsidTr="00102AE7">
        <w:trPr>
          <w:trHeight w:val="260"/>
        </w:trPr>
        <w:tc>
          <w:tcPr>
            <w:tcW w:w="1289" w:type="dxa"/>
            <w:tcBorders>
              <w:top w:val="single" w:sz="4" w:space="0" w:color="000080"/>
              <w:left w:val="single" w:sz="4" w:space="0" w:color="000080"/>
              <w:bottom w:val="single" w:sz="4" w:space="0" w:color="000080"/>
            </w:tcBorders>
            <w:shd w:val="clear" w:color="auto" w:fill="auto"/>
            <w:vAlign w:val="center"/>
          </w:tcPr>
          <w:p w14:paraId="2D220FBF" w14:textId="77777777" w:rsidR="00007263" w:rsidRPr="00CF62E9" w:rsidRDefault="00007263" w:rsidP="00CF62E9">
            <w:pPr>
              <w:spacing w:after="0"/>
            </w:pPr>
            <w:r w:rsidRPr="00CF62E9">
              <w:rPr>
                <w:rFonts w:ascii="Arial" w:hAnsi="Arial" w:cs="Arial"/>
                <w:sz w:val="18"/>
                <w:szCs w:val="18"/>
              </w:rPr>
              <w:t>VŠS</w:t>
            </w:r>
          </w:p>
        </w:tc>
        <w:tc>
          <w:tcPr>
            <w:tcW w:w="1905" w:type="dxa"/>
            <w:tcBorders>
              <w:top w:val="single" w:sz="4" w:space="0" w:color="000080"/>
              <w:left w:val="single" w:sz="4" w:space="0" w:color="000080"/>
              <w:bottom w:val="single" w:sz="4" w:space="0" w:color="000080"/>
            </w:tcBorders>
            <w:shd w:val="clear" w:color="auto" w:fill="auto"/>
            <w:vAlign w:val="center"/>
          </w:tcPr>
          <w:p w14:paraId="0EC2E470" w14:textId="77777777" w:rsidR="00007263" w:rsidRPr="00CF62E9" w:rsidRDefault="00007263" w:rsidP="00CF62E9">
            <w:pPr>
              <w:spacing w:after="0"/>
              <w:jc w:val="center"/>
            </w:pPr>
            <w:r w:rsidRPr="00CF62E9">
              <w:rPr>
                <w:rFonts w:ascii="Arial" w:hAnsi="Arial" w:cs="Arial"/>
                <w:sz w:val="18"/>
                <w:szCs w:val="18"/>
              </w:rPr>
              <w:t>2</w:t>
            </w:r>
          </w:p>
        </w:tc>
        <w:tc>
          <w:tcPr>
            <w:tcW w:w="1320" w:type="dxa"/>
            <w:tcBorders>
              <w:top w:val="single" w:sz="4" w:space="0" w:color="000080"/>
              <w:left w:val="single" w:sz="4" w:space="0" w:color="000080"/>
              <w:bottom w:val="single" w:sz="4" w:space="0" w:color="000080"/>
            </w:tcBorders>
            <w:shd w:val="clear" w:color="auto" w:fill="auto"/>
            <w:vAlign w:val="center"/>
          </w:tcPr>
          <w:p w14:paraId="65C24C31" w14:textId="77777777" w:rsidR="00007263" w:rsidRPr="00CF62E9" w:rsidRDefault="00007263" w:rsidP="00CF62E9">
            <w:pPr>
              <w:spacing w:after="0"/>
              <w:jc w:val="center"/>
            </w:pPr>
            <w:r w:rsidRPr="00CF62E9">
              <w:rPr>
                <w:rFonts w:ascii="Arial" w:hAnsi="Arial" w:cs="Arial"/>
                <w:sz w:val="18"/>
                <w:szCs w:val="18"/>
              </w:rPr>
              <w:t>-</w:t>
            </w:r>
          </w:p>
        </w:tc>
        <w:tc>
          <w:tcPr>
            <w:tcW w:w="1365" w:type="dxa"/>
            <w:tcBorders>
              <w:top w:val="single" w:sz="4" w:space="0" w:color="000080"/>
              <w:left w:val="single" w:sz="4" w:space="0" w:color="000080"/>
              <w:bottom w:val="single" w:sz="4" w:space="0" w:color="000080"/>
            </w:tcBorders>
            <w:shd w:val="clear" w:color="auto" w:fill="auto"/>
            <w:vAlign w:val="center"/>
          </w:tcPr>
          <w:p w14:paraId="69F1D3C8" w14:textId="77777777" w:rsidR="00007263" w:rsidRPr="00CF62E9" w:rsidRDefault="00007263" w:rsidP="00CF62E9">
            <w:pPr>
              <w:spacing w:after="0"/>
              <w:jc w:val="center"/>
            </w:pPr>
            <w:r w:rsidRPr="00CF62E9">
              <w:rPr>
                <w:rFonts w:ascii="Arial" w:hAnsi="Arial" w:cs="Arial"/>
                <w:sz w:val="18"/>
                <w:szCs w:val="18"/>
              </w:rPr>
              <w:t>2</w:t>
            </w:r>
          </w:p>
        </w:tc>
        <w:tc>
          <w:tcPr>
            <w:tcW w:w="104" w:type="dxa"/>
            <w:tcBorders>
              <w:left w:val="single" w:sz="4" w:space="0" w:color="000080"/>
            </w:tcBorders>
            <w:shd w:val="clear" w:color="auto" w:fill="auto"/>
          </w:tcPr>
          <w:p w14:paraId="7D5693A4" w14:textId="77777777" w:rsidR="00007263" w:rsidRPr="00CF62E9" w:rsidRDefault="00007263" w:rsidP="00CF62E9">
            <w:pPr>
              <w:snapToGrid w:val="0"/>
              <w:spacing w:after="0"/>
            </w:pPr>
          </w:p>
        </w:tc>
      </w:tr>
      <w:tr w:rsidR="00007263" w:rsidRPr="00CF62E9" w14:paraId="67F9020B" w14:textId="77777777" w:rsidTr="00102AE7">
        <w:trPr>
          <w:trHeight w:val="296"/>
        </w:trPr>
        <w:tc>
          <w:tcPr>
            <w:tcW w:w="1289" w:type="dxa"/>
            <w:tcBorders>
              <w:top w:val="single" w:sz="4" w:space="0" w:color="000080"/>
              <w:left w:val="single" w:sz="4" w:space="0" w:color="000080"/>
              <w:bottom w:val="single" w:sz="4" w:space="0" w:color="000080"/>
            </w:tcBorders>
            <w:shd w:val="clear" w:color="auto" w:fill="auto"/>
            <w:vAlign w:val="center"/>
          </w:tcPr>
          <w:p w14:paraId="0D2C1082" w14:textId="77777777" w:rsidR="00007263" w:rsidRPr="00CF62E9" w:rsidRDefault="00007263" w:rsidP="00CF62E9">
            <w:pPr>
              <w:spacing w:after="0"/>
            </w:pPr>
            <w:r w:rsidRPr="00CF62E9">
              <w:rPr>
                <w:rFonts w:ascii="Arial" w:hAnsi="Arial" w:cs="Arial"/>
                <w:sz w:val="18"/>
                <w:szCs w:val="18"/>
              </w:rPr>
              <w:t>SSS</w:t>
            </w:r>
          </w:p>
        </w:tc>
        <w:tc>
          <w:tcPr>
            <w:tcW w:w="1905" w:type="dxa"/>
            <w:tcBorders>
              <w:top w:val="single" w:sz="4" w:space="0" w:color="000080"/>
              <w:left w:val="single" w:sz="4" w:space="0" w:color="000080"/>
              <w:bottom w:val="single" w:sz="4" w:space="0" w:color="000080"/>
            </w:tcBorders>
            <w:shd w:val="clear" w:color="auto" w:fill="auto"/>
            <w:vAlign w:val="center"/>
          </w:tcPr>
          <w:p w14:paraId="6E8209CA" w14:textId="77777777" w:rsidR="00007263" w:rsidRPr="00CF62E9" w:rsidRDefault="00007263" w:rsidP="00CF62E9">
            <w:pPr>
              <w:spacing w:after="0"/>
              <w:jc w:val="center"/>
            </w:pPr>
            <w:r w:rsidRPr="00CF62E9">
              <w:rPr>
                <w:rFonts w:ascii="Arial" w:hAnsi="Arial" w:cs="Arial"/>
                <w:sz w:val="18"/>
                <w:szCs w:val="18"/>
              </w:rPr>
              <w:t>3</w:t>
            </w:r>
          </w:p>
        </w:tc>
        <w:tc>
          <w:tcPr>
            <w:tcW w:w="1320" w:type="dxa"/>
            <w:tcBorders>
              <w:top w:val="single" w:sz="4" w:space="0" w:color="000080"/>
              <w:left w:val="single" w:sz="4" w:space="0" w:color="000080"/>
              <w:bottom w:val="single" w:sz="4" w:space="0" w:color="000080"/>
            </w:tcBorders>
            <w:shd w:val="clear" w:color="auto" w:fill="auto"/>
            <w:vAlign w:val="center"/>
          </w:tcPr>
          <w:p w14:paraId="0DBE7DED" w14:textId="77777777" w:rsidR="00007263" w:rsidRPr="00CF62E9" w:rsidRDefault="00007263" w:rsidP="00CF62E9">
            <w:pPr>
              <w:spacing w:after="0"/>
              <w:jc w:val="center"/>
            </w:pPr>
            <w:r w:rsidRPr="00CF62E9">
              <w:rPr>
                <w:rFonts w:ascii="Arial" w:hAnsi="Arial" w:cs="Arial"/>
                <w:sz w:val="18"/>
                <w:szCs w:val="18"/>
              </w:rPr>
              <w:t>1</w:t>
            </w:r>
          </w:p>
        </w:tc>
        <w:tc>
          <w:tcPr>
            <w:tcW w:w="1365" w:type="dxa"/>
            <w:tcBorders>
              <w:top w:val="single" w:sz="4" w:space="0" w:color="000080"/>
              <w:left w:val="single" w:sz="4" w:space="0" w:color="000080"/>
              <w:bottom w:val="single" w:sz="4" w:space="0" w:color="000080"/>
            </w:tcBorders>
            <w:shd w:val="clear" w:color="auto" w:fill="auto"/>
            <w:vAlign w:val="center"/>
          </w:tcPr>
          <w:p w14:paraId="5FF1A42B" w14:textId="77777777" w:rsidR="00007263" w:rsidRPr="00CF62E9" w:rsidRDefault="00007263" w:rsidP="00CF62E9">
            <w:pPr>
              <w:spacing w:after="0"/>
              <w:jc w:val="center"/>
            </w:pPr>
            <w:r w:rsidRPr="00CF62E9">
              <w:rPr>
                <w:rFonts w:ascii="Arial" w:hAnsi="Arial" w:cs="Arial"/>
                <w:sz w:val="18"/>
                <w:szCs w:val="18"/>
              </w:rPr>
              <w:t>2</w:t>
            </w:r>
          </w:p>
        </w:tc>
        <w:tc>
          <w:tcPr>
            <w:tcW w:w="104" w:type="dxa"/>
            <w:tcBorders>
              <w:left w:val="single" w:sz="4" w:space="0" w:color="000080"/>
            </w:tcBorders>
            <w:shd w:val="clear" w:color="auto" w:fill="auto"/>
          </w:tcPr>
          <w:p w14:paraId="5433F2DE" w14:textId="77777777" w:rsidR="00007263" w:rsidRPr="00CF62E9" w:rsidRDefault="00007263" w:rsidP="00CF62E9">
            <w:pPr>
              <w:snapToGrid w:val="0"/>
              <w:spacing w:after="0"/>
            </w:pPr>
          </w:p>
        </w:tc>
      </w:tr>
      <w:tr w:rsidR="00007263" w:rsidRPr="00CF62E9" w14:paraId="5602DF2B" w14:textId="77777777" w:rsidTr="00102AE7">
        <w:trPr>
          <w:trHeight w:val="242"/>
        </w:trPr>
        <w:tc>
          <w:tcPr>
            <w:tcW w:w="1289" w:type="dxa"/>
            <w:tcBorders>
              <w:top w:val="single" w:sz="4" w:space="0" w:color="000080"/>
              <w:left w:val="single" w:sz="4" w:space="0" w:color="000080"/>
              <w:bottom w:val="single" w:sz="4" w:space="0" w:color="000080"/>
            </w:tcBorders>
            <w:shd w:val="clear" w:color="auto" w:fill="auto"/>
            <w:vAlign w:val="center"/>
          </w:tcPr>
          <w:p w14:paraId="56D04034" w14:textId="77777777" w:rsidR="00007263" w:rsidRPr="00CF62E9" w:rsidRDefault="00007263" w:rsidP="00CF62E9">
            <w:pPr>
              <w:spacing w:after="0"/>
            </w:pPr>
            <w:r w:rsidRPr="00CF62E9">
              <w:rPr>
                <w:rFonts w:ascii="Arial" w:hAnsi="Arial" w:cs="Arial"/>
                <w:sz w:val="18"/>
                <w:szCs w:val="18"/>
              </w:rPr>
              <w:t>NK -</w:t>
            </w:r>
          </w:p>
        </w:tc>
        <w:tc>
          <w:tcPr>
            <w:tcW w:w="1905" w:type="dxa"/>
            <w:tcBorders>
              <w:top w:val="single" w:sz="4" w:space="0" w:color="000080"/>
              <w:left w:val="single" w:sz="4" w:space="0" w:color="000080"/>
              <w:bottom w:val="single" w:sz="4" w:space="0" w:color="000080"/>
            </w:tcBorders>
            <w:shd w:val="clear" w:color="auto" w:fill="auto"/>
            <w:vAlign w:val="center"/>
          </w:tcPr>
          <w:p w14:paraId="0E3BED6D" w14:textId="77777777" w:rsidR="00007263" w:rsidRPr="00CF62E9" w:rsidRDefault="00007263" w:rsidP="00CF62E9">
            <w:pPr>
              <w:spacing w:after="0"/>
              <w:jc w:val="center"/>
            </w:pPr>
            <w:r w:rsidRPr="00CF62E9">
              <w:rPr>
                <w:rFonts w:ascii="Arial" w:hAnsi="Arial" w:cs="Arial"/>
                <w:sz w:val="18"/>
                <w:szCs w:val="18"/>
              </w:rPr>
              <w:t>-</w:t>
            </w:r>
          </w:p>
        </w:tc>
        <w:tc>
          <w:tcPr>
            <w:tcW w:w="1320" w:type="dxa"/>
            <w:tcBorders>
              <w:top w:val="single" w:sz="4" w:space="0" w:color="000080"/>
              <w:left w:val="single" w:sz="4" w:space="0" w:color="000080"/>
              <w:bottom w:val="single" w:sz="4" w:space="0" w:color="000080"/>
            </w:tcBorders>
            <w:shd w:val="clear" w:color="auto" w:fill="auto"/>
            <w:vAlign w:val="center"/>
          </w:tcPr>
          <w:p w14:paraId="2C101C9B" w14:textId="77777777" w:rsidR="00007263" w:rsidRPr="00CF62E9" w:rsidRDefault="00007263" w:rsidP="00CF62E9">
            <w:pPr>
              <w:spacing w:after="0"/>
              <w:jc w:val="center"/>
            </w:pPr>
            <w:r w:rsidRPr="00CF62E9">
              <w:rPr>
                <w:rFonts w:ascii="Arial" w:hAnsi="Arial" w:cs="Arial"/>
                <w:sz w:val="18"/>
                <w:szCs w:val="18"/>
              </w:rPr>
              <w:t>-</w:t>
            </w:r>
          </w:p>
        </w:tc>
        <w:tc>
          <w:tcPr>
            <w:tcW w:w="1365" w:type="dxa"/>
            <w:tcBorders>
              <w:top w:val="single" w:sz="4" w:space="0" w:color="000080"/>
              <w:left w:val="single" w:sz="4" w:space="0" w:color="000080"/>
              <w:bottom w:val="single" w:sz="4" w:space="0" w:color="000080"/>
            </w:tcBorders>
            <w:shd w:val="clear" w:color="auto" w:fill="auto"/>
            <w:vAlign w:val="center"/>
          </w:tcPr>
          <w:p w14:paraId="01262E05" w14:textId="77777777" w:rsidR="00007263" w:rsidRPr="00CF62E9" w:rsidRDefault="00007263" w:rsidP="00CF62E9">
            <w:pPr>
              <w:spacing w:after="0"/>
              <w:jc w:val="center"/>
            </w:pPr>
            <w:r w:rsidRPr="00CF62E9">
              <w:rPr>
                <w:rFonts w:ascii="Arial" w:hAnsi="Arial" w:cs="Arial"/>
                <w:sz w:val="18"/>
                <w:szCs w:val="18"/>
              </w:rPr>
              <w:t>-</w:t>
            </w:r>
          </w:p>
        </w:tc>
        <w:tc>
          <w:tcPr>
            <w:tcW w:w="104" w:type="dxa"/>
            <w:tcBorders>
              <w:left w:val="single" w:sz="4" w:space="0" w:color="000080"/>
            </w:tcBorders>
            <w:shd w:val="clear" w:color="auto" w:fill="auto"/>
          </w:tcPr>
          <w:p w14:paraId="30C022C6" w14:textId="77777777" w:rsidR="00007263" w:rsidRPr="00CF62E9" w:rsidRDefault="00007263" w:rsidP="00CF62E9">
            <w:pPr>
              <w:snapToGrid w:val="0"/>
              <w:spacing w:after="0"/>
            </w:pPr>
          </w:p>
        </w:tc>
      </w:tr>
      <w:tr w:rsidR="00007263" w:rsidRPr="00CF62E9" w14:paraId="32A46372" w14:textId="77777777" w:rsidTr="00102AE7">
        <w:trPr>
          <w:trHeight w:val="242"/>
        </w:trPr>
        <w:tc>
          <w:tcPr>
            <w:tcW w:w="1289" w:type="dxa"/>
            <w:tcBorders>
              <w:top w:val="single" w:sz="4" w:space="0" w:color="000080"/>
              <w:left w:val="single" w:sz="4" w:space="0" w:color="000080"/>
              <w:bottom w:val="single" w:sz="4" w:space="0" w:color="000080"/>
            </w:tcBorders>
            <w:shd w:val="clear" w:color="auto" w:fill="auto"/>
            <w:vAlign w:val="center"/>
          </w:tcPr>
          <w:p w14:paraId="473866C6" w14:textId="77777777" w:rsidR="00007263" w:rsidRPr="00CF62E9" w:rsidRDefault="00007263" w:rsidP="00CF62E9">
            <w:pPr>
              <w:spacing w:after="0"/>
            </w:pPr>
            <w:r w:rsidRPr="00CF62E9">
              <w:rPr>
                <w:rFonts w:ascii="Arial" w:hAnsi="Arial" w:cs="Arial"/>
                <w:sz w:val="18"/>
                <w:szCs w:val="18"/>
              </w:rPr>
              <w:t>Ukupno</w:t>
            </w:r>
          </w:p>
        </w:tc>
        <w:tc>
          <w:tcPr>
            <w:tcW w:w="1905" w:type="dxa"/>
            <w:tcBorders>
              <w:top w:val="single" w:sz="4" w:space="0" w:color="000080"/>
              <w:left w:val="single" w:sz="4" w:space="0" w:color="000080"/>
              <w:bottom w:val="single" w:sz="4" w:space="0" w:color="000080"/>
            </w:tcBorders>
            <w:shd w:val="clear" w:color="auto" w:fill="auto"/>
            <w:vAlign w:val="center"/>
          </w:tcPr>
          <w:p w14:paraId="59CB9C89" w14:textId="77777777" w:rsidR="00007263" w:rsidRPr="00CF62E9" w:rsidRDefault="00007263" w:rsidP="00CF62E9">
            <w:pPr>
              <w:spacing w:after="0"/>
              <w:jc w:val="center"/>
            </w:pPr>
            <w:r w:rsidRPr="00CF62E9">
              <w:rPr>
                <w:rFonts w:ascii="Arial" w:hAnsi="Arial" w:cs="Arial"/>
                <w:sz w:val="18"/>
                <w:szCs w:val="18"/>
              </w:rPr>
              <w:t>12</w:t>
            </w:r>
          </w:p>
        </w:tc>
        <w:tc>
          <w:tcPr>
            <w:tcW w:w="1320" w:type="dxa"/>
            <w:tcBorders>
              <w:top w:val="single" w:sz="4" w:space="0" w:color="000080"/>
              <w:left w:val="single" w:sz="4" w:space="0" w:color="000080"/>
              <w:bottom w:val="single" w:sz="4" w:space="0" w:color="000080"/>
            </w:tcBorders>
            <w:shd w:val="clear" w:color="auto" w:fill="auto"/>
            <w:vAlign w:val="center"/>
          </w:tcPr>
          <w:p w14:paraId="73410F1B" w14:textId="77777777" w:rsidR="00007263" w:rsidRPr="00CF62E9" w:rsidRDefault="00007263" w:rsidP="00CF62E9">
            <w:pPr>
              <w:spacing w:after="0"/>
              <w:jc w:val="center"/>
            </w:pPr>
            <w:r w:rsidRPr="00CF62E9">
              <w:rPr>
                <w:rFonts w:ascii="Arial" w:hAnsi="Arial" w:cs="Arial"/>
                <w:sz w:val="18"/>
                <w:szCs w:val="18"/>
              </w:rPr>
              <w:t>2</w:t>
            </w:r>
          </w:p>
        </w:tc>
        <w:tc>
          <w:tcPr>
            <w:tcW w:w="1365" w:type="dxa"/>
            <w:tcBorders>
              <w:top w:val="single" w:sz="4" w:space="0" w:color="000080"/>
              <w:left w:val="single" w:sz="4" w:space="0" w:color="000080"/>
              <w:bottom w:val="single" w:sz="4" w:space="0" w:color="000080"/>
            </w:tcBorders>
            <w:shd w:val="clear" w:color="auto" w:fill="auto"/>
            <w:vAlign w:val="center"/>
          </w:tcPr>
          <w:p w14:paraId="21ED68C2" w14:textId="77777777" w:rsidR="00007263" w:rsidRPr="00CF62E9" w:rsidRDefault="00007263" w:rsidP="00CF62E9">
            <w:pPr>
              <w:spacing w:after="0"/>
              <w:jc w:val="center"/>
            </w:pPr>
            <w:r w:rsidRPr="00CF62E9">
              <w:rPr>
                <w:rFonts w:ascii="Arial" w:hAnsi="Arial" w:cs="Arial"/>
                <w:sz w:val="18"/>
                <w:szCs w:val="18"/>
              </w:rPr>
              <w:t>10</w:t>
            </w:r>
          </w:p>
        </w:tc>
        <w:tc>
          <w:tcPr>
            <w:tcW w:w="104" w:type="dxa"/>
            <w:tcBorders>
              <w:left w:val="single" w:sz="4" w:space="0" w:color="000080"/>
            </w:tcBorders>
            <w:shd w:val="clear" w:color="auto" w:fill="auto"/>
          </w:tcPr>
          <w:p w14:paraId="2BD8AE53" w14:textId="77777777" w:rsidR="00007263" w:rsidRPr="00CF62E9" w:rsidRDefault="00007263" w:rsidP="00CF62E9">
            <w:pPr>
              <w:snapToGrid w:val="0"/>
              <w:spacing w:after="0"/>
            </w:pPr>
          </w:p>
        </w:tc>
      </w:tr>
    </w:tbl>
    <w:p w14:paraId="6787D637" w14:textId="77777777" w:rsidR="00CF62E9" w:rsidRDefault="00CF62E9" w:rsidP="00CF62E9">
      <w:pPr>
        <w:pStyle w:val="Bezproreda"/>
        <w:jc w:val="both"/>
        <w:rPr>
          <w:rFonts w:ascii="Arial" w:hAnsi="Arial" w:cs="Arial"/>
          <w:color w:val="FF0000"/>
        </w:rPr>
      </w:pPr>
    </w:p>
    <w:p w14:paraId="6131F8F6" w14:textId="77777777" w:rsidR="00007263" w:rsidRPr="00CF62E9" w:rsidRDefault="00007263" w:rsidP="00C5361F">
      <w:pPr>
        <w:pStyle w:val="Bezproreda"/>
        <w:jc w:val="both"/>
        <w:rPr>
          <w:rFonts w:ascii="Arial" w:hAnsi="Arial" w:cs="Arial"/>
        </w:rPr>
      </w:pPr>
      <w:r w:rsidRPr="00CF62E9">
        <w:rPr>
          <w:rFonts w:ascii="Arial" w:hAnsi="Arial" w:cs="Arial"/>
        </w:rPr>
        <w:t>Prema Pravilniku o unutrašnjoj organizaciji jedinstvenog općinskog organa uprave Općine Sanski Most u toku godine ostala su  upražnjena još  3 radna mjesta državnih</w:t>
      </w:r>
      <w:r w:rsidR="00D73C75" w:rsidRPr="00CF62E9">
        <w:rPr>
          <w:rFonts w:ascii="Arial" w:hAnsi="Arial" w:cs="Arial"/>
        </w:rPr>
        <w:t xml:space="preserve"> službenika  i namještenika</w:t>
      </w:r>
      <w:r w:rsidRPr="00CF62E9">
        <w:rPr>
          <w:rFonts w:ascii="Arial" w:hAnsi="Arial" w:cs="Arial"/>
        </w:rPr>
        <w:t>:</w:t>
      </w:r>
    </w:p>
    <w:p w14:paraId="5528CE4E" w14:textId="77777777" w:rsidR="00007263" w:rsidRPr="00CF62E9" w:rsidRDefault="00007263" w:rsidP="00C5361F">
      <w:pPr>
        <w:pStyle w:val="Bezproreda"/>
        <w:jc w:val="both"/>
        <w:rPr>
          <w:rFonts w:ascii="Arial" w:hAnsi="Arial" w:cs="Arial"/>
        </w:rPr>
      </w:pPr>
    </w:p>
    <w:p w14:paraId="197F777B" w14:textId="77777777" w:rsidR="00007263" w:rsidRPr="00CF62E9" w:rsidRDefault="00007263" w:rsidP="00C5361F">
      <w:pPr>
        <w:pStyle w:val="Bezproreda"/>
        <w:jc w:val="both"/>
        <w:rPr>
          <w:rFonts w:ascii="Arial" w:hAnsi="Arial" w:cs="Arial"/>
        </w:rPr>
      </w:pPr>
      <w:r w:rsidRPr="00CF62E9">
        <w:rPr>
          <w:rFonts w:ascii="Arial" w:hAnsi="Arial" w:cs="Arial"/>
        </w:rPr>
        <w:t xml:space="preserve">Šef odsjeka za poslovno-stambene poslove i javne površine..............................................1 izvršilac                                                 </w:t>
      </w:r>
    </w:p>
    <w:p w14:paraId="4A1767CD" w14:textId="77777777" w:rsidR="00007263" w:rsidRPr="00CF62E9" w:rsidRDefault="00007263" w:rsidP="00C5361F">
      <w:pPr>
        <w:pStyle w:val="Bezproreda"/>
        <w:jc w:val="both"/>
        <w:rPr>
          <w:rFonts w:ascii="Arial" w:hAnsi="Arial" w:cs="Arial"/>
        </w:rPr>
      </w:pPr>
      <w:r w:rsidRPr="00CF62E9">
        <w:rPr>
          <w:rFonts w:ascii="Arial" w:hAnsi="Arial" w:cs="Arial"/>
        </w:rPr>
        <w:t>Viši referent za administrativne poslove iz poslovno-stambene oblasti i javnih površina....1 izvršilac</w:t>
      </w:r>
    </w:p>
    <w:p w14:paraId="7EF5ED33" w14:textId="77777777" w:rsidR="00007263" w:rsidRPr="00CF62E9" w:rsidRDefault="00007263" w:rsidP="00C5361F">
      <w:pPr>
        <w:pStyle w:val="Bezproreda"/>
        <w:jc w:val="both"/>
        <w:rPr>
          <w:rFonts w:ascii="Arial" w:hAnsi="Arial" w:cs="Arial"/>
        </w:rPr>
      </w:pPr>
      <w:r w:rsidRPr="00CF62E9">
        <w:rPr>
          <w:rFonts w:ascii="Arial" w:hAnsi="Arial" w:cs="Arial"/>
        </w:rPr>
        <w:t>Stručni savjetnik za poslove urbanizma...............................................................................1 izvršilac</w:t>
      </w:r>
    </w:p>
    <w:p w14:paraId="3B99B38A" w14:textId="77777777" w:rsidR="00007263" w:rsidRPr="00D1699E" w:rsidRDefault="00007263" w:rsidP="00C5361F">
      <w:pPr>
        <w:pStyle w:val="Odlomakpopisa8"/>
        <w:spacing w:line="100" w:lineRule="atLeast"/>
        <w:ind w:left="0"/>
        <w:jc w:val="both"/>
        <w:rPr>
          <w:color w:val="FF0000"/>
        </w:rPr>
      </w:pPr>
    </w:p>
    <w:p w14:paraId="12899246" w14:textId="77777777" w:rsidR="00007263" w:rsidRPr="00CF62E9" w:rsidRDefault="00754016" w:rsidP="00C5361F">
      <w:pPr>
        <w:pStyle w:val="Odlomakpopisa"/>
        <w:numPr>
          <w:ilvl w:val="2"/>
          <w:numId w:val="5"/>
        </w:numPr>
        <w:spacing w:after="0" w:line="100" w:lineRule="atLeast"/>
        <w:jc w:val="both"/>
        <w:rPr>
          <w:rFonts w:ascii="Arial" w:hAnsi="Arial" w:cs="Arial"/>
          <w:b/>
        </w:rPr>
      </w:pPr>
      <w:r w:rsidRPr="00CF62E9">
        <w:rPr>
          <w:rFonts w:ascii="Arial" w:eastAsia="Albertus" w:hAnsi="Arial" w:cs="Arial"/>
          <w:b/>
          <w:bCs/>
        </w:rPr>
        <w:t>Sažetak</w:t>
      </w:r>
    </w:p>
    <w:p w14:paraId="42BD3270" w14:textId="77777777" w:rsidR="00CF62E9" w:rsidRPr="00CF62E9" w:rsidRDefault="00CF62E9" w:rsidP="00C5361F">
      <w:pPr>
        <w:pStyle w:val="Odlomakpopisa"/>
        <w:spacing w:after="0" w:line="100" w:lineRule="atLeast"/>
        <w:jc w:val="both"/>
        <w:rPr>
          <w:rFonts w:ascii="Arial" w:hAnsi="Arial" w:cs="Arial"/>
          <w:b/>
        </w:rPr>
      </w:pPr>
    </w:p>
    <w:p w14:paraId="6F44D690" w14:textId="77777777" w:rsidR="00CF62E9" w:rsidRDefault="00CF62E9" w:rsidP="00C5361F">
      <w:pPr>
        <w:pStyle w:val="StandardWeb"/>
        <w:spacing w:before="0" w:beforeAutospacing="0" w:after="0" w:line="102" w:lineRule="atLeast"/>
        <w:ind w:firstLine="709"/>
        <w:jc w:val="both"/>
      </w:pPr>
      <w:r>
        <w:rPr>
          <w:rFonts w:ascii="Arial" w:hAnsi="Arial" w:cs="Arial"/>
          <w:color w:val="000000"/>
          <w:sz w:val="22"/>
          <w:szCs w:val="22"/>
        </w:rPr>
        <w:t>Poslovi i zadaci službe vezani za oblast urbanizma, prostornog uređenja i građenja spadaju u najsloženije poslove iz djelokruga nadležnosti općinskog Organa uprave. Zahtjevi koji se odnose na oblast prostornog uređenja i građenja i koji se zaprimaju i rješavaju kao upravni akti su: zahtjevi za urbanističku saglasnost, zahtjevi za odobrenje za građenje, zahtjevi za upotrebu objekata. Zahtjevi se odnose na planiranu gradnju i legalizaciju objekata različitih namjena: porodično-stambene, poslovne, proizvodne, infrastrukturne, javne itd. Pored navedenog obavljaju se i drugi poslovi stručno-tehničke prirode koji nisu upravni akti, a odnose se na izradu lokacijskih informacija, izvoda iz planskih dokumenata, zatim poslovi Nosioca pripreme za izradu planskih dokumenata koji uključuju izradu projektnih zadataka, organiziranja javnih rasprava u postupku donošenja planskih dokumenata uključujući sjednice Savjeta Plana, te pripremanje i predlaganje odluka koje usvaja Općinsko vijeće.</w:t>
      </w:r>
    </w:p>
    <w:p w14:paraId="3EE85763" w14:textId="77777777" w:rsidR="00CF62E9" w:rsidRDefault="00CF62E9" w:rsidP="00C5361F">
      <w:pPr>
        <w:pStyle w:val="StandardWeb"/>
        <w:spacing w:before="0" w:beforeAutospacing="0" w:after="0" w:line="102" w:lineRule="atLeast"/>
        <w:ind w:firstLine="709"/>
        <w:jc w:val="both"/>
      </w:pPr>
      <w:r>
        <w:rPr>
          <w:rFonts w:ascii="Arial" w:hAnsi="Arial" w:cs="Arial"/>
          <w:color w:val="000000"/>
          <w:sz w:val="22"/>
          <w:szCs w:val="22"/>
        </w:rPr>
        <w:t>U sastavu Općinske službe za urbanizam, prostorno uređenje, građenje i poslovno-stambene poslove obavljaju se i upravni, stručni i drugi poslovi iz poslovno-stambene oblasti. Zahtjevi koji se odnose na poslovno-stambenu oblast i koji se zaprimaju kao upravni akti su: zahtjevi za dodjelu stambene jedinice na ime alternativnog smještaja, zahtjevi za dodjelu novčanih sredstava na ime alternativnog smještaja, zahtjevi za privremeno korištenje javnih površina i poslovi imenovanja prinudnog upravitelja. Pored toga obavljaju se i drugi poslovi koji nisu upravni akti, a odnose se na izdavanje u zakup stambenog fonda i poslovnih prostorija i zgrada, vođenje evidencije stambenog fonda, statusa stanova i evidencije poslovnih prostorija i zgrada u vlasništvu Općine.</w:t>
      </w:r>
    </w:p>
    <w:p w14:paraId="726D3B37" w14:textId="77777777" w:rsidR="00CF62E9" w:rsidRDefault="00CF62E9" w:rsidP="00C5361F">
      <w:pPr>
        <w:pStyle w:val="StandardWeb"/>
        <w:spacing w:before="0" w:beforeAutospacing="0" w:after="0" w:line="102" w:lineRule="atLeast"/>
        <w:jc w:val="both"/>
      </w:pPr>
    </w:p>
    <w:p w14:paraId="6385AD68" w14:textId="77777777" w:rsidR="00CF62E9" w:rsidRDefault="00CF62E9" w:rsidP="00C5361F">
      <w:pPr>
        <w:pStyle w:val="StandardWeb"/>
        <w:spacing w:before="0" w:beforeAutospacing="0" w:after="0" w:line="102" w:lineRule="atLeast"/>
        <w:jc w:val="both"/>
      </w:pPr>
      <w:r>
        <w:rPr>
          <w:rFonts w:ascii="Arial" w:hAnsi="Arial" w:cs="Arial"/>
          <w:color w:val="000000"/>
          <w:sz w:val="22"/>
          <w:szCs w:val="22"/>
        </w:rPr>
        <w:t xml:space="preserve">Služba za urbanizam, prostorno uređenje, građenje i poslovno-stambene poslove je zaprimila 384 zahtjeva za upravno rješavanje i 351 zahtjeva za izdavanje stručnih akata i ostalih akata po kojima se ne vodi upravni postupak. Rješeno je 349 upravnih predmeta i 323 predmeta za koje se ne vodi upravni postupak u izvještajnom periodu. </w:t>
      </w:r>
    </w:p>
    <w:p w14:paraId="1A5A5583" w14:textId="77777777" w:rsidR="00007263" w:rsidRPr="00D1699E" w:rsidRDefault="00007263" w:rsidP="00CF62E9">
      <w:pPr>
        <w:spacing w:after="0" w:line="100" w:lineRule="atLeast"/>
        <w:jc w:val="both"/>
        <w:rPr>
          <w:rFonts w:ascii="Arial" w:eastAsia="Albertus" w:hAnsi="Arial"/>
          <w:color w:val="FF0000"/>
        </w:rPr>
      </w:pPr>
    </w:p>
    <w:p w14:paraId="168F3731" w14:textId="77777777" w:rsidR="00007263" w:rsidRPr="00D1699E" w:rsidRDefault="00007263" w:rsidP="00CF62E9">
      <w:pPr>
        <w:spacing w:after="0" w:line="100" w:lineRule="atLeast"/>
        <w:jc w:val="both"/>
        <w:rPr>
          <w:rFonts w:ascii="Arial" w:eastAsia="Albertus" w:hAnsi="Arial"/>
          <w:color w:val="FF0000"/>
        </w:rPr>
      </w:pPr>
    </w:p>
    <w:p w14:paraId="0F4519E9" w14:textId="77777777" w:rsidR="00007263" w:rsidRPr="00D1699E" w:rsidRDefault="00007263" w:rsidP="00007263">
      <w:pPr>
        <w:spacing w:before="200" w:after="0" w:line="100" w:lineRule="atLeast"/>
        <w:rPr>
          <w:color w:val="FF0000"/>
        </w:rPr>
        <w:sectPr w:rsidR="00007263" w:rsidRPr="00D1699E">
          <w:pgSz w:w="11906" w:h="16838"/>
          <w:pgMar w:top="720" w:right="1134" w:bottom="720" w:left="1134" w:header="720" w:footer="720" w:gutter="0"/>
          <w:cols w:space="720"/>
          <w:docGrid w:linePitch="326"/>
        </w:sectPr>
      </w:pPr>
    </w:p>
    <w:p w14:paraId="68FFC194" w14:textId="77777777" w:rsidR="00007263" w:rsidRPr="00CF62E9" w:rsidRDefault="00007263" w:rsidP="00007263">
      <w:pPr>
        <w:pageBreakBefore/>
        <w:ind w:left="720"/>
      </w:pPr>
      <w:r w:rsidRPr="00CF62E9">
        <w:rPr>
          <w:rFonts w:ascii="Arial" w:hAnsi="Arial"/>
          <w:b/>
          <w:bCs/>
        </w:rPr>
        <w:lastRenderedPageBreak/>
        <w:t>3.</w:t>
      </w:r>
      <w:r w:rsidR="00754016" w:rsidRPr="00CF62E9">
        <w:rPr>
          <w:rFonts w:ascii="Arial" w:hAnsi="Arial"/>
          <w:b/>
          <w:bCs/>
        </w:rPr>
        <w:t>3.2. Sprovedene aktivnosti na realizaciji godišnjeg plana JLS</w:t>
      </w:r>
    </w:p>
    <w:p w14:paraId="36B244F9" w14:textId="77777777" w:rsidR="00007263" w:rsidRPr="00CF62E9" w:rsidRDefault="00007263" w:rsidP="005B7364">
      <w:pPr>
        <w:ind w:left="360"/>
        <w:jc w:val="both"/>
      </w:pPr>
      <w:r w:rsidRPr="00CF62E9">
        <w:rPr>
          <w:rStyle w:val="Zadanifontodlomka6"/>
          <w:rFonts w:ascii="Arial" w:eastAsia="Calibri" w:hAnsi="Arial" w:cs="Calibri"/>
          <w:b/>
          <w:bCs/>
        </w:rPr>
        <w:t>Aktivnosti iz redovne nadležnosti</w:t>
      </w:r>
    </w:p>
    <w:tbl>
      <w:tblPr>
        <w:tblW w:w="15575" w:type="dxa"/>
        <w:tblInd w:w="-252" w:type="dxa"/>
        <w:tblLayout w:type="fixed"/>
        <w:tblLook w:val="0000" w:firstRow="0" w:lastRow="0" w:firstColumn="0" w:lastColumn="0" w:noHBand="0" w:noVBand="0"/>
      </w:tblPr>
      <w:tblGrid>
        <w:gridCol w:w="502"/>
        <w:gridCol w:w="2268"/>
        <w:gridCol w:w="1559"/>
        <w:gridCol w:w="1560"/>
        <w:gridCol w:w="1134"/>
        <w:gridCol w:w="1559"/>
        <w:gridCol w:w="1134"/>
        <w:gridCol w:w="1134"/>
        <w:gridCol w:w="1276"/>
        <w:gridCol w:w="1134"/>
        <w:gridCol w:w="1134"/>
        <w:gridCol w:w="1181"/>
      </w:tblGrid>
      <w:tr w:rsidR="005B7364" w:rsidRPr="00D1699E" w14:paraId="30BFE9C3" w14:textId="77777777" w:rsidTr="005B7364">
        <w:trPr>
          <w:trHeight w:val="496"/>
        </w:trPr>
        <w:tc>
          <w:tcPr>
            <w:tcW w:w="5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0CE81C" w14:textId="77777777" w:rsidR="00007263" w:rsidRPr="00CF62E9" w:rsidRDefault="00007263" w:rsidP="00CF62E9">
            <w:pPr>
              <w:spacing w:after="0"/>
              <w:ind w:left="113" w:right="113"/>
              <w:jc w:val="center"/>
              <w:rPr>
                <w:sz w:val="20"/>
                <w:szCs w:val="20"/>
              </w:rPr>
            </w:pPr>
            <w:r w:rsidRPr="00CF62E9">
              <w:rPr>
                <w:rFonts w:ascii="Arial" w:eastAsia="Calibri" w:hAnsi="Arial" w:cs="Calibri"/>
                <w:sz w:val="20"/>
                <w:szCs w:val="20"/>
              </w:rPr>
              <w:t>Rb.</w:t>
            </w:r>
          </w:p>
        </w:tc>
        <w:tc>
          <w:tcPr>
            <w:tcW w:w="2268" w:type="dxa"/>
            <w:vMerge w:val="restart"/>
            <w:tcBorders>
              <w:top w:val="single" w:sz="4" w:space="0" w:color="000000"/>
              <w:bottom w:val="single" w:sz="4" w:space="0" w:color="000000"/>
              <w:right w:val="single" w:sz="4" w:space="0" w:color="000000"/>
            </w:tcBorders>
            <w:shd w:val="clear" w:color="auto" w:fill="auto"/>
          </w:tcPr>
          <w:p w14:paraId="3A316A57"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PLANIRANI</w:t>
            </w:r>
          </w:p>
          <w:p w14:paraId="14C9624D"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Projekti, mjere i redovni poslovi</w:t>
            </w:r>
          </w:p>
        </w:tc>
        <w:tc>
          <w:tcPr>
            <w:tcW w:w="1559" w:type="dxa"/>
            <w:vMerge w:val="restart"/>
            <w:tcBorders>
              <w:top w:val="single" w:sz="4" w:space="0" w:color="000000"/>
              <w:bottom w:val="single" w:sz="4" w:space="0" w:color="000000"/>
              <w:right w:val="single" w:sz="4" w:space="0" w:color="000000"/>
            </w:tcBorders>
            <w:shd w:val="clear" w:color="auto" w:fill="auto"/>
          </w:tcPr>
          <w:p w14:paraId="0CCCDD85" w14:textId="77777777" w:rsidR="00007263" w:rsidRPr="00CF62E9" w:rsidRDefault="00007263" w:rsidP="00CF62E9">
            <w:pPr>
              <w:spacing w:after="0"/>
              <w:ind w:left="113" w:right="113"/>
              <w:jc w:val="center"/>
              <w:rPr>
                <w:sz w:val="20"/>
                <w:szCs w:val="20"/>
              </w:rPr>
            </w:pPr>
            <w:r w:rsidRPr="00CF62E9">
              <w:rPr>
                <w:rFonts w:ascii="Arial" w:eastAsia="Calibri" w:hAnsi="Arial" w:cs="Calibri"/>
                <w:sz w:val="20"/>
                <w:szCs w:val="20"/>
              </w:rPr>
              <w:t>Veza sa strategijom</w:t>
            </w:r>
          </w:p>
        </w:tc>
        <w:tc>
          <w:tcPr>
            <w:tcW w:w="1560" w:type="dxa"/>
            <w:vMerge w:val="restart"/>
            <w:tcBorders>
              <w:top w:val="single" w:sz="4" w:space="0" w:color="000000"/>
              <w:bottom w:val="single" w:sz="4" w:space="0" w:color="000000"/>
              <w:right w:val="single" w:sz="4" w:space="0" w:color="000000"/>
            </w:tcBorders>
            <w:shd w:val="clear" w:color="auto" w:fill="auto"/>
          </w:tcPr>
          <w:p w14:paraId="2A5AFDFA" w14:textId="77777777" w:rsidR="00007263" w:rsidRPr="00CF62E9" w:rsidRDefault="00007263" w:rsidP="00CF62E9">
            <w:pPr>
              <w:spacing w:after="0"/>
              <w:ind w:left="113" w:right="113"/>
              <w:jc w:val="center"/>
              <w:rPr>
                <w:sz w:val="20"/>
                <w:szCs w:val="20"/>
              </w:rPr>
            </w:pPr>
            <w:r w:rsidRPr="00CF62E9">
              <w:rPr>
                <w:rFonts w:ascii="Arial" w:eastAsia="Calibri" w:hAnsi="Arial" w:cs="Calibri"/>
                <w:sz w:val="20"/>
                <w:szCs w:val="20"/>
              </w:rPr>
              <w:t>Veza sa programom</w:t>
            </w:r>
          </w:p>
        </w:tc>
        <w:tc>
          <w:tcPr>
            <w:tcW w:w="2693" w:type="dxa"/>
            <w:gridSpan w:val="2"/>
            <w:tcBorders>
              <w:top w:val="single" w:sz="4" w:space="0" w:color="000000"/>
              <w:bottom w:val="single" w:sz="4" w:space="0" w:color="000000"/>
              <w:right w:val="single" w:sz="4" w:space="0" w:color="000000"/>
            </w:tcBorders>
            <w:shd w:val="clear" w:color="auto" w:fill="auto"/>
          </w:tcPr>
          <w:p w14:paraId="7FCE1E4F"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Rezultati (u tekućoj godini)</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14:paraId="216DA946"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Planirana sredstva (tekuća godina)</w:t>
            </w:r>
          </w:p>
        </w:tc>
        <w:tc>
          <w:tcPr>
            <w:tcW w:w="3449" w:type="dxa"/>
            <w:gridSpan w:val="3"/>
            <w:tcBorders>
              <w:top w:val="single" w:sz="4" w:space="0" w:color="000000"/>
              <w:bottom w:val="single" w:sz="4" w:space="0" w:color="000000"/>
              <w:right w:val="single" w:sz="4" w:space="0" w:color="000000"/>
            </w:tcBorders>
            <w:shd w:val="clear" w:color="auto" w:fill="FFFFFF"/>
          </w:tcPr>
          <w:p w14:paraId="07039D8D"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Ostvarena sredstva (tekuća godina)</w:t>
            </w:r>
          </w:p>
        </w:tc>
      </w:tr>
      <w:tr w:rsidR="005B7364" w:rsidRPr="00D1699E" w14:paraId="0C353319" w14:textId="77777777" w:rsidTr="00CF62E9">
        <w:trPr>
          <w:trHeight w:val="1014"/>
        </w:trPr>
        <w:tc>
          <w:tcPr>
            <w:tcW w:w="502" w:type="dxa"/>
            <w:vMerge/>
            <w:tcBorders>
              <w:top w:val="single" w:sz="4" w:space="0" w:color="000000"/>
              <w:left w:val="single" w:sz="4" w:space="0" w:color="000000"/>
              <w:bottom w:val="single" w:sz="4" w:space="0" w:color="000000"/>
              <w:right w:val="single" w:sz="4" w:space="0" w:color="000000"/>
            </w:tcBorders>
            <w:shd w:val="clear" w:color="auto" w:fill="auto"/>
          </w:tcPr>
          <w:p w14:paraId="4D77B8E1" w14:textId="77777777" w:rsidR="00007263" w:rsidRPr="00CF62E9" w:rsidRDefault="00007263" w:rsidP="00CF62E9">
            <w:pPr>
              <w:spacing w:after="0"/>
              <w:rPr>
                <w:sz w:val="20"/>
                <w:szCs w:val="20"/>
              </w:rPr>
            </w:pPr>
          </w:p>
        </w:tc>
        <w:tc>
          <w:tcPr>
            <w:tcW w:w="2268" w:type="dxa"/>
            <w:vMerge/>
            <w:tcBorders>
              <w:top w:val="single" w:sz="4" w:space="0" w:color="000000"/>
              <w:bottom w:val="single" w:sz="4" w:space="0" w:color="000000"/>
              <w:right w:val="single" w:sz="4" w:space="0" w:color="000000"/>
            </w:tcBorders>
            <w:shd w:val="clear" w:color="auto" w:fill="auto"/>
          </w:tcPr>
          <w:p w14:paraId="04FC5DD1" w14:textId="77777777" w:rsidR="00007263" w:rsidRPr="00CF62E9" w:rsidRDefault="00007263" w:rsidP="00CF62E9">
            <w:pPr>
              <w:spacing w:after="0"/>
              <w:rPr>
                <w:sz w:val="20"/>
                <w:szCs w:val="20"/>
              </w:rPr>
            </w:pPr>
          </w:p>
        </w:tc>
        <w:tc>
          <w:tcPr>
            <w:tcW w:w="1559" w:type="dxa"/>
            <w:vMerge/>
            <w:tcBorders>
              <w:top w:val="single" w:sz="4" w:space="0" w:color="000000"/>
              <w:bottom w:val="single" w:sz="4" w:space="0" w:color="000000"/>
              <w:right w:val="single" w:sz="4" w:space="0" w:color="000000"/>
            </w:tcBorders>
            <w:shd w:val="clear" w:color="auto" w:fill="auto"/>
          </w:tcPr>
          <w:p w14:paraId="60A7D8BD" w14:textId="77777777" w:rsidR="00007263" w:rsidRPr="00CF62E9" w:rsidRDefault="00007263" w:rsidP="00CF62E9">
            <w:pPr>
              <w:spacing w:after="0"/>
              <w:rPr>
                <w:sz w:val="20"/>
                <w:szCs w:val="20"/>
              </w:rPr>
            </w:pPr>
          </w:p>
        </w:tc>
        <w:tc>
          <w:tcPr>
            <w:tcW w:w="1560" w:type="dxa"/>
            <w:vMerge/>
            <w:tcBorders>
              <w:top w:val="single" w:sz="4" w:space="0" w:color="000000"/>
              <w:bottom w:val="single" w:sz="4" w:space="0" w:color="000000"/>
              <w:right w:val="single" w:sz="4" w:space="0" w:color="000000"/>
            </w:tcBorders>
            <w:shd w:val="clear" w:color="auto" w:fill="auto"/>
          </w:tcPr>
          <w:p w14:paraId="2232C53F" w14:textId="77777777" w:rsidR="00007263" w:rsidRPr="00CF62E9" w:rsidRDefault="00007263" w:rsidP="00CF62E9">
            <w:pPr>
              <w:spacing w:after="0"/>
              <w:rPr>
                <w:sz w:val="20"/>
                <w:szCs w:val="20"/>
              </w:rPr>
            </w:pPr>
          </w:p>
        </w:tc>
        <w:tc>
          <w:tcPr>
            <w:tcW w:w="1134" w:type="dxa"/>
            <w:tcBorders>
              <w:top w:val="single" w:sz="4" w:space="0" w:color="000000"/>
              <w:bottom w:val="single" w:sz="4" w:space="0" w:color="000000"/>
              <w:right w:val="single" w:sz="4" w:space="0" w:color="000000"/>
            </w:tcBorders>
            <w:shd w:val="clear" w:color="auto" w:fill="auto"/>
          </w:tcPr>
          <w:p w14:paraId="10C5BBA9" w14:textId="77777777" w:rsidR="00007263" w:rsidRPr="00CF62E9" w:rsidRDefault="00007263" w:rsidP="00CF62E9">
            <w:pPr>
              <w:spacing w:after="0"/>
              <w:jc w:val="center"/>
              <w:rPr>
                <w:sz w:val="20"/>
                <w:szCs w:val="20"/>
              </w:rPr>
            </w:pPr>
            <w:r w:rsidRPr="00CF62E9">
              <w:rPr>
                <w:rStyle w:val="Zadanifontodlomka6"/>
                <w:rFonts w:ascii="Arial" w:eastAsia="Calibri" w:hAnsi="Arial" w:cs="Calibri"/>
                <w:sz w:val="20"/>
                <w:szCs w:val="20"/>
              </w:rPr>
              <w:t>Planirani</w:t>
            </w:r>
          </w:p>
        </w:tc>
        <w:tc>
          <w:tcPr>
            <w:tcW w:w="1559" w:type="dxa"/>
            <w:tcBorders>
              <w:top w:val="single" w:sz="4" w:space="0" w:color="000000"/>
              <w:bottom w:val="single" w:sz="4" w:space="0" w:color="000000"/>
              <w:right w:val="single" w:sz="4" w:space="0" w:color="000000"/>
            </w:tcBorders>
            <w:shd w:val="clear" w:color="auto" w:fill="FFFFFF"/>
          </w:tcPr>
          <w:p w14:paraId="0CBCF799"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Ostvareni</w:t>
            </w:r>
          </w:p>
          <w:p w14:paraId="48735AB5"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(Broj rješenih predmeta)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6BBF74" w14:textId="77777777" w:rsidR="00007263" w:rsidRPr="00CF62E9" w:rsidRDefault="00007263" w:rsidP="00CF62E9">
            <w:pPr>
              <w:spacing w:after="0"/>
              <w:jc w:val="right"/>
              <w:rPr>
                <w:sz w:val="20"/>
                <w:szCs w:val="20"/>
              </w:rPr>
            </w:pPr>
            <w:r w:rsidRPr="00CF62E9">
              <w:rPr>
                <w:rFonts w:ascii="Arial" w:eastAsia="Calibri" w:hAnsi="Arial" w:cs="Calibri"/>
                <w:sz w:val="20"/>
                <w:szCs w:val="20"/>
              </w:rPr>
              <w:t>UKUPNO</w:t>
            </w:r>
          </w:p>
        </w:tc>
        <w:tc>
          <w:tcPr>
            <w:tcW w:w="1134" w:type="dxa"/>
            <w:tcBorders>
              <w:top w:val="single" w:sz="4" w:space="0" w:color="000000"/>
              <w:bottom w:val="single" w:sz="4" w:space="0" w:color="000000"/>
              <w:right w:val="single" w:sz="4" w:space="0" w:color="000000"/>
            </w:tcBorders>
            <w:shd w:val="clear" w:color="auto" w:fill="auto"/>
          </w:tcPr>
          <w:p w14:paraId="1C9C759F"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Budžet JLS</w:t>
            </w:r>
          </w:p>
        </w:tc>
        <w:tc>
          <w:tcPr>
            <w:tcW w:w="1276" w:type="dxa"/>
            <w:tcBorders>
              <w:top w:val="single" w:sz="4" w:space="0" w:color="000000"/>
              <w:bottom w:val="single" w:sz="4" w:space="0" w:color="000000"/>
              <w:right w:val="single" w:sz="4" w:space="0" w:color="000000"/>
            </w:tcBorders>
            <w:shd w:val="clear" w:color="auto" w:fill="auto"/>
          </w:tcPr>
          <w:p w14:paraId="39591C3E"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Eksterni izvori</w:t>
            </w:r>
          </w:p>
        </w:tc>
        <w:tc>
          <w:tcPr>
            <w:tcW w:w="1134" w:type="dxa"/>
            <w:tcBorders>
              <w:top w:val="single" w:sz="4" w:space="0" w:color="000000"/>
              <w:bottom w:val="single" w:sz="4" w:space="0" w:color="000000"/>
              <w:right w:val="single" w:sz="4" w:space="0" w:color="000000"/>
            </w:tcBorders>
            <w:shd w:val="clear" w:color="auto" w:fill="FFFFFF"/>
          </w:tcPr>
          <w:p w14:paraId="2A9D5B4E"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UKUPNO</w:t>
            </w:r>
          </w:p>
        </w:tc>
        <w:tc>
          <w:tcPr>
            <w:tcW w:w="1134" w:type="dxa"/>
            <w:tcBorders>
              <w:top w:val="single" w:sz="4" w:space="0" w:color="000000"/>
              <w:bottom w:val="single" w:sz="4" w:space="0" w:color="000000"/>
              <w:right w:val="single" w:sz="4" w:space="0" w:color="000000"/>
            </w:tcBorders>
            <w:shd w:val="clear" w:color="auto" w:fill="FFFFFF"/>
          </w:tcPr>
          <w:p w14:paraId="71C47E93"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Budžet JLS</w:t>
            </w:r>
          </w:p>
        </w:tc>
        <w:tc>
          <w:tcPr>
            <w:tcW w:w="1181" w:type="dxa"/>
            <w:tcBorders>
              <w:top w:val="single" w:sz="4" w:space="0" w:color="000000"/>
              <w:bottom w:val="single" w:sz="4" w:space="0" w:color="000000"/>
              <w:right w:val="single" w:sz="4" w:space="0" w:color="000000"/>
            </w:tcBorders>
            <w:shd w:val="clear" w:color="auto" w:fill="FFFFFF"/>
          </w:tcPr>
          <w:p w14:paraId="1A38B2EF"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Eksterni izvori</w:t>
            </w:r>
          </w:p>
        </w:tc>
      </w:tr>
      <w:tr w:rsidR="005B7364" w:rsidRPr="00D1699E" w14:paraId="67CE9832" w14:textId="77777777" w:rsidTr="00CF62E9">
        <w:trPr>
          <w:trHeight w:val="4490"/>
        </w:trPr>
        <w:tc>
          <w:tcPr>
            <w:tcW w:w="502" w:type="dxa"/>
            <w:tcBorders>
              <w:left w:val="single" w:sz="4" w:space="0" w:color="000000"/>
              <w:bottom w:val="single" w:sz="4" w:space="0" w:color="000000"/>
              <w:right w:val="single" w:sz="4" w:space="0" w:color="000000"/>
            </w:tcBorders>
            <w:shd w:val="clear" w:color="auto" w:fill="auto"/>
          </w:tcPr>
          <w:p w14:paraId="6FF6095D" w14:textId="77777777" w:rsidR="00007263" w:rsidRPr="00CF62E9" w:rsidRDefault="00007263" w:rsidP="00CF62E9">
            <w:pPr>
              <w:spacing w:after="0"/>
              <w:rPr>
                <w:sz w:val="20"/>
                <w:szCs w:val="20"/>
              </w:rPr>
            </w:pPr>
            <w:r w:rsidRPr="00CF62E9">
              <w:rPr>
                <w:rFonts w:ascii="Arial" w:hAnsi="Arial"/>
                <w:sz w:val="20"/>
                <w:szCs w:val="20"/>
              </w:rPr>
              <w:t>1</w:t>
            </w:r>
          </w:p>
        </w:tc>
        <w:tc>
          <w:tcPr>
            <w:tcW w:w="2268" w:type="dxa"/>
            <w:tcBorders>
              <w:bottom w:val="single" w:sz="4" w:space="0" w:color="000000"/>
              <w:right w:val="single" w:sz="4" w:space="0" w:color="000000"/>
            </w:tcBorders>
            <w:shd w:val="clear" w:color="auto" w:fill="auto"/>
          </w:tcPr>
          <w:p w14:paraId="4CD23955" w14:textId="77777777" w:rsidR="00007263" w:rsidRPr="00CF62E9" w:rsidRDefault="00007263" w:rsidP="00CF62E9">
            <w:pPr>
              <w:spacing w:after="0"/>
              <w:rPr>
                <w:sz w:val="20"/>
                <w:szCs w:val="20"/>
              </w:rPr>
            </w:pPr>
            <w:r w:rsidRPr="00CF62E9">
              <w:rPr>
                <w:rFonts w:ascii="Arial" w:eastAsia="Times New Roman" w:hAnsi="Arial" w:cs="Times New Roman"/>
                <w:sz w:val="20"/>
                <w:szCs w:val="20"/>
              </w:rPr>
              <w:t>Poslovi vođenja upravnog postupka i rješavanje najsloženijih upravnih stvari u up.postupku za izdavanje urbanističke saglasnosti, odobrenja za građenje, rješenja o izvedenom stanju, upotrebnih dozvola, izrada urbanističko-tehničkih uslova, pregled projektne dokumetacije i izrada obračuna komunalije, rente i skloništa</w:t>
            </w:r>
          </w:p>
        </w:tc>
        <w:tc>
          <w:tcPr>
            <w:tcW w:w="1559" w:type="dxa"/>
            <w:tcBorders>
              <w:bottom w:val="single" w:sz="4" w:space="0" w:color="000000"/>
              <w:right w:val="single" w:sz="4" w:space="0" w:color="000000"/>
            </w:tcBorders>
            <w:shd w:val="clear" w:color="auto" w:fill="auto"/>
          </w:tcPr>
          <w:p w14:paraId="37EE5828" w14:textId="77777777" w:rsidR="00007263" w:rsidRPr="00CF62E9" w:rsidRDefault="00007263" w:rsidP="00CF62E9">
            <w:pPr>
              <w:spacing w:after="0"/>
              <w:rPr>
                <w:rFonts w:ascii="Arial" w:hAnsi="Arial"/>
                <w:sz w:val="20"/>
                <w:szCs w:val="20"/>
              </w:rPr>
            </w:pPr>
          </w:p>
        </w:tc>
        <w:tc>
          <w:tcPr>
            <w:tcW w:w="1560" w:type="dxa"/>
            <w:tcBorders>
              <w:bottom w:val="single" w:sz="4" w:space="0" w:color="000000"/>
              <w:right w:val="single" w:sz="4" w:space="0" w:color="000000"/>
            </w:tcBorders>
            <w:shd w:val="clear" w:color="auto" w:fill="auto"/>
          </w:tcPr>
          <w:p w14:paraId="4DB8CE0C" w14:textId="77777777" w:rsidR="00007263" w:rsidRPr="00CF62E9" w:rsidRDefault="00007263" w:rsidP="00CF62E9">
            <w:pPr>
              <w:spacing w:after="0"/>
              <w:rPr>
                <w:rFonts w:ascii="Arial" w:hAnsi="Arial"/>
                <w:sz w:val="20"/>
                <w:szCs w:val="20"/>
              </w:rPr>
            </w:pPr>
          </w:p>
        </w:tc>
        <w:tc>
          <w:tcPr>
            <w:tcW w:w="1134" w:type="dxa"/>
            <w:tcBorders>
              <w:bottom w:val="single" w:sz="4" w:space="0" w:color="000000"/>
              <w:right w:val="single" w:sz="4" w:space="0" w:color="000000"/>
            </w:tcBorders>
            <w:shd w:val="clear" w:color="auto" w:fill="auto"/>
          </w:tcPr>
          <w:p w14:paraId="45C58231"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Vrši se u propisanim rokovima bez kašnjenja</w:t>
            </w:r>
          </w:p>
        </w:tc>
        <w:tc>
          <w:tcPr>
            <w:tcW w:w="1559" w:type="dxa"/>
            <w:tcBorders>
              <w:bottom w:val="single" w:sz="4" w:space="0" w:color="000000"/>
              <w:right w:val="single" w:sz="4" w:space="0" w:color="000000"/>
            </w:tcBorders>
            <w:shd w:val="clear" w:color="auto" w:fill="FFFFFF"/>
          </w:tcPr>
          <w:p w14:paraId="452077DA"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3</w:t>
            </w:r>
            <w:r w:rsidR="00CF62E9" w:rsidRPr="00CF62E9">
              <w:rPr>
                <w:rFonts w:ascii="Arial" w:eastAsia="Calibri" w:hAnsi="Arial" w:cs="Calibri"/>
                <w:sz w:val="20"/>
                <w:szCs w:val="20"/>
              </w:rPr>
              <w:t>55</w:t>
            </w:r>
          </w:p>
        </w:tc>
        <w:tc>
          <w:tcPr>
            <w:tcW w:w="1134" w:type="dxa"/>
            <w:tcBorders>
              <w:left w:val="single" w:sz="4" w:space="0" w:color="000000"/>
              <w:bottom w:val="single" w:sz="4" w:space="0" w:color="000000"/>
              <w:right w:val="single" w:sz="4" w:space="0" w:color="000000"/>
            </w:tcBorders>
            <w:shd w:val="clear" w:color="auto" w:fill="auto"/>
          </w:tcPr>
          <w:p w14:paraId="09A2CF2C" w14:textId="77777777" w:rsidR="00007263" w:rsidRPr="00CF62E9" w:rsidRDefault="00007263" w:rsidP="00CF62E9">
            <w:pPr>
              <w:spacing w:after="0"/>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auto"/>
          </w:tcPr>
          <w:p w14:paraId="45F290D1" w14:textId="77777777" w:rsidR="00007263" w:rsidRPr="00CF62E9" w:rsidRDefault="00007263" w:rsidP="00CF62E9">
            <w:pPr>
              <w:spacing w:after="0"/>
              <w:jc w:val="center"/>
              <w:rPr>
                <w:rFonts w:ascii="Arial" w:eastAsia="Calibri" w:hAnsi="Arial" w:cs="Calibri"/>
                <w:sz w:val="20"/>
                <w:szCs w:val="20"/>
              </w:rPr>
            </w:pPr>
          </w:p>
        </w:tc>
        <w:tc>
          <w:tcPr>
            <w:tcW w:w="1276" w:type="dxa"/>
            <w:tcBorders>
              <w:bottom w:val="single" w:sz="4" w:space="0" w:color="000000"/>
              <w:right w:val="single" w:sz="4" w:space="0" w:color="000000"/>
            </w:tcBorders>
            <w:shd w:val="clear" w:color="auto" w:fill="auto"/>
          </w:tcPr>
          <w:p w14:paraId="05AA86DC" w14:textId="77777777" w:rsidR="00007263" w:rsidRPr="00CF62E9" w:rsidRDefault="00007263" w:rsidP="00CF62E9">
            <w:pPr>
              <w:spacing w:after="0"/>
              <w:jc w:val="center"/>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14:paraId="7A044CBB" w14:textId="77777777" w:rsidR="00007263" w:rsidRPr="00CF62E9" w:rsidRDefault="00007263" w:rsidP="00CF62E9">
            <w:pPr>
              <w:spacing w:after="0"/>
              <w:jc w:val="center"/>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14:paraId="1200A596" w14:textId="77777777" w:rsidR="00007263" w:rsidRPr="00CF62E9" w:rsidRDefault="00007263" w:rsidP="00CF62E9">
            <w:pPr>
              <w:spacing w:after="0"/>
              <w:jc w:val="center"/>
              <w:rPr>
                <w:rFonts w:ascii="Arial" w:eastAsia="Calibri" w:hAnsi="Arial" w:cs="Calibri"/>
                <w:sz w:val="20"/>
                <w:szCs w:val="20"/>
              </w:rPr>
            </w:pPr>
          </w:p>
        </w:tc>
        <w:tc>
          <w:tcPr>
            <w:tcW w:w="1181" w:type="dxa"/>
            <w:tcBorders>
              <w:bottom w:val="single" w:sz="4" w:space="0" w:color="000000"/>
              <w:right w:val="single" w:sz="4" w:space="0" w:color="000000"/>
            </w:tcBorders>
            <w:shd w:val="clear" w:color="auto" w:fill="FFFFFF"/>
          </w:tcPr>
          <w:p w14:paraId="3DDD2483" w14:textId="77777777" w:rsidR="00007263" w:rsidRPr="00CF62E9" w:rsidRDefault="00007263" w:rsidP="00CF62E9">
            <w:pPr>
              <w:spacing w:after="0"/>
              <w:jc w:val="center"/>
              <w:rPr>
                <w:rFonts w:ascii="Arial" w:eastAsia="Calibri" w:hAnsi="Arial" w:cs="Calibri"/>
                <w:sz w:val="20"/>
                <w:szCs w:val="20"/>
              </w:rPr>
            </w:pPr>
          </w:p>
        </w:tc>
      </w:tr>
      <w:tr w:rsidR="005B7364" w:rsidRPr="00D1699E" w14:paraId="12617813" w14:textId="77777777" w:rsidTr="00CF62E9">
        <w:trPr>
          <w:trHeight w:val="675"/>
        </w:trPr>
        <w:tc>
          <w:tcPr>
            <w:tcW w:w="502" w:type="dxa"/>
            <w:tcBorders>
              <w:left w:val="single" w:sz="4" w:space="0" w:color="000000"/>
              <w:bottom w:val="single" w:sz="4" w:space="0" w:color="000000"/>
              <w:right w:val="single" w:sz="4" w:space="0" w:color="000000"/>
            </w:tcBorders>
            <w:shd w:val="clear" w:color="auto" w:fill="auto"/>
          </w:tcPr>
          <w:p w14:paraId="7BB19180" w14:textId="77777777" w:rsidR="00007263" w:rsidRPr="00CF62E9" w:rsidRDefault="00007263" w:rsidP="00CF62E9">
            <w:pPr>
              <w:spacing w:after="0"/>
              <w:rPr>
                <w:sz w:val="20"/>
                <w:szCs w:val="20"/>
              </w:rPr>
            </w:pPr>
            <w:r w:rsidRPr="00CF62E9">
              <w:rPr>
                <w:rFonts w:ascii="Arial" w:hAnsi="Arial"/>
                <w:sz w:val="20"/>
                <w:szCs w:val="20"/>
              </w:rPr>
              <w:t>2</w:t>
            </w:r>
          </w:p>
        </w:tc>
        <w:tc>
          <w:tcPr>
            <w:tcW w:w="2268" w:type="dxa"/>
            <w:tcBorders>
              <w:bottom w:val="single" w:sz="4" w:space="0" w:color="000000"/>
              <w:right w:val="single" w:sz="4" w:space="0" w:color="000000"/>
            </w:tcBorders>
            <w:shd w:val="clear" w:color="auto" w:fill="auto"/>
          </w:tcPr>
          <w:p w14:paraId="6627C572" w14:textId="77777777" w:rsidR="00007263" w:rsidRPr="00CF62E9" w:rsidRDefault="00007263" w:rsidP="00CF62E9">
            <w:pPr>
              <w:spacing w:after="0"/>
              <w:rPr>
                <w:sz w:val="20"/>
                <w:szCs w:val="20"/>
              </w:rPr>
            </w:pPr>
            <w:r w:rsidRPr="00CF62E9">
              <w:rPr>
                <w:rFonts w:ascii="Arial" w:hAnsi="Arial"/>
                <w:sz w:val="20"/>
                <w:szCs w:val="20"/>
              </w:rPr>
              <w:t>Poslovi izrade lokacijskih informacija</w:t>
            </w:r>
          </w:p>
        </w:tc>
        <w:tc>
          <w:tcPr>
            <w:tcW w:w="1559" w:type="dxa"/>
            <w:tcBorders>
              <w:bottom w:val="single" w:sz="4" w:space="0" w:color="000000"/>
              <w:right w:val="single" w:sz="4" w:space="0" w:color="000000"/>
            </w:tcBorders>
            <w:shd w:val="clear" w:color="auto" w:fill="auto"/>
          </w:tcPr>
          <w:p w14:paraId="1ECEA0A0" w14:textId="77777777" w:rsidR="00007263" w:rsidRPr="00CF62E9" w:rsidRDefault="00007263" w:rsidP="00CF62E9">
            <w:pPr>
              <w:spacing w:after="0"/>
              <w:rPr>
                <w:rFonts w:ascii="Arial" w:hAnsi="Arial"/>
                <w:sz w:val="20"/>
                <w:szCs w:val="20"/>
              </w:rPr>
            </w:pPr>
          </w:p>
        </w:tc>
        <w:tc>
          <w:tcPr>
            <w:tcW w:w="1560" w:type="dxa"/>
            <w:tcBorders>
              <w:bottom w:val="single" w:sz="4" w:space="0" w:color="000000"/>
              <w:right w:val="single" w:sz="4" w:space="0" w:color="000000"/>
            </w:tcBorders>
            <w:shd w:val="clear" w:color="auto" w:fill="auto"/>
          </w:tcPr>
          <w:p w14:paraId="77F4D76A" w14:textId="77777777" w:rsidR="00007263" w:rsidRPr="00CF62E9" w:rsidRDefault="00007263" w:rsidP="00CF62E9">
            <w:pPr>
              <w:spacing w:after="0"/>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auto"/>
          </w:tcPr>
          <w:p w14:paraId="06F8EDAE"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Vrši se u propisanim rokovima bez kašnjenja</w:t>
            </w:r>
          </w:p>
        </w:tc>
        <w:tc>
          <w:tcPr>
            <w:tcW w:w="1559" w:type="dxa"/>
            <w:tcBorders>
              <w:bottom w:val="single" w:sz="4" w:space="0" w:color="000000"/>
              <w:right w:val="single" w:sz="4" w:space="0" w:color="000000"/>
            </w:tcBorders>
            <w:shd w:val="clear" w:color="auto" w:fill="FFFFFF"/>
          </w:tcPr>
          <w:p w14:paraId="16C2DC8B"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1</w:t>
            </w:r>
            <w:r w:rsidR="00CF62E9" w:rsidRPr="00CF62E9">
              <w:rPr>
                <w:rFonts w:ascii="Arial" w:eastAsia="Calibri" w:hAnsi="Arial" w:cs="Calibri"/>
                <w:sz w:val="20"/>
                <w:szCs w:val="20"/>
              </w:rPr>
              <w:t>4</w:t>
            </w:r>
          </w:p>
        </w:tc>
        <w:tc>
          <w:tcPr>
            <w:tcW w:w="1134" w:type="dxa"/>
            <w:tcBorders>
              <w:left w:val="single" w:sz="4" w:space="0" w:color="000000"/>
              <w:bottom w:val="single" w:sz="4" w:space="0" w:color="000000"/>
              <w:right w:val="single" w:sz="4" w:space="0" w:color="000000"/>
            </w:tcBorders>
            <w:shd w:val="clear" w:color="auto" w:fill="auto"/>
          </w:tcPr>
          <w:p w14:paraId="4C937A0A" w14:textId="77777777" w:rsidR="00007263" w:rsidRPr="00D1699E" w:rsidRDefault="00007263" w:rsidP="00CF62E9">
            <w:pPr>
              <w:spacing w:after="0"/>
              <w:jc w:val="right"/>
              <w:rPr>
                <w:rFonts w:ascii="Arial" w:eastAsia="Calibri" w:hAnsi="Arial" w:cs="Calibri"/>
                <w:color w:val="FF0000"/>
                <w:sz w:val="20"/>
                <w:szCs w:val="20"/>
              </w:rPr>
            </w:pPr>
          </w:p>
        </w:tc>
        <w:tc>
          <w:tcPr>
            <w:tcW w:w="1134" w:type="dxa"/>
            <w:tcBorders>
              <w:bottom w:val="single" w:sz="4" w:space="0" w:color="000000"/>
              <w:right w:val="single" w:sz="4" w:space="0" w:color="000000"/>
            </w:tcBorders>
            <w:shd w:val="clear" w:color="auto" w:fill="auto"/>
          </w:tcPr>
          <w:p w14:paraId="50BDBEA7" w14:textId="77777777" w:rsidR="00007263" w:rsidRPr="00D1699E" w:rsidRDefault="00007263" w:rsidP="00CF62E9">
            <w:pPr>
              <w:spacing w:after="0"/>
              <w:jc w:val="center"/>
              <w:rPr>
                <w:rFonts w:ascii="Arial" w:eastAsia="Calibri" w:hAnsi="Arial" w:cs="Calibri"/>
                <w:color w:val="FF0000"/>
                <w:sz w:val="20"/>
                <w:szCs w:val="20"/>
              </w:rPr>
            </w:pPr>
          </w:p>
        </w:tc>
        <w:tc>
          <w:tcPr>
            <w:tcW w:w="1276" w:type="dxa"/>
            <w:tcBorders>
              <w:bottom w:val="single" w:sz="4" w:space="0" w:color="000000"/>
              <w:right w:val="single" w:sz="4" w:space="0" w:color="000000"/>
            </w:tcBorders>
            <w:shd w:val="clear" w:color="auto" w:fill="auto"/>
          </w:tcPr>
          <w:p w14:paraId="1A47F186" w14:textId="77777777" w:rsidR="00007263" w:rsidRPr="00D1699E" w:rsidRDefault="00007263" w:rsidP="00CF62E9">
            <w:pPr>
              <w:spacing w:after="0"/>
              <w:jc w:val="center"/>
              <w:rPr>
                <w:rFonts w:ascii="Arial" w:eastAsia="Calibri" w:hAnsi="Arial" w:cs="Calibri"/>
                <w:color w:val="FF0000"/>
                <w:sz w:val="20"/>
                <w:szCs w:val="20"/>
              </w:rPr>
            </w:pPr>
          </w:p>
        </w:tc>
        <w:tc>
          <w:tcPr>
            <w:tcW w:w="1134" w:type="dxa"/>
            <w:tcBorders>
              <w:bottom w:val="single" w:sz="4" w:space="0" w:color="000000"/>
              <w:right w:val="single" w:sz="4" w:space="0" w:color="000000"/>
            </w:tcBorders>
            <w:shd w:val="clear" w:color="auto" w:fill="FFFFFF"/>
          </w:tcPr>
          <w:p w14:paraId="550967E3" w14:textId="77777777" w:rsidR="00007263" w:rsidRPr="00D1699E" w:rsidRDefault="00007263" w:rsidP="00CF62E9">
            <w:pPr>
              <w:spacing w:after="0"/>
              <w:jc w:val="center"/>
              <w:rPr>
                <w:rFonts w:ascii="Arial" w:eastAsia="Calibri" w:hAnsi="Arial" w:cs="Calibri"/>
                <w:color w:val="FF0000"/>
                <w:sz w:val="20"/>
                <w:szCs w:val="20"/>
              </w:rPr>
            </w:pPr>
          </w:p>
        </w:tc>
        <w:tc>
          <w:tcPr>
            <w:tcW w:w="1134" w:type="dxa"/>
            <w:tcBorders>
              <w:bottom w:val="single" w:sz="4" w:space="0" w:color="000000"/>
              <w:right w:val="single" w:sz="4" w:space="0" w:color="000000"/>
            </w:tcBorders>
            <w:shd w:val="clear" w:color="auto" w:fill="FFFFFF"/>
          </w:tcPr>
          <w:p w14:paraId="64E350DF" w14:textId="77777777" w:rsidR="00007263" w:rsidRPr="00D1699E" w:rsidRDefault="00007263" w:rsidP="00CF62E9">
            <w:pPr>
              <w:spacing w:after="0"/>
              <w:jc w:val="center"/>
              <w:rPr>
                <w:rFonts w:ascii="Arial" w:eastAsia="Calibri" w:hAnsi="Arial" w:cs="Calibri"/>
                <w:color w:val="FF0000"/>
                <w:sz w:val="20"/>
                <w:szCs w:val="20"/>
              </w:rPr>
            </w:pPr>
          </w:p>
        </w:tc>
        <w:tc>
          <w:tcPr>
            <w:tcW w:w="1181" w:type="dxa"/>
            <w:tcBorders>
              <w:bottom w:val="single" w:sz="4" w:space="0" w:color="000000"/>
              <w:right w:val="single" w:sz="4" w:space="0" w:color="000000"/>
            </w:tcBorders>
            <w:shd w:val="clear" w:color="auto" w:fill="FFFFFF"/>
          </w:tcPr>
          <w:p w14:paraId="7FA259F1" w14:textId="77777777" w:rsidR="00007263" w:rsidRPr="00D1699E" w:rsidRDefault="00007263" w:rsidP="00CF62E9">
            <w:pPr>
              <w:spacing w:after="0"/>
              <w:jc w:val="center"/>
              <w:rPr>
                <w:rFonts w:ascii="Arial" w:eastAsia="Calibri" w:hAnsi="Arial" w:cs="Calibri"/>
                <w:color w:val="FF0000"/>
                <w:sz w:val="20"/>
                <w:szCs w:val="20"/>
              </w:rPr>
            </w:pPr>
          </w:p>
        </w:tc>
      </w:tr>
      <w:tr w:rsidR="005B7364" w:rsidRPr="00CF62E9" w14:paraId="72949FE1" w14:textId="77777777" w:rsidTr="00CF62E9">
        <w:trPr>
          <w:trHeight w:val="884"/>
        </w:trPr>
        <w:tc>
          <w:tcPr>
            <w:tcW w:w="502" w:type="dxa"/>
            <w:tcBorders>
              <w:left w:val="single" w:sz="4" w:space="0" w:color="000000"/>
              <w:bottom w:val="single" w:sz="4" w:space="0" w:color="000000"/>
              <w:right w:val="single" w:sz="4" w:space="0" w:color="000000"/>
            </w:tcBorders>
            <w:shd w:val="clear" w:color="auto" w:fill="auto"/>
          </w:tcPr>
          <w:p w14:paraId="40483EC1" w14:textId="77777777" w:rsidR="00007263" w:rsidRPr="00CF62E9" w:rsidRDefault="00007263" w:rsidP="00CF62E9">
            <w:pPr>
              <w:spacing w:after="0"/>
              <w:rPr>
                <w:sz w:val="20"/>
                <w:szCs w:val="20"/>
              </w:rPr>
            </w:pPr>
            <w:r w:rsidRPr="00CF62E9">
              <w:rPr>
                <w:rFonts w:ascii="Arial" w:eastAsia="Calibri" w:hAnsi="Arial" w:cs="Calibri"/>
                <w:sz w:val="20"/>
                <w:szCs w:val="20"/>
              </w:rPr>
              <w:lastRenderedPageBreak/>
              <w:t>3</w:t>
            </w:r>
          </w:p>
        </w:tc>
        <w:tc>
          <w:tcPr>
            <w:tcW w:w="2268" w:type="dxa"/>
            <w:tcBorders>
              <w:bottom w:val="single" w:sz="4" w:space="0" w:color="000000"/>
              <w:right w:val="single" w:sz="4" w:space="0" w:color="000000"/>
            </w:tcBorders>
            <w:shd w:val="clear" w:color="auto" w:fill="auto"/>
          </w:tcPr>
          <w:p w14:paraId="2E9C4164" w14:textId="77777777" w:rsidR="00007263" w:rsidRPr="00CF62E9" w:rsidRDefault="00007263" w:rsidP="00CF62E9">
            <w:pPr>
              <w:spacing w:after="0"/>
              <w:rPr>
                <w:sz w:val="20"/>
                <w:szCs w:val="20"/>
              </w:rPr>
            </w:pPr>
            <w:r w:rsidRPr="00CF62E9">
              <w:rPr>
                <w:rFonts w:ascii="Arial" w:eastAsia="Times New Roman" w:hAnsi="Arial" w:cs="Times New Roman"/>
                <w:sz w:val="20"/>
                <w:szCs w:val="20"/>
              </w:rPr>
              <w:t xml:space="preserve">Poslovi planiranja i izrade prostorno-planske dokumentacije </w:t>
            </w:r>
          </w:p>
        </w:tc>
        <w:tc>
          <w:tcPr>
            <w:tcW w:w="1559" w:type="dxa"/>
            <w:tcBorders>
              <w:bottom w:val="single" w:sz="4" w:space="0" w:color="000000"/>
              <w:right w:val="single" w:sz="4" w:space="0" w:color="000000"/>
            </w:tcBorders>
            <w:shd w:val="clear" w:color="auto" w:fill="auto"/>
          </w:tcPr>
          <w:p w14:paraId="3B85538C" w14:textId="77777777" w:rsidR="00007263" w:rsidRPr="00CF62E9" w:rsidRDefault="00007263" w:rsidP="00CF62E9">
            <w:pPr>
              <w:spacing w:after="0"/>
              <w:jc w:val="center"/>
              <w:rPr>
                <w:rFonts w:ascii="Arial" w:eastAsia="Calibri" w:hAnsi="Arial" w:cs="Calibri"/>
                <w:sz w:val="20"/>
                <w:szCs w:val="20"/>
              </w:rPr>
            </w:pPr>
          </w:p>
        </w:tc>
        <w:tc>
          <w:tcPr>
            <w:tcW w:w="1560" w:type="dxa"/>
            <w:tcBorders>
              <w:bottom w:val="single" w:sz="4" w:space="0" w:color="000000"/>
              <w:right w:val="single" w:sz="4" w:space="0" w:color="000000"/>
            </w:tcBorders>
            <w:shd w:val="clear" w:color="auto" w:fill="auto"/>
          </w:tcPr>
          <w:p w14:paraId="04E300DF" w14:textId="77777777" w:rsidR="00007263" w:rsidRPr="00CF62E9" w:rsidRDefault="00007263" w:rsidP="00CF62E9">
            <w:pPr>
              <w:spacing w:after="0"/>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auto"/>
          </w:tcPr>
          <w:p w14:paraId="13A52AC7"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Vrši se u propisanim rokovima bez kašnjenja</w:t>
            </w:r>
          </w:p>
        </w:tc>
        <w:tc>
          <w:tcPr>
            <w:tcW w:w="1559" w:type="dxa"/>
            <w:tcBorders>
              <w:bottom w:val="single" w:sz="4" w:space="0" w:color="000000"/>
              <w:right w:val="single" w:sz="4" w:space="0" w:color="000000"/>
            </w:tcBorders>
            <w:shd w:val="clear" w:color="auto" w:fill="FFFFFF"/>
          </w:tcPr>
          <w:p w14:paraId="4266DDDF" w14:textId="77777777" w:rsidR="00007263" w:rsidRPr="00CF62E9" w:rsidRDefault="00CF62E9" w:rsidP="00CF62E9">
            <w:pPr>
              <w:spacing w:after="0"/>
              <w:jc w:val="center"/>
              <w:rPr>
                <w:sz w:val="20"/>
                <w:szCs w:val="20"/>
              </w:rPr>
            </w:pPr>
            <w:r w:rsidRPr="00CF62E9">
              <w:rPr>
                <w:rFonts w:ascii="Arial" w:eastAsia="Calibri" w:hAnsi="Arial" w:cs="Calibri"/>
                <w:sz w:val="20"/>
                <w:szCs w:val="20"/>
              </w:rPr>
              <w:t>4</w:t>
            </w:r>
          </w:p>
        </w:tc>
        <w:tc>
          <w:tcPr>
            <w:tcW w:w="1134" w:type="dxa"/>
            <w:tcBorders>
              <w:left w:val="single" w:sz="4" w:space="0" w:color="000000"/>
              <w:bottom w:val="single" w:sz="4" w:space="0" w:color="000000"/>
              <w:right w:val="single" w:sz="4" w:space="0" w:color="000000"/>
            </w:tcBorders>
            <w:shd w:val="clear" w:color="auto" w:fill="auto"/>
          </w:tcPr>
          <w:p w14:paraId="7F5A9C15" w14:textId="77777777" w:rsidR="00007263" w:rsidRPr="00CF62E9" w:rsidRDefault="00007263" w:rsidP="00CF62E9">
            <w:pPr>
              <w:spacing w:after="0"/>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auto"/>
          </w:tcPr>
          <w:p w14:paraId="5222DD4B" w14:textId="77777777" w:rsidR="00007263" w:rsidRPr="00CF62E9" w:rsidRDefault="00007263" w:rsidP="00CF62E9">
            <w:pPr>
              <w:spacing w:after="0"/>
              <w:jc w:val="right"/>
              <w:rPr>
                <w:rFonts w:ascii="Arial" w:eastAsia="Calibri" w:hAnsi="Arial" w:cs="Calibri"/>
                <w:sz w:val="20"/>
                <w:szCs w:val="20"/>
              </w:rPr>
            </w:pPr>
          </w:p>
        </w:tc>
        <w:tc>
          <w:tcPr>
            <w:tcW w:w="1276" w:type="dxa"/>
            <w:tcBorders>
              <w:bottom w:val="single" w:sz="4" w:space="0" w:color="000000"/>
              <w:right w:val="single" w:sz="4" w:space="0" w:color="000000"/>
            </w:tcBorders>
            <w:shd w:val="clear" w:color="auto" w:fill="auto"/>
          </w:tcPr>
          <w:p w14:paraId="1E907644" w14:textId="77777777" w:rsidR="00007263" w:rsidRPr="00CF62E9" w:rsidRDefault="00007263" w:rsidP="00CF62E9">
            <w:pPr>
              <w:spacing w:after="0"/>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14:paraId="2715D763" w14:textId="77777777" w:rsidR="00007263" w:rsidRPr="00CF62E9" w:rsidRDefault="00007263" w:rsidP="00CF62E9">
            <w:pPr>
              <w:spacing w:after="0"/>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14:paraId="0BF4ABC9" w14:textId="77777777" w:rsidR="00007263" w:rsidRPr="00CF62E9" w:rsidRDefault="00007263" w:rsidP="00CF62E9">
            <w:pPr>
              <w:spacing w:after="0"/>
              <w:jc w:val="right"/>
              <w:rPr>
                <w:rFonts w:ascii="Arial" w:eastAsia="Calibri" w:hAnsi="Arial" w:cs="Calibri"/>
                <w:sz w:val="20"/>
                <w:szCs w:val="20"/>
              </w:rPr>
            </w:pPr>
          </w:p>
        </w:tc>
        <w:tc>
          <w:tcPr>
            <w:tcW w:w="1181" w:type="dxa"/>
            <w:tcBorders>
              <w:bottom w:val="single" w:sz="4" w:space="0" w:color="000000"/>
              <w:right w:val="single" w:sz="4" w:space="0" w:color="000000"/>
            </w:tcBorders>
            <w:shd w:val="clear" w:color="auto" w:fill="FFFFFF"/>
          </w:tcPr>
          <w:p w14:paraId="446F080C" w14:textId="77777777" w:rsidR="00007263" w:rsidRPr="00CF62E9" w:rsidRDefault="00007263" w:rsidP="00CF62E9">
            <w:pPr>
              <w:spacing w:after="0"/>
              <w:jc w:val="right"/>
              <w:rPr>
                <w:rFonts w:ascii="Arial" w:eastAsia="Calibri" w:hAnsi="Arial" w:cs="Calibri"/>
                <w:sz w:val="20"/>
                <w:szCs w:val="20"/>
              </w:rPr>
            </w:pPr>
          </w:p>
        </w:tc>
      </w:tr>
      <w:tr w:rsidR="005B7364" w:rsidRPr="00CF62E9" w14:paraId="2F3BE7DB" w14:textId="77777777" w:rsidTr="00CF62E9">
        <w:trPr>
          <w:trHeight w:val="868"/>
        </w:trPr>
        <w:tc>
          <w:tcPr>
            <w:tcW w:w="502" w:type="dxa"/>
            <w:tcBorders>
              <w:left w:val="single" w:sz="4" w:space="0" w:color="000000"/>
              <w:bottom w:val="single" w:sz="4" w:space="0" w:color="000000"/>
              <w:right w:val="single" w:sz="4" w:space="0" w:color="000000"/>
            </w:tcBorders>
            <w:shd w:val="clear" w:color="auto" w:fill="auto"/>
          </w:tcPr>
          <w:p w14:paraId="4AC66DAE" w14:textId="77777777" w:rsidR="00007263" w:rsidRPr="00CF62E9" w:rsidRDefault="00007263" w:rsidP="00CF62E9">
            <w:pPr>
              <w:spacing w:after="0"/>
              <w:rPr>
                <w:sz w:val="20"/>
                <w:szCs w:val="20"/>
              </w:rPr>
            </w:pPr>
            <w:r w:rsidRPr="00CF62E9">
              <w:rPr>
                <w:rFonts w:ascii="Arial" w:eastAsia="Calibri" w:hAnsi="Arial" w:cs="Calibri"/>
                <w:sz w:val="20"/>
                <w:szCs w:val="20"/>
              </w:rPr>
              <w:t>4</w:t>
            </w:r>
          </w:p>
        </w:tc>
        <w:tc>
          <w:tcPr>
            <w:tcW w:w="2268" w:type="dxa"/>
            <w:tcBorders>
              <w:bottom w:val="single" w:sz="4" w:space="0" w:color="000000"/>
              <w:right w:val="single" w:sz="4" w:space="0" w:color="000000"/>
            </w:tcBorders>
            <w:shd w:val="clear" w:color="auto" w:fill="auto"/>
          </w:tcPr>
          <w:p w14:paraId="396A7844" w14:textId="77777777" w:rsidR="00007263" w:rsidRPr="00CF62E9" w:rsidRDefault="00007263" w:rsidP="00CF62E9">
            <w:pPr>
              <w:spacing w:after="0"/>
              <w:rPr>
                <w:sz w:val="20"/>
                <w:szCs w:val="20"/>
              </w:rPr>
            </w:pPr>
            <w:r w:rsidRPr="00CF62E9">
              <w:rPr>
                <w:rFonts w:ascii="Arial" w:eastAsia="Times New Roman" w:hAnsi="Arial" w:cs="Times New Roman"/>
                <w:sz w:val="20"/>
                <w:szCs w:val="20"/>
              </w:rPr>
              <w:t>Poslovi zakupa poslovnih prostora, stanova i javnih površina, postupak dodjele stambene jedinice i novčanih sredstava na ime alternativnog smještaja, poslovi imenovanja prinudnog upravitelja</w:t>
            </w:r>
          </w:p>
        </w:tc>
        <w:tc>
          <w:tcPr>
            <w:tcW w:w="1559" w:type="dxa"/>
            <w:tcBorders>
              <w:bottom w:val="single" w:sz="4" w:space="0" w:color="000000"/>
              <w:right w:val="single" w:sz="4" w:space="0" w:color="000000"/>
            </w:tcBorders>
            <w:shd w:val="clear" w:color="auto" w:fill="auto"/>
          </w:tcPr>
          <w:p w14:paraId="44948A31" w14:textId="77777777" w:rsidR="00007263" w:rsidRPr="00CF62E9" w:rsidRDefault="00007263" w:rsidP="00CF62E9">
            <w:pPr>
              <w:spacing w:after="0"/>
              <w:jc w:val="center"/>
              <w:rPr>
                <w:rFonts w:ascii="Arial" w:eastAsia="Calibri" w:hAnsi="Arial" w:cs="Calibri"/>
                <w:sz w:val="20"/>
                <w:szCs w:val="20"/>
              </w:rPr>
            </w:pPr>
          </w:p>
        </w:tc>
        <w:tc>
          <w:tcPr>
            <w:tcW w:w="1560" w:type="dxa"/>
            <w:tcBorders>
              <w:bottom w:val="single" w:sz="4" w:space="0" w:color="000000"/>
              <w:right w:val="single" w:sz="4" w:space="0" w:color="000000"/>
            </w:tcBorders>
            <w:shd w:val="clear" w:color="auto" w:fill="auto"/>
          </w:tcPr>
          <w:p w14:paraId="11864A34" w14:textId="77777777" w:rsidR="00007263" w:rsidRPr="00CF62E9" w:rsidRDefault="00007263" w:rsidP="00CF62E9">
            <w:pPr>
              <w:spacing w:after="0"/>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auto"/>
          </w:tcPr>
          <w:p w14:paraId="67D95C8B"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Vrši se u propisanim rokovima bez kašnjenja</w:t>
            </w:r>
          </w:p>
        </w:tc>
        <w:tc>
          <w:tcPr>
            <w:tcW w:w="1559" w:type="dxa"/>
            <w:tcBorders>
              <w:bottom w:val="single" w:sz="4" w:space="0" w:color="000000"/>
              <w:right w:val="single" w:sz="4" w:space="0" w:color="000000"/>
            </w:tcBorders>
            <w:shd w:val="clear" w:color="auto" w:fill="FFFFFF"/>
          </w:tcPr>
          <w:p w14:paraId="18C02E6B" w14:textId="77777777" w:rsidR="00007263" w:rsidRPr="00CF62E9" w:rsidRDefault="00CF62E9" w:rsidP="00CF62E9">
            <w:pPr>
              <w:spacing w:after="0"/>
              <w:jc w:val="center"/>
              <w:rPr>
                <w:sz w:val="20"/>
                <w:szCs w:val="20"/>
              </w:rPr>
            </w:pPr>
            <w:r w:rsidRPr="00CF62E9">
              <w:rPr>
                <w:rFonts w:ascii="Arial" w:eastAsia="Calibri" w:hAnsi="Arial" w:cs="Calibri"/>
                <w:sz w:val="20"/>
                <w:szCs w:val="20"/>
              </w:rPr>
              <w:t>299</w:t>
            </w:r>
          </w:p>
        </w:tc>
        <w:tc>
          <w:tcPr>
            <w:tcW w:w="1134" w:type="dxa"/>
            <w:tcBorders>
              <w:left w:val="single" w:sz="4" w:space="0" w:color="000000"/>
              <w:bottom w:val="single" w:sz="4" w:space="0" w:color="000000"/>
              <w:right w:val="single" w:sz="4" w:space="0" w:color="000000"/>
            </w:tcBorders>
            <w:shd w:val="clear" w:color="auto" w:fill="auto"/>
          </w:tcPr>
          <w:p w14:paraId="1FC18442" w14:textId="77777777" w:rsidR="00007263" w:rsidRPr="00CF62E9" w:rsidRDefault="00007263" w:rsidP="00CF62E9">
            <w:pPr>
              <w:spacing w:after="0"/>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auto"/>
          </w:tcPr>
          <w:p w14:paraId="5DFB9318" w14:textId="77777777" w:rsidR="00007263" w:rsidRPr="00CF62E9" w:rsidRDefault="00007263" w:rsidP="00CF62E9">
            <w:pPr>
              <w:spacing w:after="0"/>
              <w:jc w:val="right"/>
              <w:rPr>
                <w:rFonts w:ascii="Arial" w:eastAsia="Calibri" w:hAnsi="Arial" w:cs="Calibri"/>
                <w:sz w:val="20"/>
                <w:szCs w:val="20"/>
              </w:rPr>
            </w:pPr>
          </w:p>
        </w:tc>
        <w:tc>
          <w:tcPr>
            <w:tcW w:w="1276" w:type="dxa"/>
            <w:tcBorders>
              <w:bottom w:val="single" w:sz="4" w:space="0" w:color="000000"/>
              <w:right w:val="single" w:sz="4" w:space="0" w:color="000000"/>
            </w:tcBorders>
            <w:shd w:val="clear" w:color="auto" w:fill="auto"/>
          </w:tcPr>
          <w:p w14:paraId="1746E5A0" w14:textId="77777777" w:rsidR="00007263" w:rsidRPr="00CF62E9" w:rsidRDefault="00007263" w:rsidP="00CF62E9">
            <w:pPr>
              <w:spacing w:after="0"/>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14:paraId="15E3DFCD" w14:textId="77777777" w:rsidR="00007263" w:rsidRPr="00CF62E9" w:rsidRDefault="00007263" w:rsidP="00CF62E9">
            <w:pPr>
              <w:spacing w:after="0"/>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14:paraId="620D898C" w14:textId="77777777" w:rsidR="00007263" w:rsidRPr="00CF62E9" w:rsidRDefault="00007263" w:rsidP="00CF62E9">
            <w:pPr>
              <w:spacing w:after="0"/>
              <w:jc w:val="right"/>
              <w:rPr>
                <w:rFonts w:ascii="Arial" w:eastAsia="Calibri" w:hAnsi="Arial" w:cs="Calibri"/>
                <w:sz w:val="20"/>
                <w:szCs w:val="20"/>
              </w:rPr>
            </w:pPr>
          </w:p>
        </w:tc>
        <w:tc>
          <w:tcPr>
            <w:tcW w:w="1181" w:type="dxa"/>
            <w:tcBorders>
              <w:bottom w:val="single" w:sz="4" w:space="0" w:color="000000"/>
              <w:right w:val="single" w:sz="4" w:space="0" w:color="000000"/>
            </w:tcBorders>
            <w:shd w:val="clear" w:color="auto" w:fill="FFFFFF"/>
          </w:tcPr>
          <w:p w14:paraId="3C62A40A" w14:textId="77777777" w:rsidR="00007263" w:rsidRPr="00CF62E9" w:rsidRDefault="00007263" w:rsidP="00CF62E9">
            <w:pPr>
              <w:spacing w:after="0"/>
              <w:jc w:val="right"/>
              <w:rPr>
                <w:rFonts w:ascii="Arial" w:eastAsia="Calibri" w:hAnsi="Arial" w:cs="Calibri"/>
                <w:sz w:val="20"/>
                <w:szCs w:val="20"/>
              </w:rPr>
            </w:pPr>
          </w:p>
        </w:tc>
      </w:tr>
    </w:tbl>
    <w:p w14:paraId="283A7655" w14:textId="77777777" w:rsidR="00007263" w:rsidRPr="00CF62E9" w:rsidRDefault="00007263" w:rsidP="00CF62E9">
      <w:pPr>
        <w:spacing w:after="0"/>
        <w:jc w:val="both"/>
        <w:rPr>
          <w:sz w:val="20"/>
          <w:szCs w:val="20"/>
        </w:rPr>
      </w:pPr>
      <w:r w:rsidRPr="00CF62E9">
        <w:rPr>
          <w:rStyle w:val="Zadanifontodlomka6"/>
          <w:rFonts w:ascii="Arial" w:eastAsia="Calibri" w:hAnsi="Arial" w:cs="Calibri"/>
          <w:sz w:val="20"/>
          <w:szCs w:val="20"/>
        </w:rPr>
        <w:t>Rekapitulacija finansijskih sredstava ostvarenih aktivnosti u 2020. godini</w:t>
      </w:r>
    </w:p>
    <w:tbl>
      <w:tblPr>
        <w:tblW w:w="15419" w:type="dxa"/>
        <w:tblInd w:w="-36" w:type="dxa"/>
        <w:tblLayout w:type="fixed"/>
        <w:tblLook w:val="0000" w:firstRow="0" w:lastRow="0" w:firstColumn="0" w:lastColumn="0" w:noHBand="0" w:noVBand="0"/>
      </w:tblPr>
      <w:tblGrid>
        <w:gridCol w:w="7255"/>
        <w:gridCol w:w="1042"/>
        <w:gridCol w:w="914"/>
        <w:gridCol w:w="1107"/>
        <w:gridCol w:w="487"/>
        <w:gridCol w:w="595"/>
        <w:gridCol w:w="2604"/>
        <w:gridCol w:w="1415"/>
      </w:tblGrid>
      <w:tr w:rsidR="00007263" w:rsidRPr="00CF62E9" w14:paraId="1450BF4A" w14:textId="77777777" w:rsidTr="00CF62E9">
        <w:trPr>
          <w:trHeight w:val="288"/>
        </w:trPr>
        <w:tc>
          <w:tcPr>
            <w:tcW w:w="7255" w:type="dxa"/>
            <w:tcBorders>
              <w:top w:val="single" w:sz="4" w:space="0" w:color="000000"/>
              <w:left w:val="single" w:sz="4" w:space="0" w:color="000000"/>
              <w:bottom w:val="single" w:sz="4" w:space="0" w:color="000000"/>
            </w:tcBorders>
            <w:shd w:val="clear" w:color="auto" w:fill="DBE5F1"/>
          </w:tcPr>
          <w:p w14:paraId="65DA5013" w14:textId="77777777" w:rsidR="00007263" w:rsidRPr="00CF62E9" w:rsidRDefault="00007263" w:rsidP="00CF62E9">
            <w:pPr>
              <w:spacing w:after="0"/>
              <w:rPr>
                <w:sz w:val="20"/>
                <w:szCs w:val="20"/>
              </w:rPr>
            </w:pPr>
            <w:r w:rsidRPr="00CF62E9">
              <w:rPr>
                <w:rStyle w:val="Zadanifontodlomka6"/>
                <w:rFonts w:ascii="Arial" w:eastAsia="Calibri" w:hAnsi="Arial" w:cs="Calibri"/>
                <w:b/>
                <w:sz w:val="20"/>
                <w:szCs w:val="20"/>
              </w:rPr>
              <w:t>A. Ukupno strateško programski prioriteti</w:t>
            </w:r>
          </w:p>
        </w:tc>
        <w:tc>
          <w:tcPr>
            <w:tcW w:w="1042" w:type="dxa"/>
            <w:tcBorders>
              <w:top w:val="single" w:sz="4" w:space="0" w:color="000000"/>
              <w:bottom w:val="single" w:sz="4" w:space="0" w:color="000000"/>
              <w:right w:val="single" w:sz="4" w:space="0" w:color="000000"/>
            </w:tcBorders>
            <w:shd w:val="clear" w:color="auto" w:fill="DBE5F1"/>
          </w:tcPr>
          <w:p w14:paraId="033EE7C3" w14:textId="77777777" w:rsidR="00007263" w:rsidRPr="00CF62E9" w:rsidRDefault="00007263" w:rsidP="00CF62E9">
            <w:pPr>
              <w:spacing w:after="0"/>
              <w:jc w:val="right"/>
              <w:rPr>
                <w:rFonts w:ascii="Arial" w:eastAsia="Calibri" w:hAnsi="Arial" w:cs="Calibri"/>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DBE5F1"/>
          </w:tcPr>
          <w:p w14:paraId="1F4DC4D0" w14:textId="77777777" w:rsidR="00007263" w:rsidRPr="00CF62E9" w:rsidRDefault="00007263" w:rsidP="00CF62E9">
            <w:pPr>
              <w:spacing w:after="0"/>
              <w:jc w:val="right"/>
              <w:rPr>
                <w:rFonts w:ascii="Arial" w:eastAsia="Calibri" w:hAnsi="Arial" w:cs="Calibri"/>
                <w:sz w:val="20"/>
                <w:szCs w:val="20"/>
              </w:rPr>
            </w:pPr>
          </w:p>
        </w:tc>
        <w:tc>
          <w:tcPr>
            <w:tcW w:w="1107" w:type="dxa"/>
            <w:tcBorders>
              <w:top w:val="single" w:sz="4" w:space="0" w:color="000000"/>
              <w:bottom w:val="single" w:sz="4" w:space="0" w:color="000000"/>
              <w:right w:val="single" w:sz="4" w:space="0" w:color="000000"/>
            </w:tcBorders>
            <w:shd w:val="clear" w:color="auto" w:fill="DBE5F1"/>
          </w:tcPr>
          <w:p w14:paraId="0584100C" w14:textId="77777777" w:rsidR="00007263" w:rsidRPr="00CF62E9" w:rsidRDefault="00007263" w:rsidP="00CF62E9">
            <w:pPr>
              <w:spacing w:after="0"/>
              <w:jc w:val="right"/>
              <w:rPr>
                <w:rFonts w:ascii="Arial" w:eastAsia="Calibri" w:hAnsi="Arial" w:cs="Calibri"/>
                <w:sz w:val="20"/>
                <w:szCs w:val="20"/>
              </w:rPr>
            </w:pPr>
          </w:p>
        </w:tc>
        <w:tc>
          <w:tcPr>
            <w:tcW w:w="487" w:type="dxa"/>
            <w:tcBorders>
              <w:top w:val="single" w:sz="4" w:space="0" w:color="000000"/>
              <w:bottom w:val="single" w:sz="4" w:space="0" w:color="000000"/>
              <w:right w:val="single" w:sz="4" w:space="0" w:color="000000"/>
            </w:tcBorders>
            <w:shd w:val="clear" w:color="auto" w:fill="DBE5F1"/>
          </w:tcPr>
          <w:p w14:paraId="3668547B" w14:textId="77777777" w:rsidR="00007263" w:rsidRPr="00CF62E9" w:rsidRDefault="00007263" w:rsidP="00CF62E9">
            <w:pPr>
              <w:spacing w:after="0"/>
              <w:jc w:val="right"/>
              <w:rPr>
                <w:rFonts w:ascii="Arial" w:eastAsia="Calibri" w:hAnsi="Arial" w:cs="Calibri"/>
                <w:sz w:val="20"/>
                <w:szCs w:val="20"/>
              </w:rPr>
            </w:pPr>
          </w:p>
        </w:tc>
        <w:tc>
          <w:tcPr>
            <w:tcW w:w="595" w:type="dxa"/>
            <w:tcBorders>
              <w:top w:val="single" w:sz="4" w:space="0" w:color="000000"/>
              <w:bottom w:val="single" w:sz="4" w:space="0" w:color="000000"/>
              <w:right w:val="single" w:sz="4" w:space="0" w:color="000000"/>
            </w:tcBorders>
            <w:shd w:val="clear" w:color="auto" w:fill="DBE5F1"/>
          </w:tcPr>
          <w:p w14:paraId="5B7DCE65" w14:textId="77777777" w:rsidR="00007263" w:rsidRPr="00CF62E9" w:rsidRDefault="00007263" w:rsidP="00CF62E9">
            <w:pPr>
              <w:spacing w:after="0"/>
              <w:jc w:val="right"/>
              <w:rPr>
                <w:rFonts w:ascii="Arial" w:eastAsia="Calibri" w:hAnsi="Arial" w:cs="Calibri"/>
                <w:sz w:val="20"/>
                <w:szCs w:val="20"/>
              </w:rPr>
            </w:pPr>
          </w:p>
        </w:tc>
        <w:tc>
          <w:tcPr>
            <w:tcW w:w="2604" w:type="dxa"/>
            <w:tcBorders>
              <w:top w:val="single" w:sz="4" w:space="0" w:color="000000"/>
              <w:bottom w:val="single" w:sz="4" w:space="0" w:color="000000"/>
              <w:right w:val="single" w:sz="4" w:space="0" w:color="000000"/>
            </w:tcBorders>
            <w:shd w:val="clear" w:color="auto" w:fill="DBE5F1"/>
          </w:tcPr>
          <w:p w14:paraId="0463DF1F" w14:textId="77777777" w:rsidR="00007263" w:rsidRPr="00CF62E9" w:rsidRDefault="00007263" w:rsidP="00CF62E9">
            <w:pPr>
              <w:spacing w:after="0"/>
              <w:jc w:val="center"/>
              <w:rPr>
                <w:sz w:val="20"/>
                <w:szCs w:val="20"/>
              </w:rPr>
            </w:pPr>
            <w:r w:rsidRPr="00CF62E9">
              <w:rPr>
                <w:rFonts w:ascii="Arial" w:eastAsia="Calibri" w:hAnsi="Arial" w:cs="Calibri"/>
                <w:sz w:val="20"/>
                <w:szCs w:val="20"/>
              </w:rPr>
              <w:t>0</w:t>
            </w:r>
          </w:p>
        </w:tc>
        <w:tc>
          <w:tcPr>
            <w:tcW w:w="1415" w:type="dxa"/>
            <w:tcBorders>
              <w:top w:val="single" w:sz="4" w:space="0" w:color="000000"/>
              <w:bottom w:val="single" w:sz="4" w:space="0" w:color="000000"/>
              <w:right w:val="single" w:sz="4" w:space="0" w:color="000000"/>
            </w:tcBorders>
            <w:shd w:val="clear" w:color="auto" w:fill="DBE5F1"/>
          </w:tcPr>
          <w:p w14:paraId="0673675B" w14:textId="77777777" w:rsidR="00007263" w:rsidRPr="00CF62E9" w:rsidRDefault="00007263" w:rsidP="00CF62E9">
            <w:pPr>
              <w:spacing w:after="0"/>
              <w:jc w:val="right"/>
              <w:rPr>
                <w:rFonts w:ascii="Arial" w:eastAsia="Calibri" w:hAnsi="Arial" w:cs="Calibri"/>
                <w:sz w:val="20"/>
                <w:szCs w:val="20"/>
              </w:rPr>
            </w:pPr>
          </w:p>
        </w:tc>
      </w:tr>
      <w:tr w:rsidR="00CF62E9" w:rsidRPr="00CF62E9" w14:paraId="4C6BF676" w14:textId="77777777" w:rsidTr="00CF62E9">
        <w:trPr>
          <w:trHeight w:val="288"/>
        </w:trPr>
        <w:tc>
          <w:tcPr>
            <w:tcW w:w="7255" w:type="dxa"/>
            <w:tcBorders>
              <w:top w:val="single" w:sz="4" w:space="0" w:color="000000"/>
              <w:left w:val="single" w:sz="4" w:space="0" w:color="000000"/>
              <w:bottom w:val="single" w:sz="4" w:space="0" w:color="000000"/>
            </w:tcBorders>
            <w:shd w:val="clear" w:color="auto" w:fill="DBE5F1"/>
          </w:tcPr>
          <w:p w14:paraId="78C73A51" w14:textId="77777777" w:rsidR="00CF62E9" w:rsidRPr="00CF62E9" w:rsidRDefault="00CF62E9" w:rsidP="00CF62E9">
            <w:pPr>
              <w:spacing w:after="0"/>
              <w:rPr>
                <w:sz w:val="20"/>
                <w:szCs w:val="20"/>
              </w:rPr>
            </w:pPr>
            <w:r w:rsidRPr="00CF62E9">
              <w:rPr>
                <w:rFonts w:ascii="Arial" w:eastAsia="Calibri" w:hAnsi="Arial" w:cs="Calibri"/>
                <w:b/>
                <w:sz w:val="20"/>
                <w:szCs w:val="20"/>
              </w:rPr>
              <w:t>B. Ukupno redovni poslovi</w:t>
            </w:r>
          </w:p>
        </w:tc>
        <w:tc>
          <w:tcPr>
            <w:tcW w:w="1042" w:type="dxa"/>
            <w:tcBorders>
              <w:top w:val="single" w:sz="4" w:space="0" w:color="000000"/>
              <w:bottom w:val="single" w:sz="4" w:space="0" w:color="000000"/>
              <w:right w:val="single" w:sz="4" w:space="0" w:color="000000"/>
            </w:tcBorders>
            <w:shd w:val="clear" w:color="auto" w:fill="DBE5F1"/>
          </w:tcPr>
          <w:p w14:paraId="0E153DB9" w14:textId="77777777" w:rsidR="00CF62E9" w:rsidRPr="00CF62E9" w:rsidRDefault="00CF62E9" w:rsidP="00CF62E9">
            <w:pPr>
              <w:spacing w:after="0"/>
              <w:jc w:val="right"/>
              <w:rPr>
                <w:rFonts w:ascii="Arial" w:eastAsia="Calibri" w:hAnsi="Arial" w:cs="Calibri"/>
                <w:sz w:val="20"/>
                <w:szCs w:val="20"/>
              </w:rPr>
            </w:pPr>
          </w:p>
        </w:tc>
        <w:tc>
          <w:tcPr>
            <w:tcW w:w="914" w:type="dxa"/>
            <w:tcBorders>
              <w:left w:val="single" w:sz="4" w:space="0" w:color="000000"/>
              <w:bottom w:val="single" w:sz="4" w:space="0" w:color="000000"/>
              <w:right w:val="single" w:sz="4" w:space="0" w:color="000000"/>
            </w:tcBorders>
            <w:shd w:val="clear" w:color="auto" w:fill="DBE5F1"/>
          </w:tcPr>
          <w:p w14:paraId="5FEDA544" w14:textId="77777777" w:rsidR="00CF62E9" w:rsidRPr="00CF62E9" w:rsidRDefault="00CF62E9" w:rsidP="00CF62E9">
            <w:pPr>
              <w:spacing w:after="0"/>
              <w:jc w:val="right"/>
              <w:rPr>
                <w:rFonts w:ascii="Arial" w:eastAsia="Calibri" w:hAnsi="Arial" w:cs="Calibri"/>
                <w:sz w:val="20"/>
                <w:szCs w:val="20"/>
              </w:rPr>
            </w:pPr>
          </w:p>
        </w:tc>
        <w:tc>
          <w:tcPr>
            <w:tcW w:w="1107" w:type="dxa"/>
            <w:tcBorders>
              <w:bottom w:val="single" w:sz="4" w:space="0" w:color="000000"/>
              <w:right w:val="single" w:sz="4" w:space="0" w:color="000000"/>
            </w:tcBorders>
            <w:shd w:val="clear" w:color="auto" w:fill="DBE5F1"/>
          </w:tcPr>
          <w:p w14:paraId="3AEA1159" w14:textId="77777777" w:rsidR="00CF62E9" w:rsidRPr="00CF62E9" w:rsidRDefault="00CF62E9" w:rsidP="00CF62E9">
            <w:pPr>
              <w:spacing w:after="0"/>
              <w:jc w:val="right"/>
              <w:rPr>
                <w:rFonts w:ascii="Arial" w:eastAsia="Calibri" w:hAnsi="Arial" w:cs="Calibri"/>
                <w:sz w:val="20"/>
                <w:szCs w:val="20"/>
              </w:rPr>
            </w:pPr>
          </w:p>
        </w:tc>
        <w:tc>
          <w:tcPr>
            <w:tcW w:w="487" w:type="dxa"/>
            <w:tcBorders>
              <w:bottom w:val="single" w:sz="4" w:space="0" w:color="000000"/>
              <w:right w:val="single" w:sz="4" w:space="0" w:color="000000"/>
            </w:tcBorders>
            <w:shd w:val="clear" w:color="auto" w:fill="DBE5F1"/>
          </w:tcPr>
          <w:p w14:paraId="40A84F89" w14:textId="77777777" w:rsidR="00CF62E9" w:rsidRPr="00CF62E9" w:rsidRDefault="00CF62E9" w:rsidP="00CF62E9">
            <w:pPr>
              <w:spacing w:after="0"/>
              <w:jc w:val="right"/>
              <w:rPr>
                <w:rFonts w:ascii="Arial" w:eastAsia="Calibri" w:hAnsi="Arial" w:cs="Calibri"/>
                <w:sz w:val="20"/>
                <w:szCs w:val="20"/>
              </w:rPr>
            </w:pPr>
          </w:p>
        </w:tc>
        <w:tc>
          <w:tcPr>
            <w:tcW w:w="595" w:type="dxa"/>
            <w:tcBorders>
              <w:bottom w:val="single" w:sz="4" w:space="0" w:color="000000"/>
              <w:right w:val="single" w:sz="4" w:space="0" w:color="000000"/>
            </w:tcBorders>
            <w:shd w:val="clear" w:color="auto" w:fill="DBE5F1"/>
          </w:tcPr>
          <w:p w14:paraId="14000A32" w14:textId="77777777" w:rsidR="00CF62E9" w:rsidRPr="00CF62E9" w:rsidRDefault="00CF62E9" w:rsidP="00CF62E9">
            <w:pPr>
              <w:spacing w:after="0"/>
              <w:jc w:val="right"/>
              <w:rPr>
                <w:rFonts w:ascii="Arial" w:eastAsia="Calibri" w:hAnsi="Arial" w:cs="Calibri"/>
                <w:sz w:val="20"/>
                <w:szCs w:val="20"/>
              </w:rPr>
            </w:pPr>
          </w:p>
        </w:tc>
        <w:tc>
          <w:tcPr>
            <w:tcW w:w="2604" w:type="dxa"/>
            <w:tcBorders>
              <w:bottom w:val="single" w:sz="4" w:space="0" w:color="000000"/>
              <w:right w:val="single" w:sz="4" w:space="0" w:color="000000"/>
            </w:tcBorders>
            <w:shd w:val="clear" w:color="auto" w:fill="DBE5F1"/>
          </w:tcPr>
          <w:p w14:paraId="6093E851" w14:textId="77777777" w:rsidR="00CF62E9" w:rsidRPr="00573FDF" w:rsidRDefault="002565ED">
            <w:pPr>
              <w:pStyle w:val="StandardWeb"/>
              <w:spacing w:line="60" w:lineRule="atLeast"/>
              <w:jc w:val="right"/>
              <w:rPr>
                <w:sz w:val="22"/>
                <w:szCs w:val="22"/>
              </w:rPr>
            </w:pPr>
            <w:r w:rsidRPr="00573FDF">
              <w:rPr>
                <w:rFonts w:ascii="Arial" w:hAnsi="Arial" w:cs="Arial"/>
                <w:b/>
                <w:bCs/>
                <w:sz w:val="22"/>
                <w:szCs w:val="22"/>
              </w:rPr>
              <w:t>0</w:t>
            </w:r>
            <w:r w:rsidR="00CF62E9" w:rsidRPr="00573FDF">
              <w:rPr>
                <w:rFonts w:ascii="Arial" w:hAnsi="Arial" w:cs="Arial"/>
                <w:b/>
                <w:bCs/>
                <w:sz w:val="22"/>
                <w:szCs w:val="22"/>
              </w:rPr>
              <w:t>,00</w:t>
            </w:r>
          </w:p>
        </w:tc>
        <w:tc>
          <w:tcPr>
            <w:tcW w:w="1415" w:type="dxa"/>
            <w:tcBorders>
              <w:bottom w:val="single" w:sz="4" w:space="0" w:color="000000"/>
              <w:right w:val="single" w:sz="4" w:space="0" w:color="000000"/>
            </w:tcBorders>
            <w:shd w:val="clear" w:color="auto" w:fill="DBE5F1"/>
          </w:tcPr>
          <w:p w14:paraId="2544688F" w14:textId="77777777" w:rsidR="00CF62E9" w:rsidRPr="00CF62E9" w:rsidRDefault="00CF62E9" w:rsidP="00CF62E9">
            <w:pPr>
              <w:spacing w:after="0"/>
              <w:jc w:val="right"/>
              <w:rPr>
                <w:rFonts w:ascii="Arial" w:eastAsia="Calibri" w:hAnsi="Arial" w:cs="Calibri"/>
                <w:sz w:val="20"/>
                <w:szCs w:val="20"/>
              </w:rPr>
            </w:pPr>
          </w:p>
        </w:tc>
      </w:tr>
      <w:tr w:rsidR="00CF62E9" w:rsidRPr="00CF62E9" w14:paraId="4F3C019F" w14:textId="77777777" w:rsidTr="00CF62E9">
        <w:trPr>
          <w:trHeight w:val="288"/>
        </w:trPr>
        <w:tc>
          <w:tcPr>
            <w:tcW w:w="7255" w:type="dxa"/>
            <w:tcBorders>
              <w:top w:val="single" w:sz="4" w:space="0" w:color="000000"/>
              <w:left w:val="single" w:sz="4" w:space="0" w:color="000000"/>
              <w:bottom w:val="single" w:sz="4" w:space="0" w:color="000000"/>
            </w:tcBorders>
            <w:shd w:val="clear" w:color="auto" w:fill="8DB3E2"/>
          </w:tcPr>
          <w:p w14:paraId="64DAF5C4" w14:textId="77777777" w:rsidR="00CF62E9" w:rsidRPr="00CF62E9" w:rsidRDefault="00CF62E9" w:rsidP="00102AE7">
            <w:pPr>
              <w:rPr>
                <w:sz w:val="20"/>
                <w:szCs w:val="20"/>
              </w:rPr>
            </w:pPr>
            <w:r w:rsidRPr="00CF62E9">
              <w:rPr>
                <w:rFonts w:ascii="Arial" w:eastAsia="Calibri" w:hAnsi="Arial" w:cs="Calibri"/>
                <w:b/>
                <w:sz w:val="20"/>
                <w:szCs w:val="20"/>
              </w:rPr>
              <w:t>U K U P N O  S R E D S T A V A  (A + B):</w:t>
            </w:r>
          </w:p>
        </w:tc>
        <w:tc>
          <w:tcPr>
            <w:tcW w:w="1042" w:type="dxa"/>
            <w:tcBorders>
              <w:top w:val="single" w:sz="4" w:space="0" w:color="000000"/>
              <w:bottom w:val="single" w:sz="4" w:space="0" w:color="000000"/>
              <w:right w:val="single" w:sz="4" w:space="0" w:color="000000"/>
            </w:tcBorders>
            <w:shd w:val="clear" w:color="auto" w:fill="8DB3E2"/>
          </w:tcPr>
          <w:p w14:paraId="3F13456E" w14:textId="77777777" w:rsidR="00CF62E9" w:rsidRPr="00CF62E9" w:rsidRDefault="00CF62E9" w:rsidP="00102AE7">
            <w:pPr>
              <w:jc w:val="right"/>
              <w:rPr>
                <w:rFonts w:ascii="Arial" w:eastAsia="Calibri" w:hAnsi="Arial" w:cs="Calibri"/>
                <w:sz w:val="20"/>
                <w:szCs w:val="20"/>
              </w:rPr>
            </w:pPr>
          </w:p>
        </w:tc>
        <w:tc>
          <w:tcPr>
            <w:tcW w:w="914" w:type="dxa"/>
            <w:tcBorders>
              <w:left w:val="single" w:sz="4" w:space="0" w:color="000000"/>
              <w:bottom w:val="single" w:sz="4" w:space="0" w:color="000000"/>
              <w:right w:val="single" w:sz="4" w:space="0" w:color="000000"/>
            </w:tcBorders>
            <w:shd w:val="clear" w:color="auto" w:fill="8DB3E2"/>
          </w:tcPr>
          <w:p w14:paraId="615B7602" w14:textId="77777777" w:rsidR="00CF62E9" w:rsidRPr="00CF62E9" w:rsidRDefault="00CF62E9" w:rsidP="00102AE7">
            <w:pPr>
              <w:jc w:val="right"/>
              <w:rPr>
                <w:rFonts w:ascii="Arial" w:eastAsia="Calibri" w:hAnsi="Arial" w:cs="Calibri"/>
                <w:sz w:val="20"/>
                <w:szCs w:val="20"/>
              </w:rPr>
            </w:pPr>
          </w:p>
        </w:tc>
        <w:tc>
          <w:tcPr>
            <w:tcW w:w="1107" w:type="dxa"/>
            <w:tcBorders>
              <w:bottom w:val="single" w:sz="4" w:space="0" w:color="000000"/>
              <w:right w:val="single" w:sz="4" w:space="0" w:color="000000"/>
            </w:tcBorders>
            <w:shd w:val="clear" w:color="auto" w:fill="8DB3E2"/>
          </w:tcPr>
          <w:p w14:paraId="0CCB1DE5" w14:textId="77777777" w:rsidR="00CF62E9" w:rsidRPr="00CF62E9" w:rsidRDefault="00CF62E9" w:rsidP="00102AE7">
            <w:pPr>
              <w:jc w:val="right"/>
              <w:rPr>
                <w:rFonts w:ascii="Arial" w:eastAsia="Calibri" w:hAnsi="Arial" w:cs="Calibri"/>
                <w:sz w:val="20"/>
                <w:szCs w:val="20"/>
              </w:rPr>
            </w:pPr>
          </w:p>
        </w:tc>
        <w:tc>
          <w:tcPr>
            <w:tcW w:w="487" w:type="dxa"/>
            <w:tcBorders>
              <w:bottom w:val="single" w:sz="4" w:space="0" w:color="000000"/>
              <w:right w:val="single" w:sz="4" w:space="0" w:color="000000"/>
            </w:tcBorders>
            <w:shd w:val="clear" w:color="auto" w:fill="8DB3E2"/>
          </w:tcPr>
          <w:p w14:paraId="674694A2" w14:textId="77777777" w:rsidR="00CF62E9" w:rsidRPr="00CF62E9" w:rsidRDefault="00CF62E9" w:rsidP="00102AE7">
            <w:pPr>
              <w:jc w:val="right"/>
              <w:rPr>
                <w:rFonts w:ascii="Arial" w:eastAsia="Calibri" w:hAnsi="Arial" w:cs="Calibri"/>
                <w:sz w:val="20"/>
                <w:szCs w:val="20"/>
              </w:rPr>
            </w:pPr>
          </w:p>
        </w:tc>
        <w:tc>
          <w:tcPr>
            <w:tcW w:w="595" w:type="dxa"/>
            <w:tcBorders>
              <w:bottom w:val="single" w:sz="4" w:space="0" w:color="000000"/>
              <w:right w:val="single" w:sz="4" w:space="0" w:color="000000"/>
            </w:tcBorders>
            <w:shd w:val="clear" w:color="auto" w:fill="8DB3E2"/>
          </w:tcPr>
          <w:p w14:paraId="19C0FEC5" w14:textId="77777777" w:rsidR="00CF62E9" w:rsidRPr="00CF62E9" w:rsidRDefault="00CF62E9" w:rsidP="00102AE7">
            <w:pPr>
              <w:jc w:val="right"/>
              <w:rPr>
                <w:rFonts w:ascii="Arial" w:eastAsia="Calibri" w:hAnsi="Arial" w:cs="Calibri"/>
                <w:sz w:val="20"/>
                <w:szCs w:val="20"/>
              </w:rPr>
            </w:pPr>
          </w:p>
        </w:tc>
        <w:tc>
          <w:tcPr>
            <w:tcW w:w="2604" w:type="dxa"/>
            <w:tcBorders>
              <w:bottom w:val="single" w:sz="4" w:space="0" w:color="000000"/>
              <w:right w:val="single" w:sz="4" w:space="0" w:color="000000"/>
            </w:tcBorders>
            <w:shd w:val="clear" w:color="auto" w:fill="8DB3E2"/>
          </w:tcPr>
          <w:p w14:paraId="1BFA7EF8" w14:textId="77777777" w:rsidR="00CF62E9" w:rsidRPr="00573FDF" w:rsidRDefault="002565ED">
            <w:pPr>
              <w:pStyle w:val="StandardWeb"/>
              <w:spacing w:line="60" w:lineRule="atLeast"/>
              <w:jc w:val="right"/>
              <w:rPr>
                <w:sz w:val="22"/>
                <w:szCs w:val="22"/>
              </w:rPr>
            </w:pPr>
            <w:r w:rsidRPr="00573FDF">
              <w:rPr>
                <w:rFonts w:ascii="Arial" w:hAnsi="Arial" w:cs="Arial"/>
                <w:b/>
                <w:bCs/>
                <w:sz w:val="22"/>
                <w:szCs w:val="22"/>
              </w:rPr>
              <w:t>0</w:t>
            </w:r>
            <w:r w:rsidR="00CF62E9" w:rsidRPr="00573FDF">
              <w:rPr>
                <w:rFonts w:ascii="Arial" w:hAnsi="Arial" w:cs="Arial"/>
                <w:b/>
                <w:bCs/>
                <w:sz w:val="22"/>
                <w:szCs w:val="22"/>
              </w:rPr>
              <w:t>,00</w:t>
            </w:r>
          </w:p>
        </w:tc>
        <w:tc>
          <w:tcPr>
            <w:tcW w:w="1415" w:type="dxa"/>
            <w:tcBorders>
              <w:bottom w:val="single" w:sz="4" w:space="0" w:color="000000"/>
              <w:right w:val="single" w:sz="4" w:space="0" w:color="000000"/>
            </w:tcBorders>
            <w:shd w:val="clear" w:color="auto" w:fill="8DB3E2"/>
          </w:tcPr>
          <w:p w14:paraId="73E5BACB" w14:textId="77777777" w:rsidR="00CF62E9" w:rsidRPr="00CF62E9" w:rsidRDefault="00CF62E9" w:rsidP="00102AE7">
            <w:pPr>
              <w:jc w:val="right"/>
              <w:rPr>
                <w:rFonts w:ascii="Arial" w:eastAsia="Calibri" w:hAnsi="Arial" w:cs="Calibri"/>
                <w:sz w:val="20"/>
                <w:szCs w:val="20"/>
              </w:rPr>
            </w:pPr>
          </w:p>
        </w:tc>
      </w:tr>
    </w:tbl>
    <w:p w14:paraId="4C16FE9D" w14:textId="77777777" w:rsidR="00007263" w:rsidRPr="00D1699E" w:rsidRDefault="00007263" w:rsidP="00007263">
      <w:pPr>
        <w:spacing w:before="200" w:after="0"/>
        <w:jc w:val="center"/>
        <w:rPr>
          <w:color w:val="FF0000"/>
        </w:rPr>
        <w:sectPr w:rsidR="00007263" w:rsidRPr="00D1699E" w:rsidSect="00362CF1">
          <w:pgSz w:w="16838" w:h="11906" w:orient="landscape"/>
          <w:pgMar w:top="765" w:right="1134" w:bottom="1134" w:left="1134" w:header="720" w:footer="720" w:gutter="0"/>
          <w:cols w:space="720"/>
          <w:docGrid w:linePitch="326"/>
        </w:sectPr>
      </w:pPr>
    </w:p>
    <w:p w14:paraId="29329C50" w14:textId="77777777" w:rsidR="00DE5D41" w:rsidRPr="00CF62E9" w:rsidRDefault="00754016" w:rsidP="00CF62E9">
      <w:pPr>
        <w:pStyle w:val="Odlomakpopisa"/>
        <w:numPr>
          <w:ilvl w:val="2"/>
          <w:numId w:val="41"/>
        </w:numPr>
        <w:spacing w:before="200" w:after="0"/>
        <w:ind w:left="720"/>
        <w:rPr>
          <w:rFonts w:ascii="Arial" w:eastAsia="Albertus" w:hAnsi="Arial"/>
          <w:b/>
        </w:rPr>
      </w:pPr>
      <w:r w:rsidRPr="00CF62E9">
        <w:rPr>
          <w:rFonts w:ascii="Arial" w:eastAsia="Albertus" w:hAnsi="Arial"/>
          <w:b/>
        </w:rPr>
        <w:lastRenderedPageBreak/>
        <w:t>Obrazloženje neostvarnih ciljnih vrijednosti indikatora realizacije aktivnosti iz godišnjeg plana jls</w:t>
      </w:r>
    </w:p>
    <w:p w14:paraId="15A36349" w14:textId="77777777" w:rsidR="00CF62E9" w:rsidRDefault="00CF62E9" w:rsidP="00CF62E9">
      <w:pPr>
        <w:pStyle w:val="StandardWeb"/>
        <w:spacing w:before="0" w:beforeAutospacing="0" w:after="0" w:line="102" w:lineRule="atLeast"/>
        <w:rPr>
          <w:rFonts w:ascii="Arial" w:hAnsi="Arial" w:cs="Arial"/>
          <w:sz w:val="22"/>
          <w:szCs w:val="22"/>
        </w:rPr>
      </w:pPr>
    </w:p>
    <w:p w14:paraId="3824A02B" w14:textId="77777777" w:rsidR="00CF62E9" w:rsidRPr="00CF62E9" w:rsidRDefault="00CF62E9" w:rsidP="00CF62E9">
      <w:pPr>
        <w:pStyle w:val="StandardWeb"/>
        <w:spacing w:before="0" w:beforeAutospacing="0" w:after="0" w:line="102" w:lineRule="atLeast"/>
        <w:rPr>
          <w:sz w:val="22"/>
          <w:szCs w:val="22"/>
        </w:rPr>
      </w:pPr>
      <w:r w:rsidRPr="00CF62E9">
        <w:rPr>
          <w:rFonts w:ascii="Arial" w:hAnsi="Arial" w:cs="Arial"/>
          <w:sz w:val="22"/>
          <w:szCs w:val="22"/>
        </w:rPr>
        <w:t>Općinska služba za urbanizam, prostorno uređenje, građenje i poslovno-stambene poslove nema neostvarenih ciljnih vrijednosti na realizaciji aktivnosti koje su proizašle iz strateških i drugih programskih dokumenata godišnjeg plana, iz razloga što nemamo aktivnosti iz strateških i drugih programskih dokumenata, nego redovne aktivnosti koje obavljamo u kontinuitetu u skladu sa propisima koji regulišu nadležnost poslova Službe.</w:t>
      </w:r>
    </w:p>
    <w:p w14:paraId="70215162" w14:textId="77777777" w:rsidR="00DE5D41" w:rsidRPr="00902450" w:rsidRDefault="00DE5D41" w:rsidP="00DE5D41">
      <w:pPr>
        <w:pStyle w:val="Bezproreda"/>
        <w:jc w:val="both"/>
        <w:rPr>
          <w:rFonts w:ascii="Arial" w:hAnsi="Arial" w:cs="Arial"/>
        </w:rPr>
      </w:pPr>
    </w:p>
    <w:p w14:paraId="493C0C8B" w14:textId="77777777" w:rsidR="00007263" w:rsidRPr="00902450" w:rsidRDefault="00754016" w:rsidP="00007263">
      <w:pPr>
        <w:tabs>
          <w:tab w:val="left" w:pos="0"/>
        </w:tabs>
        <w:spacing w:line="100" w:lineRule="atLeast"/>
      </w:pPr>
      <w:r w:rsidRPr="00902450">
        <w:rPr>
          <w:rFonts w:ascii="Arial" w:eastAsia="Albertus" w:hAnsi="Arial"/>
          <w:b/>
        </w:rPr>
        <w:t>3.3.4</w:t>
      </w:r>
      <w:r w:rsidR="00007263" w:rsidRPr="00902450">
        <w:rPr>
          <w:rFonts w:ascii="Arial" w:eastAsia="Albertus" w:hAnsi="Arial"/>
          <w:b/>
        </w:rPr>
        <w:t xml:space="preserve">. </w:t>
      </w:r>
      <w:r w:rsidRPr="00902450">
        <w:rPr>
          <w:rFonts w:ascii="Arial" w:eastAsia="Albertus" w:hAnsi="Arial"/>
          <w:b/>
        </w:rPr>
        <w:t>Zaključci i preporuke</w:t>
      </w:r>
    </w:p>
    <w:p w14:paraId="1FBA18B9" w14:textId="77777777" w:rsidR="00CF62E9" w:rsidRPr="00902450" w:rsidRDefault="00CF62E9" w:rsidP="00902450">
      <w:pPr>
        <w:pStyle w:val="StandardWeb"/>
        <w:spacing w:before="0" w:beforeAutospacing="0" w:after="0" w:line="102" w:lineRule="atLeast"/>
        <w:ind w:hanging="363"/>
        <w:jc w:val="both"/>
        <w:rPr>
          <w:sz w:val="22"/>
          <w:szCs w:val="22"/>
        </w:rPr>
      </w:pPr>
      <w:r>
        <w:rPr>
          <w:rFonts w:ascii="Arial" w:hAnsi="Arial" w:cs="Arial"/>
          <w:color w:val="000000"/>
          <w:sz w:val="20"/>
          <w:szCs w:val="20"/>
        </w:rPr>
        <w:tab/>
      </w:r>
      <w:r w:rsidR="00902450" w:rsidRPr="00902450">
        <w:rPr>
          <w:rFonts w:ascii="Arial" w:hAnsi="Arial" w:cs="Arial"/>
          <w:color w:val="000000"/>
          <w:sz w:val="22"/>
          <w:szCs w:val="22"/>
        </w:rPr>
        <w:tab/>
      </w:r>
      <w:r w:rsidRPr="00902450">
        <w:rPr>
          <w:rFonts w:ascii="Arial" w:hAnsi="Arial" w:cs="Arial"/>
          <w:color w:val="000000"/>
          <w:sz w:val="22"/>
          <w:szCs w:val="22"/>
        </w:rPr>
        <w:t xml:space="preserve">Planska dokumentacija kao što su prostorni planovi Federacije i Kantona, planovi posebnih područja koji su obaveza Kantona, odnosno Federacije nisu još uvijek urađeni, a ti planovi trebaju biti osnov za izradu općinskih prostornih planova koji su opet osnov za izradu urbanističkih i provedbenih planova. </w:t>
      </w:r>
    </w:p>
    <w:p w14:paraId="41533E15" w14:textId="77777777" w:rsidR="00CF62E9" w:rsidRPr="00902450" w:rsidRDefault="00CF62E9" w:rsidP="00902450">
      <w:pPr>
        <w:pStyle w:val="StandardWeb"/>
        <w:spacing w:before="0" w:beforeAutospacing="0" w:after="0"/>
        <w:ind w:hanging="363"/>
        <w:jc w:val="both"/>
        <w:rPr>
          <w:sz w:val="22"/>
          <w:szCs w:val="22"/>
        </w:rPr>
      </w:pPr>
      <w:r w:rsidRPr="00902450">
        <w:rPr>
          <w:rFonts w:ascii="Arial" w:hAnsi="Arial" w:cs="Arial"/>
          <w:sz w:val="22"/>
          <w:szCs w:val="22"/>
        </w:rPr>
        <w:tab/>
      </w:r>
      <w:r w:rsidR="00902450" w:rsidRPr="00902450">
        <w:rPr>
          <w:rFonts w:ascii="Arial" w:hAnsi="Arial" w:cs="Arial"/>
          <w:sz w:val="22"/>
          <w:szCs w:val="22"/>
        </w:rPr>
        <w:tab/>
      </w:r>
      <w:r w:rsidRPr="00902450">
        <w:rPr>
          <w:rFonts w:ascii="Arial" w:hAnsi="Arial" w:cs="Arial"/>
          <w:sz w:val="22"/>
          <w:szCs w:val="22"/>
        </w:rPr>
        <w:t xml:space="preserve">Cilj je i obaveza Općine da cijelo urbano područje grada, prvenstveno uže urbano područje grada bude obuhvaćeno detaljnim planovima - regulacionim planovima ili urbanističkim projektima što će se planirati i realizirati u narednom periodu. </w:t>
      </w:r>
    </w:p>
    <w:p w14:paraId="31819368" w14:textId="77777777" w:rsidR="00CF62E9" w:rsidRPr="00902450" w:rsidRDefault="00CF62E9" w:rsidP="00902450">
      <w:pPr>
        <w:pStyle w:val="StandardWeb"/>
        <w:spacing w:before="0" w:beforeAutospacing="0" w:after="0"/>
        <w:ind w:hanging="363"/>
        <w:jc w:val="both"/>
        <w:rPr>
          <w:sz w:val="22"/>
          <w:szCs w:val="22"/>
        </w:rPr>
      </w:pPr>
      <w:r w:rsidRPr="00902450">
        <w:rPr>
          <w:rFonts w:ascii="Arial" w:hAnsi="Arial" w:cs="Arial"/>
          <w:sz w:val="22"/>
          <w:szCs w:val="22"/>
        </w:rPr>
        <w:tab/>
      </w:r>
      <w:r w:rsidR="00902450" w:rsidRPr="00902450">
        <w:rPr>
          <w:rFonts w:ascii="Arial" w:hAnsi="Arial" w:cs="Arial"/>
          <w:sz w:val="22"/>
          <w:szCs w:val="22"/>
        </w:rPr>
        <w:tab/>
      </w:r>
      <w:r w:rsidRPr="00902450">
        <w:rPr>
          <w:rFonts w:ascii="Arial" w:hAnsi="Arial" w:cs="Arial"/>
          <w:sz w:val="22"/>
          <w:szCs w:val="22"/>
        </w:rPr>
        <w:t>Općina Sanski Most je zaključila Ugovor o izradi Prostornog plana općine Sanski Most za vremenski period od 20 godina sa Institutom za građevinarstvo "IG" d.o.o. Banja Luka.</w:t>
      </w:r>
    </w:p>
    <w:p w14:paraId="5300C636" w14:textId="77777777" w:rsidR="00CF62E9" w:rsidRPr="00902450" w:rsidRDefault="00CF62E9" w:rsidP="00902450">
      <w:pPr>
        <w:pStyle w:val="StandardWeb"/>
        <w:spacing w:before="0" w:beforeAutospacing="0" w:after="0"/>
        <w:ind w:hanging="363"/>
        <w:jc w:val="both"/>
        <w:rPr>
          <w:sz w:val="22"/>
          <w:szCs w:val="22"/>
        </w:rPr>
      </w:pPr>
      <w:r w:rsidRPr="00902450">
        <w:rPr>
          <w:rFonts w:ascii="Arial" w:hAnsi="Arial" w:cs="Arial"/>
          <w:sz w:val="22"/>
          <w:szCs w:val="22"/>
        </w:rPr>
        <w:tab/>
      </w:r>
      <w:r w:rsidR="00902450" w:rsidRPr="00902450">
        <w:rPr>
          <w:rFonts w:ascii="Arial" w:hAnsi="Arial" w:cs="Arial"/>
          <w:sz w:val="22"/>
          <w:szCs w:val="22"/>
        </w:rPr>
        <w:tab/>
      </w:r>
      <w:r w:rsidRPr="00902450">
        <w:rPr>
          <w:rFonts w:ascii="Arial" w:hAnsi="Arial" w:cs="Arial"/>
          <w:sz w:val="22"/>
          <w:szCs w:val="22"/>
        </w:rPr>
        <w:t>18.07.2019. godine na 31. sjednici Općinsko vijeće je usvojilo Odluku o usvajanju Prostorne osnove Prostornog plana općine Sanski Most za vremenski period od 20 godina ("Službeni glasnik Općine Sanski Most", broj: 06/19).</w:t>
      </w:r>
    </w:p>
    <w:p w14:paraId="5FC0DFC1" w14:textId="77777777" w:rsidR="00CF62E9" w:rsidRPr="00902450" w:rsidRDefault="00CF62E9" w:rsidP="00902450">
      <w:pPr>
        <w:pStyle w:val="StandardWeb"/>
        <w:spacing w:before="0" w:beforeAutospacing="0" w:after="0"/>
        <w:ind w:hanging="363"/>
        <w:jc w:val="both"/>
        <w:rPr>
          <w:sz w:val="22"/>
          <w:szCs w:val="22"/>
        </w:rPr>
      </w:pPr>
      <w:r w:rsidRPr="00902450">
        <w:rPr>
          <w:rFonts w:ascii="Arial" w:hAnsi="Arial" w:cs="Arial"/>
          <w:sz w:val="22"/>
          <w:szCs w:val="22"/>
        </w:rPr>
        <w:tab/>
      </w:r>
      <w:r w:rsidR="00902450" w:rsidRPr="00902450">
        <w:rPr>
          <w:rFonts w:ascii="Arial" w:hAnsi="Arial" w:cs="Arial"/>
          <w:sz w:val="22"/>
          <w:szCs w:val="22"/>
        </w:rPr>
        <w:tab/>
      </w:r>
      <w:r w:rsidRPr="00902450">
        <w:rPr>
          <w:rFonts w:ascii="Arial" w:hAnsi="Arial" w:cs="Arial"/>
          <w:sz w:val="22"/>
          <w:szCs w:val="22"/>
        </w:rPr>
        <w:t>Za izradu Prostornog plana općine Sanski Most kao početna osnova korištena je “Novelirana Studija upotrebne vrijednosti zemljišta USK-a”, to jeste namjena površina (poljoprivredno, šumsko zemljište itd).</w:t>
      </w:r>
    </w:p>
    <w:p w14:paraId="0554DCAA" w14:textId="77777777" w:rsidR="00CF62E9" w:rsidRPr="00902450" w:rsidRDefault="00CF62E9" w:rsidP="00902450">
      <w:pPr>
        <w:pStyle w:val="StandardWeb"/>
        <w:spacing w:before="0" w:beforeAutospacing="0" w:after="0"/>
        <w:ind w:hanging="363"/>
        <w:jc w:val="both"/>
        <w:rPr>
          <w:sz w:val="22"/>
          <w:szCs w:val="22"/>
        </w:rPr>
      </w:pPr>
      <w:r w:rsidRPr="00902450">
        <w:rPr>
          <w:rFonts w:ascii="Arial" w:hAnsi="Arial" w:cs="Arial"/>
          <w:sz w:val="22"/>
          <w:szCs w:val="22"/>
        </w:rPr>
        <w:tab/>
      </w:r>
      <w:r w:rsidR="00902450" w:rsidRPr="00902450">
        <w:rPr>
          <w:rFonts w:ascii="Arial" w:hAnsi="Arial" w:cs="Arial"/>
          <w:sz w:val="22"/>
          <w:szCs w:val="22"/>
        </w:rPr>
        <w:tab/>
      </w:r>
      <w:r w:rsidRPr="00902450">
        <w:rPr>
          <w:rFonts w:ascii="Arial" w:hAnsi="Arial" w:cs="Arial"/>
          <w:sz w:val="22"/>
          <w:szCs w:val="22"/>
        </w:rPr>
        <w:t>Većina općina na našem kantonu ima veća ili manja odstupanja od navedene Novelirane Studije u pogledu namjene korištenja prostora, a općina Sanski Most je područje koje je doživjelo veliku ekspanziju izgradnje usljed čega je ranija namjena prostora obuhvaćena ovom Studijom izmijenjena.</w:t>
      </w:r>
    </w:p>
    <w:p w14:paraId="23A2084D" w14:textId="77777777" w:rsidR="00CF62E9" w:rsidRPr="00902450" w:rsidRDefault="00CF62E9" w:rsidP="00902450">
      <w:pPr>
        <w:pStyle w:val="StandardWeb"/>
        <w:spacing w:before="0" w:beforeAutospacing="0" w:after="0"/>
        <w:ind w:hanging="363"/>
        <w:jc w:val="both"/>
        <w:rPr>
          <w:sz w:val="22"/>
          <w:szCs w:val="22"/>
        </w:rPr>
      </w:pPr>
      <w:r w:rsidRPr="00902450">
        <w:rPr>
          <w:rFonts w:ascii="Arial" w:hAnsi="Arial" w:cs="Arial"/>
          <w:sz w:val="22"/>
          <w:szCs w:val="22"/>
        </w:rPr>
        <w:tab/>
      </w:r>
      <w:r w:rsidR="00902450" w:rsidRPr="00902450">
        <w:rPr>
          <w:rFonts w:ascii="Arial" w:hAnsi="Arial" w:cs="Arial"/>
          <w:sz w:val="22"/>
          <w:szCs w:val="22"/>
        </w:rPr>
        <w:tab/>
      </w:r>
      <w:r w:rsidRPr="00902450">
        <w:rPr>
          <w:rFonts w:ascii="Arial" w:hAnsi="Arial" w:cs="Arial"/>
          <w:sz w:val="22"/>
          <w:szCs w:val="22"/>
        </w:rPr>
        <w:t>S obzirom da je faktičko stanje na terenu izmijenjeno, odnosno razlikuje se od ove Studije potrebno je bilo dati saglasnost Nosiocu izrade planskog dokumenta da prilikom izrade ovog planskog dokumenta uzme u obzir postojeće stanje na terenu i u skladu sa odlukom nastavi dalje aktivnosti na izradi ovog dokumenta, što je i učinjeno na 9.sjednici općinskog vijeća održanoj dana 29.10.2021.godine.</w:t>
      </w:r>
    </w:p>
    <w:p w14:paraId="1A2541B3" w14:textId="77777777" w:rsidR="00CF62E9" w:rsidRPr="00902450" w:rsidRDefault="00CF62E9" w:rsidP="00902450">
      <w:pPr>
        <w:pStyle w:val="StandardWeb"/>
        <w:spacing w:before="0" w:beforeAutospacing="0" w:after="0"/>
        <w:ind w:hanging="363"/>
        <w:jc w:val="both"/>
        <w:rPr>
          <w:sz w:val="22"/>
          <w:szCs w:val="22"/>
        </w:rPr>
      </w:pPr>
      <w:r w:rsidRPr="00902450">
        <w:rPr>
          <w:rFonts w:ascii="Arial" w:hAnsi="Arial" w:cs="Arial"/>
          <w:sz w:val="22"/>
          <w:szCs w:val="22"/>
        </w:rPr>
        <w:tab/>
      </w:r>
      <w:r w:rsidR="00902450" w:rsidRPr="00902450">
        <w:rPr>
          <w:rFonts w:ascii="Arial" w:hAnsi="Arial" w:cs="Arial"/>
          <w:sz w:val="22"/>
          <w:szCs w:val="22"/>
        </w:rPr>
        <w:tab/>
      </w:r>
      <w:r w:rsidRPr="00902450">
        <w:rPr>
          <w:rFonts w:ascii="Arial" w:hAnsi="Arial" w:cs="Arial"/>
          <w:sz w:val="22"/>
          <w:szCs w:val="22"/>
        </w:rPr>
        <w:t>Općinsko vijeće donijelo je Odluku o davanju saglasnosti Institutu za građevinarstvo “IG” Banja Luka kao nosicu izrade dokumenta da prilikom izrade Prostornog plana općine Sanski Most za vremenski period 20. godina kod utvrđivanja namjene površina umjesto “Novelirane Studije upotrebne vrijednosti zemljišta USK-a” uzme postojeće stanje na terenu (“Službeni glasnik općine Sanski Most” br.11/21).</w:t>
      </w:r>
    </w:p>
    <w:p w14:paraId="22562DB2" w14:textId="77777777" w:rsidR="00CF62E9" w:rsidRPr="00902450" w:rsidRDefault="00902450" w:rsidP="00902450">
      <w:pPr>
        <w:pStyle w:val="StandardWeb"/>
        <w:spacing w:before="0" w:beforeAutospacing="0" w:after="0"/>
        <w:ind w:hanging="363"/>
        <w:rPr>
          <w:sz w:val="22"/>
          <w:szCs w:val="22"/>
        </w:rPr>
      </w:pPr>
      <w:r>
        <w:rPr>
          <w:rFonts w:ascii="Arial" w:hAnsi="Arial" w:cs="Arial"/>
          <w:sz w:val="22"/>
          <w:szCs w:val="22"/>
        </w:rPr>
        <w:tab/>
      </w:r>
      <w:r>
        <w:rPr>
          <w:rFonts w:ascii="Arial" w:hAnsi="Arial" w:cs="Arial"/>
          <w:sz w:val="22"/>
          <w:szCs w:val="22"/>
        </w:rPr>
        <w:tab/>
      </w:r>
      <w:r w:rsidR="00CF62E9" w:rsidRPr="00902450">
        <w:rPr>
          <w:rFonts w:ascii="Arial" w:hAnsi="Arial" w:cs="Arial"/>
          <w:sz w:val="22"/>
          <w:szCs w:val="22"/>
        </w:rPr>
        <w:t>Trenutno smo u fazi usvajanja Prednacrta Prostornog plana.</w:t>
      </w:r>
    </w:p>
    <w:p w14:paraId="5F23CBF2" w14:textId="77777777" w:rsidR="00CF62E9" w:rsidRPr="00902450" w:rsidRDefault="00902450" w:rsidP="00902450">
      <w:pPr>
        <w:pStyle w:val="StandardWeb"/>
        <w:spacing w:before="0" w:beforeAutospacing="0" w:after="0"/>
        <w:ind w:hanging="363"/>
        <w:jc w:val="both"/>
        <w:rPr>
          <w:sz w:val="22"/>
          <w:szCs w:val="22"/>
        </w:rPr>
      </w:pPr>
      <w:r w:rsidRPr="00902450">
        <w:rPr>
          <w:rFonts w:ascii="Arial" w:hAnsi="Arial" w:cs="Arial"/>
          <w:sz w:val="22"/>
          <w:szCs w:val="22"/>
        </w:rPr>
        <w:tab/>
      </w:r>
      <w:r w:rsidR="00CF62E9" w:rsidRPr="00902450">
        <w:rPr>
          <w:rFonts w:ascii="Arial" w:hAnsi="Arial" w:cs="Arial"/>
          <w:sz w:val="22"/>
          <w:szCs w:val="22"/>
        </w:rPr>
        <w:t>Nakon usvajanja Prednacrta, slijedi usvajanje Nacrta i u konačnosti Prijedloga Prostornog plana općine Sanski Most.</w:t>
      </w:r>
    </w:p>
    <w:p w14:paraId="7B53EB49" w14:textId="77777777" w:rsidR="00CF62E9" w:rsidRPr="00902450" w:rsidRDefault="00902450" w:rsidP="00902450">
      <w:pPr>
        <w:pStyle w:val="StandardWeb"/>
        <w:spacing w:before="0" w:beforeAutospacing="0" w:after="0"/>
        <w:ind w:hanging="363"/>
        <w:jc w:val="both"/>
        <w:rPr>
          <w:sz w:val="22"/>
          <w:szCs w:val="22"/>
        </w:rPr>
      </w:pPr>
      <w:r w:rsidRPr="00902450">
        <w:rPr>
          <w:rFonts w:ascii="Arial" w:hAnsi="Arial" w:cs="Arial"/>
          <w:sz w:val="22"/>
          <w:szCs w:val="22"/>
        </w:rPr>
        <w:tab/>
      </w:r>
      <w:r>
        <w:rPr>
          <w:rFonts w:ascii="Arial" w:hAnsi="Arial" w:cs="Arial"/>
          <w:sz w:val="22"/>
          <w:szCs w:val="22"/>
        </w:rPr>
        <w:tab/>
      </w:r>
      <w:r w:rsidR="00CF62E9" w:rsidRPr="00902450">
        <w:rPr>
          <w:rFonts w:ascii="Arial" w:hAnsi="Arial" w:cs="Arial"/>
          <w:sz w:val="22"/>
          <w:szCs w:val="22"/>
        </w:rPr>
        <w:t>Planskim dokumentima određuje se strukturalna podjela, namjena i načini korištenja i upravljanja prostorom, te kriteriji i smjernice za uređenje i zaštitu prostora Kantona, odnosno općina.</w:t>
      </w:r>
    </w:p>
    <w:p w14:paraId="5D7650B2" w14:textId="77777777" w:rsidR="00902450" w:rsidRDefault="00902450" w:rsidP="00902450">
      <w:pPr>
        <w:pStyle w:val="StandardWeb"/>
        <w:spacing w:before="0" w:beforeAutospacing="0" w:after="0" w:line="102" w:lineRule="atLeast"/>
        <w:ind w:left="-23" w:hanging="363"/>
        <w:jc w:val="both"/>
        <w:rPr>
          <w:rFonts w:ascii="Arial" w:hAnsi="Arial" w:cs="Arial"/>
          <w:sz w:val="22"/>
          <w:szCs w:val="22"/>
        </w:rPr>
      </w:pPr>
      <w:r w:rsidRPr="00902450">
        <w:rPr>
          <w:rFonts w:ascii="Arial" w:hAnsi="Arial" w:cs="Arial"/>
          <w:sz w:val="22"/>
          <w:szCs w:val="22"/>
        </w:rPr>
        <w:tab/>
      </w:r>
      <w:r w:rsidR="00CF62E9" w:rsidRPr="00902450">
        <w:rPr>
          <w:rFonts w:ascii="Arial" w:hAnsi="Arial" w:cs="Arial"/>
          <w:sz w:val="22"/>
          <w:szCs w:val="22"/>
        </w:rPr>
        <w:t xml:space="preserve">Posebnu pažnju treba posvetiti ublažavanju posljedica bespravne gradnje, ažuriranje i </w:t>
      </w:r>
      <w:r>
        <w:rPr>
          <w:rFonts w:ascii="Arial" w:hAnsi="Arial" w:cs="Arial"/>
          <w:sz w:val="22"/>
          <w:szCs w:val="22"/>
        </w:rPr>
        <w:t>u</w:t>
      </w:r>
      <w:r w:rsidR="00CF62E9" w:rsidRPr="00902450">
        <w:rPr>
          <w:rFonts w:ascii="Arial" w:hAnsi="Arial" w:cs="Arial"/>
          <w:sz w:val="22"/>
          <w:szCs w:val="22"/>
        </w:rPr>
        <w:t xml:space="preserve">spostavljanje baze podataka potrebnih za planiranje. </w:t>
      </w:r>
    </w:p>
    <w:p w14:paraId="1F029C33" w14:textId="77777777" w:rsidR="00902450" w:rsidRPr="00902450" w:rsidRDefault="00902450" w:rsidP="00902450">
      <w:pPr>
        <w:pStyle w:val="StandardWeb"/>
        <w:spacing w:before="0" w:beforeAutospacing="0" w:after="0" w:line="102" w:lineRule="atLeast"/>
        <w:ind w:left="-23" w:hanging="363"/>
        <w:jc w:val="both"/>
        <w:rPr>
          <w:sz w:val="22"/>
          <w:szCs w:val="22"/>
        </w:rPr>
      </w:pPr>
      <w:r>
        <w:rPr>
          <w:rFonts w:ascii="Arial" w:hAnsi="Arial" w:cs="Arial"/>
          <w:sz w:val="22"/>
          <w:szCs w:val="22"/>
        </w:rPr>
        <w:tab/>
      </w:r>
      <w:r w:rsidRPr="00902450">
        <w:rPr>
          <w:rFonts w:ascii="Arial" w:hAnsi="Arial" w:cs="Arial"/>
          <w:color w:val="000000"/>
          <w:sz w:val="22"/>
          <w:szCs w:val="22"/>
        </w:rPr>
        <w:t>Shodno predhodno izloženom, kako bi se izrada novih i izmjene i dopune postojećih planskih dokumenata što kvalitetnije rješilo i poboljšalo, potrebno je ažurirati stanje na terenu sa katastarskim podlogama, na kojima će</w:t>
      </w:r>
      <w:r>
        <w:rPr>
          <w:rFonts w:ascii="Arial" w:hAnsi="Arial" w:cs="Arial"/>
          <w:color w:val="000000"/>
          <w:sz w:val="22"/>
          <w:szCs w:val="22"/>
        </w:rPr>
        <w:t xml:space="preserve"> se bazirati daljnje planiranje -.--</w:t>
      </w:r>
    </w:p>
    <w:p w14:paraId="422F1AB5" w14:textId="77777777" w:rsidR="00CF62E9" w:rsidRPr="00902450" w:rsidRDefault="00CF62E9" w:rsidP="00902450">
      <w:pPr>
        <w:pStyle w:val="StandardWeb"/>
        <w:spacing w:before="0" w:beforeAutospacing="0" w:after="0"/>
        <w:ind w:hanging="363"/>
        <w:jc w:val="both"/>
        <w:rPr>
          <w:sz w:val="22"/>
          <w:szCs w:val="22"/>
        </w:rPr>
      </w:pPr>
    </w:p>
    <w:p w14:paraId="242064DA" w14:textId="77777777" w:rsidR="00CF62E9" w:rsidRPr="00902450" w:rsidRDefault="00CF62E9" w:rsidP="00902450">
      <w:pPr>
        <w:pStyle w:val="Bezproreda"/>
        <w:jc w:val="both"/>
        <w:rPr>
          <w:rFonts w:ascii="Arial" w:hAnsi="Arial" w:cs="Arial"/>
          <w:color w:val="FF0000"/>
        </w:rPr>
      </w:pPr>
    </w:p>
    <w:p w14:paraId="09C9C389" w14:textId="77777777" w:rsidR="00CF62E9" w:rsidRDefault="00CF62E9" w:rsidP="005B7364">
      <w:pPr>
        <w:pStyle w:val="Bezproreda"/>
        <w:jc w:val="both"/>
        <w:rPr>
          <w:rFonts w:ascii="Arial" w:hAnsi="Arial" w:cs="Arial"/>
          <w:color w:val="FF0000"/>
        </w:rPr>
      </w:pPr>
    </w:p>
    <w:p w14:paraId="1C5F050F" w14:textId="77777777" w:rsidR="00902450" w:rsidRPr="00902450" w:rsidRDefault="00902450" w:rsidP="00C5361F">
      <w:pPr>
        <w:pStyle w:val="StandardWeb"/>
        <w:spacing w:before="0" w:beforeAutospacing="0" w:after="0" w:line="102" w:lineRule="atLeast"/>
        <w:jc w:val="both"/>
        <w:rPr>
          <w:sz w:val="22"/>
          <w:szCs w:val="22"/>
        </w:rPr>
      </w:pPr>
      <w:r w:rsidRPr="00902450">
        <w:rPr>
          <w:rFonts w:ascii="Arial" w:hAnsi="Arial" w:cs="Arial"/>
          <w:color w:val="000000"/>
          <w:sz w:val="22"/>
          <w:szCs w:val="22"/>
        </w:rPr>
        <w:lastRenderedPageBreak/>
        <w:t>Da bi služba poboljšala efikasnost i kvalitet u obavljanju zadataka iz svoje nadležnosti, potrebno je:</w:t>
      </w:r>
    </w:p>
    <w:p w14:paraId="0451E353" w14:textId="77777777" w:rsidR="00902450" w:rsidRPr="00902450" w:rsidRDefault="00902450" w:rsidP="00C5361F">
      <w:pPr>
        <w:pStyle w:val="StandardWeb"/>
        <w:spacing w:before="0" w:beforeAutospacing="0" w:after="0" w:line="102" w:lineRule="atLeast"/>
        <w:jc w:val="both"/>
        <w:rPr>
          <w:sz w:val="22"/>
          <w:szCs w:val="22"/>
        </w:rPr>
      </w:pPr>
      <w:r w:rsidRPr="00902450">
        <w:rPr>
          <w:rFonts w:ascii="Arial" w:hAnsi="Arial" w:cs="Arial"/>
          <w:color w:val="000000"/>
          <w:sz w:val="22"/>
          <w:szCs w:val="22"/>
        </w:rPr>
        <w:t>-utvrditi prioritete pri izradi prostorno-planske dokumentacije, naročito Prostornog plana općine, Urbanističkog plana grada i regulacionih planova i pristupiti izradi kontinuirano, prema utvrđenim prioritetima (šire urbano područje i ostala područja kojima predstoji intenzivna gradnja),</w:t>
      </w:r>
    </w:p>
    <w:p w14:paraId="548A9695" w14:textId="77777777" w:rsidR="00902450" w:rsidRPr="00902450" w:rsidRDefault="00902450" w:rsidP="00C5361F">
      <w:pPr>
        <w:pStyle w:val="StandardWeb"/>
        <w:spacing w:before="0" w:beforeAutospacing="0" w:after="0" w:line="102" w:lineRule="atLeast"/>
        <w:jc w:val="both"/>
        <w:rPr>
          <w:sz w:val="22"/>
          <w:szCs w:val="22"/>
        </w:rPr>
      </w:pPr>
      <w:r w:rsidRPr="00902450">
        <w:rPr>
          <w:rFonts w:ascii="Arial" w:hAnsi="Arial" w:cs="Arial"/>
          <w:color w:val="000000"/>
          <w:sz w:val="22"/>
          <w:szCs w:val="22"/>
        </w:rPr>
        <w:t>-pristupiti rješavanju bespravne gradnje uz aktivno učešće svih zainteresovanih,</w:t>
      </w:r>
    </w:p>
    <w:p w14:paraId="63BFAB24" w14:textId="77777777" w:rsidR="00902450" w:rsidRPr="00902450" w:rsidRDefault="00902450" w:rsidP="00C5361F">
      <w:pPr>
        <w:pStyle w:val="StandardWeb"/>
        <w:spacing w:before="0" w:beforeAutospacing="0" w:after="0" w:line="102" w:lineRule="atLeast"/>
        <w:jc w:val="both"/>
        <w:rPr>
          <w:sz w:val="22"/>
          <w:szCs w:val="22"/>
        </w:rPr>
      </w:pPr>
      <w:r w:rsidRPr="00902450">
        <w:rPr>
          <w:rFonts w:ascii="Arial" w:hAnsi="Arial" w:cs="Arial"/>
          <w:color w:val="000000"/>
          <w:sz w:val="22"/>
          <w:szCs w:val="22"/>
        </w:rPr>
        <w:t>-radi sprečavanja bespravne gradnje ostvariti bolju saradnju sa urbanističko-građevinskom inspekcijom u cilju utvrđivanja plana rada i prioriteta,</w:t>
      </w:r>
    </w:p>
    <w:p w14:paraId="4B157C30" w14:textId="77777777" w:rsidR="00902450" w:rsidRPr="00902450" w:rsidRDefault="00902450" w:rsidP="00C5361F">
      <w:pPr>
        <w:pStyle w:val="StandardWeb"/>
        <w:spacing w:before="0" w:beforeAutospacing="0" w:after="0" w:line="102" w:lineRule="atLeast"/>
        <w:jc w:val="both"/>
        <w:rPr>
          <w:sz w:val="22"/>
          <w:szCs w:val="22"/>
        </w:rPr>
      </w:pPr>
      <w:r w:rsidRPr="00902450">
        <w:rPr>
          <w:rFonts w:ascii="Arial" w:hAnsi="Arial" w:cs="Arial"/>
          <w:color w:val="000000"/>
          <w:sz w:val="22"/>
          <w:szCs w:val="22"/>
        </w:rPr>
        <w:t>-računarsku opremu uskladiti sa vrstom poslova na radnim mjestima iz oblasti prostornog uređenja i građenja,</w:t>
      </w:r>
    </w:p>
    <w:p w14:paraId="124A1DCC" w14:textId="77777777" w:rsidR="00902450" w:rsidRPr="00902450" w:rsidRDefault="00902450" w:rsidP="00C5361F">
      <w:pPr>
        <w:pStyle w:val="StandardWeb"/>
        <w:spacing w:before="0" w:beforeAutospacing="0" w:after="0" w:line="102" w:lineRule="atLeast"/>
        <w:jc w:val="both"/>
        <w:rPr>
          <w:sz w:val="22"/>
          <w:szCs w:val="22"/>
        </w:rPr>
      </w:pPr>
      <w:r w:rsidRPr="00902450">
        <w:rPr>
          <w:rFonts w:ascii="Arial" w:hAnsi="Arial" w:cs="Arial"/>
          <w:color w:val="000000"/>
          <w:sz w:val="22"/>
          <w:szCs w:val="22"/>
        </w:rPr>
        <w:t xml:space="preserve">-radni prostor u kome rade uposlenici, kao i kancelarijski namještaj prilagoditi vrsti i obimu poslova koje ova Služba obavlja, te broju uposlenika i velikom broju stranaka-građana i predstavnika drugih institucija sa kojima ova Služba sarađuje. </w:t>
      </w:r>
    </w:p>
    <w:p w14:paraId="4065E537" w14:textId="77777777" w:rsidR="00474E80" w:rsidRDefault="00C5361F" w:rsidP="00C5361F">
      <w:pPr>
        <w:tabs>
          <w:tab w:val="left" w:pos="7140"/>
        </w:tabs>
        <w:spacing w:after="0"/>
        <w:jc w:val="both"/>
        <w:rPr>
          <w:b/>
          <w:color w:val="FF0000"/>
        </w:rPr>
      </w:pPr>
      <w:r>
        <w:rPr>
          <w:b/>
          <w:color w:val="FF0000"/>
        </w:rPr>
        <w:tab/>
      </w:r>
    </w:p>
    <w:p w14:paraId="20173B1C" w14:textId="77777777" w:rsidR="00902450" w:rsidRPr="00D1699E" w:rsidRDefault="00902450" w:rsidP="00EA0C20">
      <w:pPr>
        <w:spacing w:after="0"/>
        <w:jc w:val="both"/>
        <w:rPr>
          <w:b/>
          <w:color w:val="FF0000"/>
        </w:rPr>
      </w:pPr>
    </w:p>
    <w:p w14:paraId="364369A1" w14:textId="77777777" w:rsidR="00823E2D" w:rsidRPr="002D4D2F" w:rsidRDefault="005A1583" w:rsidP="002D4D2F">
      <w:pPr>
        <w:pStyle w:val="Odlomakpopisa"/>
        <w:numPr>
          <w:ilvl w:val="1"/>
          <w:numId w:val="40"/>
        </w:numPr>
        <w:spacing w:after="0"/>
        <w:ind w:left="720"/>
        <w:jc w:val="both"/>
        <w:rPr>
          <w:rFonts w:ascii="Arial" w:hAnsi="Arial" w:cs="Arial"/>
          <w:b/>
        </w:rPr>
      </w:pPr>
      <w:r w:rsidRPr="002D4D2F">
        <w:rPr>
          <w:rFonts w:ascii="Arial" w:hAnsi="Arial" w:cs="Arial"/>
          <w:b/>
        </w:rPr>
        <w:t>SLUŽBA ZA FINANSIJE, TREZOR I ZAJEDNIČKE POSLOVE</w:t>
      </w:r>
    </w:p>
    <w:p w14:paraId="533811C4" w14:textId="77777777" w:rsidR="00823E2D" w:rsidRPr="002D4D2F" w:rsidRDefault="00823E2D" w:rsidP="002D4D2F">
      <w:pPr>
        <w:spacing w:after="0"/>
        <w:jc w:val="both"/>
        <w:rPr>
          <w:b/>
        </w:rPr>
      </w:pPr>
    </w:p>
    <w:p w14:paraId="290E6299" w14:textId="77777777" w:rsidR="005B19D0" w:rsidRPr="002D4D2F" w:rsidRDefault="005B19D0" w:rsidP="002D4D2F">
      <w:pPr>
        <w:pStyle w:val="Bezproreda"/>
        <w:numPr>
          <w:ilvl w:val="2"/>
          <w:numId w:val="40"/>
        </w:numPr>
        <w:ind w:left="720"/>
        <w:jc w:val="both"/>
        <w:rPr>
          <w:rFonts w:ascii="Arial" w:hAnsi="Arial" w:cs="Arial"/>
          <w:b/>
        </w:rPr>
      </w:pPr>
      <w:r w:rsidRPr="002D4D2F">
        <w:rPr>
          <w:rFonts w:ascii="Arial" w:hAnsi="Arial" w:cs="Arial"/>
          <w:b/>
        </w:rPr>
        <w:t>Uvod</w:t>
      </w:r>
    </w:p>
    <w:p w14:paraId="27E94B9E" w14:textId="77777777" w:rsidR="005B19D0" w:rsidRPr="00D1699E" w:rsidRDefault="005B19D0" w:rsidP="002D4D2F">
      <w:pPr>
        <w:pStyle w:val="Bezproreda"/>
        <w:jc w:val="both"/>
        <w:rPr>
          <w:rStyle w:val="Zadanifontodlomka1"/>
          <w:rFonts w:ascii="Arial" w:eastAsia="Times New Roman" w:hAnsi="Arial" w:cs="Arial"/>
          <w:b/>
          <w:color w:val="FF0000"/>
        </w:rPr>
      </w:pPr>
    </w:p>
    <w:p w14:paraId="3C06C38A" w14:textId="77777777" w:rsidR="002D4D2F" w:rsidRPr="002D4D2F" w:rsidRDefault="002D4D2F" w:rsidP="002D4D2F">
      <w:pPr>
        <w:pStyle w:val="StandardWeb"/>
        <w:spacing w:before="0" w:beforeAutospacing="0" w:after="0"/>
        <w:jc w:val="both"/>
        <w:rPr>
          <w:rFonts w:ascii="Arial" w:hAnsi="Arial" w:cs="Arial"/>
          <w:sz w:val="22"/>
          <w:szCs w:val="22"/>
          <w:lang w:val="hr-HR"/>
        </w:rPr>
      </w:pPr>
      <w:r w:rsidRPr="002D4D2F">
        <w:rPr>
          <w:rFonts w:ascii="Arial" w:hAnsi="Arial" w:cs="Arial"/>
          <w:sz w:val="22"/>
          <w:szCs w:val="22"/>
          <w:lang w:val="hr-HR"/>
        </w:rPr>
        <w:t>Lokalna samouprava se organizuje i ostvaruje u općinama kao jedinicama lokalne samouprave, a izvršavaju je organi jedinice lokalne samouprave i građani u skladu sa Ustavom, Zakonom i Statutom.</w:t>
      </w:r>
    </w:p>
    <w:p w14:paraId="6A88687C" w14:textId="77777777" w:rsidR="002D4D2F" w:rsidRDefault="002D4D2F" w:rsidP="002D4D2F">
      <w:pPr>
        <w:pStyle w:val="StandardWeb"/>
        <w:spacing w:before="0" w:beforeAutospacing="0" w:after="0"/>
        <w:jc w:val="both"/>
        <w:rPr>
          <w:rFonts w:ascii="Arial" w:hAnsi="Arial" w:cs="Arial"/>
          <w:sz w:val="22"/>
          <w:szCs w:val="22"/>
          <w:lang w:val="hr-HR"/>
        </w:rPr>
      </w:pPr>
    </w:p>
    <w:p w14:paraId="0E1D57B5" w14:textId="77777777" w:rsidR="002D4D2F" w:rsidRPr="002D4D2F" w:rsidRDefault="002D4D2F" w:rsidP="002D4D2F">
      <w:pPr>
        <w:pStyle w:val="StandardWeb"/>
        <w:spacing w:before="0" w:beforeAutospacing="0" w:after="0"/>
        <w:jc w:val="both"/>
        <w:rPr>
          <w:sz w:val="22"/>
          <w:szCs w:val="22"/>
        </w:rPr>
      </w:pPr>
      <w:r w:rsidRPr="002D4D2F">
        <w:rPr>
          <w:rFonts w:ascii="Arial" w:hAnsi="Arial" w:cs="Arial"/>
          <w:sz w:val="22"/>
          <w:szCs w:val="22"/>
          <w:lang w:val="hr-HR"/>
        </w:rPr>
        <w:t>Za vršenje poslova lokalne samouprave i upravnih poslova iz samoupravnog djelokruga općine, prenesenih poslova iz nadležnosti Federacije i Kantona, te vršenje stručnih, administrativno-tehničkih i drugih poslova od zajedničkog interesa osnivaju se općinski organi uprave. Odlukom o organizaciji i djelokrugu rada Jedinstvenog općinskog organa uprave općine Sanski Most, kao organizaciona jedinica osnovana je Općinska služba za finansije, trezor i zajedničke poslove (u daljem tekstu: Služba).</w:t>
      </w:r>
    </w:p>
    <w:p w14:paraId="16BA7B7F" w14:textId="77777777" w:rsidR="002D4D2F" w:rsidRDefault="002D4D2F" w:rsidP="002D4D2F">
      <w:pPr>
        <w:pStyle w:val="StandardWeb"/>
        <w:spacing w:before="0" w:beforeAutospacing="0" w:after="0"/>
        <w:jc w:val="both"/>
        <w:rPr>
          <w:rFonts w:ascii="Arial" w:hAnsi="Arial" w:cs="Arial"/>
          <w:sz w:val="22"/>
          <w:szCs w:val="22"/>
          <w:lang w:val="hr-HR"/>
        </w:rPr>
      </w:pPr>
    </w:p>
    <w:p w14:paraId="0B206838" w14:textId="77777777" w:rsidR="002D4D2F" w:rsidRPr="002D4D2F" w:rsidRDefault="002D4D2F" w:rsidP="002D4D2F">
      <w:pPr>
        <w:pStyle w:val="StandardWeb"/>
        <w:spacing w:before="0" w:beforeAutospacing="0" w:after="0"/>
        <w:jc w:val="both"/>
        <w:rPr>
          <w:sz w:val="22"/>
          <w:szCs w:val="22"/>
        </w:rPr>
      </w:pPr>
      <w:r w:rsidRPr="002D4D2F">
        <w:rPr>
          <w:rFonts w:ascii="Arial" w:hAnsi="Arial" w:cs="Arial"/>
          <w:sz w:val="22"/>
          <w:szCs w:val="22"/>
          <w:lang w:val="hr-HR"/>
        </w:rPr>
        <w:t>U Općinskoj službi za finansije, trezor i zajedničke poslove obavljaju se poslovi i zadaci vezani za izradu prednacrta, nacrta, prijedloga i rebalansa budžeta, ostalih normativnih akata vezanih za budžet i njegovo izvršenje, izrada analiza, informacija i drugih analitičkih i stručnih materijala o izvršenju budžeta. U nadležnosti Službe je vođenje i prvostepenog upravnog postupka i izdavanje uvjerenja o činjenicama i podacima za koje se vodi službena evidencija, te praćenje, izvještavanje i izvršenje prihoda i rashoda organa uprave po vrstama i korisnicima. Pored navedenog, Služba sprovodi i redovne stručno-operativne poslove pomoćne djelatnosti, sprovodi postupke javnih nabavki za potrebe organa uprave u skladu sa pozitivnim zakonskim propisima, te sprovodi tekuće i investiciono održavanje imovine u vlasništvu Općine. Služba obavlja i računovodstveno-materijalne poslove za mjesne zajednice, kao i trezorske poslove svih budžetskih korisnika.</w:t>
      </w:r>
    </w:p>
    <w:p w14:paraId="754ADED8" w14:textId="77777777" w:rsidR="002D4D2F" w:rsidRDefault="002D4D2F" w:rsidP="002D4D2F">
      <w:pPr>
        <w:pStyle w:val="Bezproreda"/>
        <w:jc w:val="both"/>
        <w:rPr>
          <w:rFonts w:ascii="Arial" w:eastAsia="Times New Roman" w:hAnsi="Arial" w:cs="Arial"/>
          <w:lang w:val="hr-HR"/>
        </w:rPr>
      </w:pPr>
    </w:p>
    <w:p w14:paraId="5453EEA4" w14:textId="77777777" w:rsidR="005B19D0" w:rsidRPr="002D4D2F" w:rsidRDefault="005B19D0" w:rsidP="002D4D2F">
      <w:pPr>
        <w:pStyle w:val="Bezproreda"/>
        <w:jc w:val="both"/>
        <w:rPr>
          <w:rFonts w:ascii="Arial" w:eastAsia="Times New Roman" w:hAnsi="Arial" w:cs="Arial"/>
          <w:lang w:val="hr-HR"/>
        </w:rPr>
      </w:pPr>
      <w:r w:rsidRPr="002D4D2F">
        <w:rPr>
          <w:rFonts w:ascii="Arial" w:eastAsia="Times New Roman" w:hAnsi="Arial" w:cs="Arial"/>
          <w:lang w:val="hr-HR"/>
        </w:rPr>
        <w:t>Poslovi Službe raspoređeni su u okviru sljedećih odsjeka i to:</w:t>
      </w:r>
    </w:p>
    <w:p w14:paraId="32F6F241" w14:textId="77777777" w:rsidR="005B19D0" w:rsidRPr="002D4D2F" w:rsidRDefault="005B19D0" w:rsidP="002D4D2F">
      <w:pPr>
        <w:pStyle w:val="Bezproreda"/>
        <w:jc w:val="both"/>
        <w:rPr>
          <w:rFonts w:ascii="Arial" w:eastAsia="Times New Roman" w:hAnsi="Arial" w:cs="Arial"/>
          <w:lang w:val="hr-HR"/>
        </w:rPr>
      </w:pPr>
      <w:r w:rsidRPr="002D4D2F">
        <w:rPr>
          <w:rFonts w:ascii="Arial" w:eastAsia="Times New Roman" w:hAnsi="Arial" w:cs="Arial"/>
          <w:lang w:val="hr-HR"/>
        </w:rPr>
        <w:t>1. Odsjek za budžet</w:t>
      </w:r>
    </w:p>
    <w:p w14:paraId="46B877F0" w14:textId="77777777" w:rsidR="005B19D0" w:rsidRPr="002D4D2F" w:rsidRDefault="005B19D0" w:rsidP="002D4D2F">
      <w:pPr>
        <w:pStyle w:val="Bezproreda"/>
        <w:jc w:val="both"/>
        <w:rPr>
          <w:rFonts w:ascii="Arial" w:eastAsia="Times New Roman" w:hAnsi="Arial" w:cs="Arial"/>
          <w:lang w:val="hr-HR"/>
        </w:rPr>
      </w:pPr>
      <w:r w:rsidRPr="002D4D2F">
        <w:rPr>
          <w:rFonts w:ascii="Arial" w:eastAsia="Times New Roman" w:hAnsi="Arial" w:cs="Arial"/>
          <w:lang w:val="hr-HR"/>
        </w:rPr>
        <w:t>2. Odsjek za finansije i trezor</w:t>
      </w:r>
    </w:p>
    <w:p w14:paraId="2DDE013D" w14:textId="77777777" w:rsidR="005B19D0" w:rsidRPr="002D4D2F" w:rsidRDefault="005B19D0" w:rsidP="002D4D2F">
      <w:pPr>
        <w:pStyle w:val="Bezproreda"/>
        <w:jc w:val="both"/>
        <w:rPr>
          <w:rFonts w:ascii="Arial" w:eastAsia="Times New Roman" w:hAnsi="Arial" w:cs="Arial"/>
          <w:lang w:val="hr-HR"/>
        </w:rPr>
      </w:pPr>
      <w:r w:rsidRPr="002D4D2F">
        <w:rPr>
          <w:rFonts w:ascii="Arial" w:eastAsia="Times New Roman" w:hAnsi="Arial" w:cs="Arial"/>
          <w:lang w:val="hr-HR"/>
        </w:rPr>
        <w:t>3. Odsjek za zajedničke poslove i javne nabavke</w:t>
      </w:r>
    </w:p>
    <w:p w14:paraId="38E24CD7" w14:textId="77777777" w:rsidR="002D4D2F" w:rsidRPr="00D1699E" w:rsidRDefault="002D4D2F" w:rsidP="002D4D2F">
      <w:pPr>
        <w:pStyle w:val="Bezproreda"/>
        <w:jc w:val="both"/>
        <w:rPr>
          <w:rStyle w:val="Zadanifontodlomka1"/>
          <w:rFonts w:ascii="Arial" w:eastAsia="Times New Roman" w:hAnsi="Arial" w:cs="Arial"/>
          <w:color w:val="FF0000"/>
        </w:rPr>
      </w:pPr>
    </w:p>
    <w:p w14:paraId="5CAA991D" w14:textId="77777777" w:rsidR="002D4D2F" w:rsidRPr="002D4D2F" w:rsidRDefault="002D4D2F" w:rsidP="002D4D2F">
      <w:pPr>
        <w:pStyle w:val="StandardWeb"/>
        <w:spacing w:before="0" w:beforeAutospacing="0" w:after="0"/>
        <w:jc w:val="both"/>
        <w:rPr>
          <w:sz w:val="22"/>
          <w:szCs w:val="22"/>
        </w:rPr>
      </w:pPr>
      <w:r w:rsidRPr="002D4D2F">
        <w:rPr>
          <w:rFonts w:ascii="Arial" w:hAnsi="Arial" w:cs="Arial"/>
          <w:sz w:val="22"/>
          <w:szCs w:val="22"/>
          <w:lang w:val="hr-HR"/>
        </w:rPr>
        <w:t>Prema Pravilniku o unutrašnjoj organizaciji Jedinstvenog općinskog organa uprave Sanski Most u okviru službe je sistematizirano ukupno 39 radnih mjesta (9 državnih službenika, 30 namještenika) dok je trenutno uposleno njih 28.</w:t>
      </w:r>
    </w:p>
    <w:p w14:paraId="17C0D28B" w14:textId="77777777" w:rsidR="002D4D2F" w:rsidRDefault="002D4D2F" w:rsidP="002D4D2F">
      <w:pPr>
        <w:pStyle w:val="Bezproreda"/>
        <w:jc w:val="both"/>
        <w:rPr>
          <w:rStyle w:val="Zadanifontodlomka1"/>
          <w:rFonts w:ascii="Arial" w:eastAsia="Times New Roman" w:hAnsi="Arial" w:cs="Arial"/>
          <w:color w:val="FF0000"/>
        </w:rPr>
      </w:pPr>
    </w:p>
    <w:p w14:paraId="5B59CC47" w14:textId="77777777" w:rsidR="002D4D2F" w:rsidRPr="002D4D2F" w:rsidRDefault="002D4D2F" w:rsidP="002D4D2F">
      <w:pPr>
        <w:pStyle w:val="StandardWeb"/>
        <w:spacing w:after="0"/>
        <w:jc w:val="both"/>
        <w:rPr>
          <w:rFonts w:ascii="Arial" w:hAnsi="Arial" w:cs="Arial"/>
          <w:sz w:val="22"/>
          <w:szCs w:val="22"/>
        </w:rPr>
      </w:pPr>
      <w:r w:rsidRPr="002D4D2F">
        <w:rPr>
          <w:rFonts w:ascii="Arial" w:hAnsi="Arial" w:cs="Arial"/>
          <w:sz w:val="22"/>
          <w:szCs w:val="22"/>
          <w:lang w:val="hr-HR"/>
        </w:rPr>
        <w:lastRenderedPageBreak/>
        <w:t>Trenutni kadrovi nisu dovoljni za obavljanje osnovnih poslova propisanih Pravilnikom, te je neophodno popuniti radna mjesta državnih službenika i to: Šefa odsjeka za budžet, Šefa odsjeka za finansije i trezor, Stručni savjetnik za računovodstvo.</w:t>
      </w:r>
    </w:p>
    <w:p w14:paraId="1EFE98F6" w14:textId="77777777" w:rsidR="002D4D2F" w:rsidRPr="002D4D2F" w:rsidRDefault="002D4D2F" w:rsidP="002D4D2F">
      <w:pPr>
        <w:pStyle w:val="Bezproreda"/>
        <w:jc w:val="both"/>
        <w:rPr>
          <w:rStyle w:val="Zadanifontodlomka1"/>
          <w:rFonts w:ascii="Arial" w:eastAsia="Times New Roman" w:hAnsi="Arial" w:cs="Arial"/>
        </w:rPr>
      </w:pPr>
    </w:p>
    <w:tbl>
      <w:tblPr>
        <w:tblStyle w:val="Reetkatablice"/>
        <w:tblW w:w="5000" w:type="pct"/>
        <w:tblLook w:val="04A0" w:firstRow="1" w:lastRow="0" w:firstColumn="1" w:lastColumn="0" w:noHBand="0" w:noVBand="1"/>
      </w:tblPr>
      <w:tblGrid>
        <w:gridCol w:w="2277"/>
        <w:gridCol w:w="2373"/>
        <w:gridCol w:w="2373"/>
        <w:gridCol w:w="2468"/>
      </w:tblGrid>
      <w:tr w:rsidR="002D4D2F" w:rsidRPr="002D4D2F" w14:paraId="7403F9F0" w14:textId="77777777" w:rsidTr="002D4D2F">
        <w:tc>
          <w:tcPr>
            <w:tcW w:w="2450" w:type="pct"/>
            <w:gridSpan w:val="2"/>
            <w:vMerge w:val="restart"/>
            <w:hideMark/>
          </w:tcPr>
          <w:p w14:paraId="283ECEB0" w14:textId="77777777" w:rsidR="002D4D2F" w:rsidRPr="002D4D2F" w:rsidRDefault="002D4D2F" w:rsidP="002D4D2F">
            <w:pPr>
              <w:spacing w:before="100" w:beforeAutospacing="1" w:after="119"/>
              <w:jc w:val="both"/>
              <w:rPr>
                <w:rFonts w:ascii="Arial" w:eastAsia="Times New Roman" w:hAnsi="Arial" w:cs="Arial"/>
                <w:lang w:val="hr-HR" w:eastAsia="bs-Latn-BA"/>
              </w:rPr>
            </w:pPr>
            <w:r w:rsidRPr="002D4D2F">
              <w:rPr>
                <w:rFonts w:ascii="Arial" w:eastAsia="Times New Roman" w:hAnsi="Arial" w:cs="Arial"/>
                <w:b/>
                <w:bCs/>
                <w:lang w:val="hr-HR" w:eastAsia="bs-Latn-BA"/>
              </w:rPr>
              <w:t>STRUKTURA ZAPOSLENIH PO STRUČNOJ SPREMI</w:t>
            </w:r>
          </w:p>
        </w:tc>
        <w:tc>
          <w:tcPr>
            <w:tcW w:w="2550" w:type="pct"/>
            <w:gridSpan w:val="2"/>
            <w:hideMark/>
          </w:tcPr>
          <w:p w14:paraId="0C8C0E0E" w14:textId="77777777" w:rsidR="002D4D2F" w:rsidRPr="002D4D2F" w:rsidRDefault="002D4D2F" w:rsidP="002D4D2F">
            <w:pPr>
              <w:spacing w:before="100" w:beforeAutospacing="1" w:after="119"/>
              <w:jc w:val="both"/>
              <w:rPr>
                <w:rFonts w:ascii="Arial" w:eastAsia="Times New Roman" w:hAnsi="Arial" w:cs="Arial"/>
                <w:lang w:val="hr-HR" w:eastAsia="bs-Latn-BA"/>
              </w:rPr>
            </w:pPr>
            <w:r w:rsidRPr="002D4D2F">
              <w:rPr>
                <w:rFonts w:ascii="Arial" w:eastAsia="Times New Roman" w:hAnsi="Arial" w:cs="Arial"/>
                <w:b/>
                <w:bCs/>
                <w:lang w:val="hr-HR" w:eastAsia="bs-Latn-BA"/>
              </w:rPr>
              <w:t>STRUKTURA ZAPOSLENIH PO SPOLU</w:t>
            </w:r>
          </w:p>
        </w:tc>
      </w:tr>
      <w:tr w:rsidR="002D4D2F" w:rsidRPr="002D4D2F" w14:paraId="723B852A" w14:textId="77777777" w:rsidTr="002D4D2F">
        <w:tc>
          <w:tcPr>
            <w:tcW w:w="0" w:type="auto"/>
            <w:gridSpan w:val="2"/>
            <w:vMerge/>
            <w:hideMark/>
          </w:tcPr>
          <w:p w14:paraId="579857A2" w14:textId="77777777" w:rsidR="002D4D2F" w:rsidRPr="002D4D2F" w:rsidRDefault="002D4D2F" w:rsidP="002D4D2F">
            <w:pPr>
              <w:jc w:val="both"/>
              <w:rPr>
                <w:rFonts w:ascii="Arial" w:eastAsia="Times New Roman" w:hAnsi="Arial" w:cs="Arial"/>
                <w:lang w:val="hr-HR" w:eastAsia="bs-Latn-BA"/>
              </w:rPr>
            </w:pPr>
          </w:p>
        </w:tc>
        <w:tc>
          <w:tcPr>
            <w:tcW w:w="1250" w:type="pct"/>
            <w:hideMark/>
          </w:tcPr>
          <w:p w14:paraId="0A66CDFA" w14:textId="77777777" w:rsidR="002D4D2F" w:rsidRPr="002D4D2F" w:rsidRDefault="002D4D2F" w:rsidP="002D4D2F">
            <w:pPr>
              <w:spacing w:before="100" w:beforeAutospacing="1" w:after="119"/>
              <w:jc w:val="both"/>
              <w:rPr>
                <w:rFonts w:ascii="Arial" w:eastAsia="Times New Roman" w:hAnsi="Arial" w:cs="Arial"/>
                <w:lang w:val="hr-HR" w:eastAsia="bs-Latn-BA"/>
              </w:rPr>
            </w:pPr>
            <w:r w:rsidRPr="002D4D2F">
              <w:rPr>
                <w:rFonts w:ascii="Arial" w:eastAsia="Times New Roman" w:hAnsi="Arial" w:cs="Arial"/>
                <w:b/>
                <w:bCs/>
                <w:lang w:val="hr-HR" w:eastAsia="bs-Latn-BA"/>
              </w:rPr>
              <w:t>M</w:t>
            </w:r>
          </w:p>
        </w:tc>
        <w:tc>
          <w:tcPr>
            <w:tcW w:w="1250" w:type="pct"/>
            <w:hideMark/>
          </w:tcPr>
          <w:p w14:paraId="24F8A76B" w14:textId="77777777" w:rsidR="002D4D2F" w:rsidRPr="002D4D2F" w:rsidRDefault="002D4D2F" w:rsidP="002D4D2F">
            <w:pPr>
              <w:spacing w:before="100" w:beforeAutospacing="1" w:after="119"/>
              <w:jc w:val="both"/>
              <w:rPr>
                <w:rFonts w:ascii="Arial" w:eastAsia="Times New Roman" w:hAnsi="Arial" w:cs="Arial"/>
                <w:lang w:val="hr-HR" w:eastAsia="bs-Latn-BA"/>
              </w:rPr>
            </w:pPr>
            <w:r w:rsidRPr="002D4D2F">
              <w:rPr>
                <w:rFonts w:ascii="Arial" w:eastAsia="Times New Roman" w:hAnsi="Arial" w:cs="Arial"/>
                <w:b/>
                <w:bCs/>
                <w:lang w:val="hr-HR" w:eastAsia="bs-Latn-BA"/>
              </w:rPr>
              <w:t>Ž</w:t>
            </w:r>
          </w:p>
        </w:tc>
      </w:tr>
      <w:tr w:rsidR="002D4D2F" w:rsidRPr="002D4D2F" w14:paraId="13006D35" w14:textId="77777777" w:rsidTr="002D4D2F">
        <w:trPr>
          <w:trHeight w:val="90"/>
        </w:trPr>
        <w:tc>
          <w:tcPr>
            <w:tcW w:w="1200" w:type="pct"/>
            <w:hideMark/>
          </w:tcPr>
          <w:p w14:paraId="70709F88" w14:textId="77777777" w:rsidR="002D4D2F" w:rsidRPr="002D4D2F" w:rsidRDefault="002D4D2F" w:rsidP="002D4D2F">
            <w:pPr>
              <w:spacing w:before="100" w:beforeAutospacing="1" w:after="119" w:line="90" w:lineRule="atLeast"/>
              <w:jc w:val="both"/>
              <w:rPr>
                <w:rFonts w:ascii="Arial" w:eastAsia="Times New Roman" w:hAnsi="Arial" w:cs="Arial"/>
                <w:lang w:val="hr-HR" w:eastAsia="bs-Latn-BA"/>
              </w:rPr>
            </w:pPr>
            <w:r w:rsidRPr="002D4D2F">
              <w:rPr>
                <w:rFonts w:ascii="Arial" w:eastAsia="Times New Roman" w:hAnsi="Arial" w:cs="Arial"/>
                <w:b/>
                <w:bCs/>
                <w:lang w:val="hr-HR" w:eastAsia="bs-Latn-BA"/>
              </w:rPr>
              <w:t>VSS</w:t>
            </w:r>
          </w:p>
        </w:tc>
        <w:tc>
          <w:tcPr>
            <w:tcW w:w="1250" w:type="pct"/>
            <w:hideMark/>
          </w:tcPr>
          <w:p w14:paraId="2BA5073D" w14:textId="77777777" w:rsidR="002D4D2F" w:rsidRPr="002D4D2F" w:rsidRDefault="002D4D2F" w:rsidP="002D4D2F">
            <w:pPr>
              <w:spacing w:before="100" w:beforeAutospacing="1" w:after="119" w:line="90" w:lineRule="atLeast"/>
              <w:jc w:val="both"/>
              <w:rPr>
                <w:rFonts w:ascii="Arial" w:eastAsia="Times New Roman" w:hAnsi="Arial" w:cs="Arial"/>
                <w:lang w:val="hr-HR" w:eastAsia="bs-Latn-BA"/>
              </w:rPr>
            </w:pPr>
            <w:r w:rsidRPr="002D4D2F">
              <w:rPr>
                <w:rFonts w:ascii="Arial" w:eastAsia="Times New Roman" w:hAnsi="Arial" w:cs="Arial"/>
                <w:lang w:val="hr-HR" w:eastAsia="bs-Latn-BA"/>
              </w:rPr>
              <w:t>5</w:t>
            </w:r>
          </w:p>
        </w:tc>
        <w:tc>
          <w:tcPr>
            <w:tcW w:w="1250" w:type="pct"/>
            <w:hideMark/>
          </w:tcPr>
          <w:p w14:paraId="7513791D" w14:textId="77777777" w:rsidR="002D4D2F" w:rsidRPr="002D4D2F" w:rsidRDefault="002D4D2F" w:rsidP="002D4D2F">
            <w:pPr>
              <w:spacing w:before="100" w:beforeAutospacing="1" w:after="119" w:line="90" w:lineRule="atLeast"/>
              <w:jc w:val="both"/>
              <w:rPr>
                <w:rFonts w:ascii="Arial" w:eastAsia="Times New Roman" w:hAnsi="Arial" w:cs="Arial"/>
                <w:lang w:val="hr-HR" w:eastAsia="bs-Latn-BA"/>
              </w:rPr>
            </w:pPr>
            <w:r w:rsidRPr="002D4D2F">
              <w:rPr>
                <w:rFonts w:ascii="Arial" w:eastAsia="Times New Roman" w:hAnsi="Arial" w:cs="Arial"/>
                <w:lang w:val="hr-HR" w:eastAsia="bs-Latn-BA"/>
              </w:rPr>
              <w:t>2</w:t>
            </w:r>
          </w:p>
        </w:tc>
        <w:tc>
          <w:tcPr>
            <w:tcW w:w="1250" w:type="pct"/>
            <w:hideMark/>
          </w:tcPr>
          <w:p w14:paraId="071A3218" w14:textId="77777777" w:rsidR="002D4D2F" w:rsidRPr="002D4D2F" w:rsidRDefault="002D4D2F" w:rsidP="002D4D2F">
            <w:pPr>
              <w:spacing w:before="100" w:beforeAutospacing="1" w:after="119" w:line="90" w:lineRule="atLeast"/>
              <w:jc w:val="both"/>
              <w:rPr>
                <w:rFonts w:ascii="Arial" w:eastAsia="Times New Roman" w:hAnsi="Arial" w:cs="Arial"/>
                <w:lang w:val="hr-HR" w:eastAsia="bs-Latn-BA"/>
              </w:rPr>
            </w:pPr>
            <w:r w:rsidRPr="002D4D2F">
              <w:rPr>
                <w:rFonts w:ascii="Arial" w:eastAsia="Times New Roman" w:hAnsi="Arial" w:cs="Arial"/>
                <w:lang w:val="hr-HR" w:eastAsia="bs-Latn-BA"/>
              </w:rPr>
              <w:t>3</w:t>
            </w:r>
          </w:p>
        </w:tc>
      </w:tr>
      <w:tr w:rsidR="002D4D2F" w:rsidRPr="002D4D2F" w14:paraId="63A2BC85" w14:textId="77777777" w:rsidTr="002D4D2F">
        <w:trPr>
          <w:trHeight w:val="90"/>
        </w:trPr>
        <w:tc>
          <w:tcPr>
            <w:tcW w:w="1200" w:type="pct"/>
            <w:hideMark/>
          </w:tcPr>
          <w:p w14:paraId="126A3D5C" w14:textId="77777777" w:rsidR="002D4D2F" w:rsidRPr="002D4D2F" w:rsidRDefault="002D4D2F" w:rsidP="002D4D2F">
            <w:pPr>
              <w:spacing w:before="100" w:beforeAutospacing="1" w:after="119" w:line="90" w:lineRule="atLeast"/>
              <w:jc w:val="both"/>
              <w:rPr>
                <w:rFonts w:ascii="Arial" w:eastAsia="Times New Roman" w:hAnsi="Arial" w:cs="Arial"/>
                <w:lang w:val="hr-HR" w:eastAsia="bs-Latn-BA"/>
              </w:rPr>
            </w:pPr>
            <w:r w:rsidRPr="002D4D2F">
              <w:rPr>
                <w:rFonts w:ascii="Arial" w:eastAsia="Times New Roman" w:hAnsi="Arial" w:cs="Arial"/>
                <w:b/>
                <w:bCs/>
                <w:lang w:val="hr-HR" w:eastAsia="bs-Latn-BA"/>
              </w:rPr>
              <w:t>VŠS</w:t>
            </w:r>
          </w:p>
        </w:tc>
        <w:tc>
          <w:tcPr>
            <w:tcW w:w="1250" w:type="pct"/>
            <w:hideMark/>
          </w:tcPr>
          <w:p w14:paraId="10C0A141" w14:textId="77777777" w:rsidR="002D4D2F" w:rsidRPr="002D4D2F" w:rsidRDefault="002D4D2F" w:rsidP="002D4D2F">
            <w:pPr>
              <w:spacing w:before="100" w:beforeAutospacing="1" w:after="119" w:line="90" w:lineRule="atLeast"/>
              <w:jc w:val="both"/>
              <w:rPr>
                <w:rFonts w:ascii="Arial" w:eastAsia="Times New Roman" w:hAnsi="Arial" w:cs="Arial"/>
                <w:lang w:val="hr-HR" w:eastAsia="bs-Latn-BA"/>
              </w:rPr>
            </w:pPr>
            <w:r w:rsidRPr="002D4D2F">
              <w:rPr>
                <w:rFonts w:ascii="Arial" w:eastAsia="Times New Roman" w:hAnsi="Arial" w:cs="Arial"/>
                <w:lang w:val="hr-HR" w:eastAsia="bs-Latn-BA"/>
              </w:rPr>
              <w:t>1</w:t>
            </w:r>
          </w:p>
        </w:tc>
        <w:tc>
          <w:tcPr>
            <w:tcW w:w="1250" w:type="pct"/>
            <w:hideMark/>
          </w:tcPr>
          <w:p w14:paraId="48F7023F" w14:textId="77777777" w:rsidR="002D4D2F" w:rsidRPr="002D4D2F" w:rsidRDefault="002D4D2F" w:rsidP="002D4D2F">
            <w:pPr>
              <w:spacing w:before="100" w:beforeAutospacing="1" w:after="119" w:line="90" w:lineRule="atLeast"/>
              <w:jc w:val="both"/>
              <w:rPr>
                <w:rFonts w:ascii="Arial" w:eastAsia="Times New Roman" w:hAnsi="Arial" w:cs="Arial"/>
                <w:lang w:val="hr-HR" w:eastAsia="bs-Latn-BA"/>
              </w:rPr>
            </w:pPr>
            <w:r w:rsidRPr="002D4D2F">
              <w:rPr>
                <w:rFonts w:ascii="Arial" w:eastAsia="Times New Roman" w:hAnsi="Arial" w:cs="Arial"/>
                <w:lang w:val="hr-HR" w:eastAsia="bs-Latn-BA"/>
              </w:rPr>
              <w:t>1</w:t>
            </w:r>
          </w:p>
        </w:tc>
        <w:tc>
          <w:tcPr>
            <w:tcW w:w="1250" w:type="pct"/>
            <w:hideMark/>
          </w:tcPr>
          <w:p w14:paraId="471DF73D" w14:textId="77777777" w:rsidR="002D4D2F" w:rsidRPr="002D4D2F" w:rsidRDefault="002D4D2F" w:rsidP="002D4D2F">
            <w:pPr>
              <w:spacing w:before="100" w:beforeAutospacing="1" w:after="119" w:line="90" w:lineRule="atLeast"/>
              <w:jc w:val="both"/>
              <w:rPr>
                <w:rFonts w:ascii="Arial" w:eastAsia="Times New Roman" w:hAnsi="Arial" w:cs="Arial"/>
                <w:lang w:val="hr-HR" w:eastAsia="bs-Latn-BA"/>
              </w:rPr>
            </w:pPr>
            <w:r w:rsidRPr="002D4D2F">
              <w:rPr>
                <w:rFonts w:ascii="Arial" w:eastAsia="Times New Roman" w:hAnsi="Arial" w:cs="Arial"/>
                <w:lang w:val="hr-HR" w:eastAsia="bs-Latn-BA"/>
              </w:rPr>
              <w:t>-</w:t>
            </w:r>
          </w:p>
        </w:tc>
      </w:tr>
      <w:tr w:rsidR="002D4D2F" w:rsidRPr="002D4D2F" w14:paraId="23A6628E" w14:textId="77777777" w:rsidTr="002D4D2F">
        <w:trPr>
          <w:trHeight w:val="90"/>
        </w:trPr>
        <w:tc>
          <w:tcPr>
            <w:tcW w:w="1200" w:type="pct"/>
            <w:hideMark/>
          </w:tcPr>
          <w:p w14:paraId="75272097" w14:textId="77777777" w:rsidR="002D4D2F" w:rsidRPr="002D4D2F" w:rsidRDefault="002D4D2F" w:rsidP="002D4D2F">
            <w:pPr>
              <w:spacing w:before="100" w:beforeAutospacing="1" w:after="119" w:line="90" w:lineRule="atLeast"/>
              <w:jc w:val="both"/>
              <w:rPr>
                <w:rFonts w:ascii="Arial" w:eastAsia="Times New Roman" w:hAnsi="Arial" w:cs="Arial"/>
                <w:lang w:val="hr-HR" w:eastAsia="bs-Latn-BA"/>
              </w:rPr>
            </w:pPr>
            <w:r w:rsidRPr="002D4D2F">
              <w:rPr>
                <w:rFonts w:ascii="Arial" w:eastAsia="Times New Roman" w:hAnsi="Arial" w:cs="Arial"/>
                <w:b/>
                <w:bCs/>
                <w:lang w:val="hr-HR" w:eastAsia="bs-Latn-BA"/>
              </w:rPr>
              <w:t>SSS</w:t>
            </w:r>
          </w:p>
        </w:tc>
        <w:tc>
          <w:tcPr>
            <w:tcW w:w="1250" w:type="pct"/>
            <w:hideMark/>
          </w:tcPr>
          <w:p w14:paraId="791A3EBB" w14:textId="77777777" w:rsidR="002D4D2F" w:rsidRPr="002D4D2F" w:rsidRDefault="002D4D2F" w:rsidP="002D4D2F">
            <w:pPr>
              <w:spacing w:before="100" w:beforeAutospacing="1" w:after="119" w:line="90" w:lineRule="atLeast"/>
              <w:jc w:val="both"/>
              <w:rPr>
                <w:rFonts w:ascii="Arial" w:eastAsia="Times New Roman" w:hAnsi="Arial" w:cs="Arial"/>
                <w:lang w:val="hr-HR" w:eastAsia="bs-Latn-BA"/>
              </w:rPr>
            </w:pPr>
            <w:r w:rsidRPr="002D4D2F">
              <w:rPr>
                <w:rFonts w:ascii="Arial" w:eastAsia="Times New Roman" w:hAnsi="Arial" w:cs="Arial"/>
                <w:lang w:val="hr-HR" w:eastAsia="bs-Latn-BA"/>
              </w:rPr>
              <w:t>18</w:t>
            </w:r>
          </w:p>
        </w:tc>
        <w:tc>
          <w:tcPr>
            <w:tcW w:w="1250" w:type="pct"/>
            <w:hideMark/>
          </w:tcPr>
          <w:p w14:paraId="7EE59220" w14:textId="77777777" w:rsidR="002D4D2F" w:rsidRPr="002D4D2F" w:rsidRDefault="002D4D2F" w:rsidP="002D4D2F">
            <w:pPr>
              <w:spacing w:before="100" w:beforeAutospacing="1" w:after="119" w:line="90" w:lineRule="atLeast"/>
              <w:jc w:val="both"/>
              <w:rPr>
                <w:rFonts w:ascii="Arial" w:eastAsia="Times New Roman" w:hAnsi="Arial" w:cs="Arial"/>
                <w:lang w:val="hr-HR" w:eastAsia="bs-Latn-BA"/>
              </w:rPr>
            </w:pPr>
            <w:r w:rsidRPr="002D4D2F">
              <w:rPr>
                <w:rFonts w:ascii="Arial" w:eastAsia="Times New Roman" w:hAnsi="Arial" w:cs="Arial"/>
                <w:lang w:val="hr-HR" w:eastAsia="bs-Latn-BA"/>
              </w:rPr>
              <w:t>14</w:t>
            </w:r>
          </w:p>
        </w:tc>
        <w:tc>
          <w:tcPr>
            <w:tcW w:w="1250" w:type="pct"/>
            <w:hideMark/>
          </w:tcPr>
          <w:p w14:paraId="4823E21E" w14:textId="77777777" w:rsidR="002D4D2F" w:rsidRPr="002D4D2F" w:rsidRDefault="002D4D2F" w:rsidP="002D4D2F">
            <w:pPr>
              <w:spacing w:before="100" w:beforeAutospacing="1" w:after="119" w:line="90" w:lineRule="atLeast"/>
              <w:jc w:val="both"/>
              <w:rPr>
                <w:rFonts w:ascii="Arial" w:eastAsia="Times New Roman" w:hAnsi="Arial" w:cs="Arial"/>
                <w:lang w:val="hr-HR" w:eastAsia="bs-Latn-BA"/>
              </w:rPr>
            </w:pPr>
            <w:r w:rsidRPr="002D4D2F">
              <w:rPr>
                <w:rFonts w:ascii="Arial" w:eastAsia="Times New Roman" w:hAnsi="Arial" w:cs="Arial"/>
                <w:lang w:val="hr-HR" w:eastAsia="bs-Latn-BA"/>
              </w:rPr>
              <w:t>4</w:t>
            </w:r>
          </w:p>
        </w:tc>
      </w:tr>
      <w:tr w:rsidR="002D4D2F" w:rsidRPr="002D4D2F" w14:paraId="7DE4862F" w14:textId="77777777" w:rsidTr="002D4D2F">
        <w:trPr>
          <w:trHeight w:val="90"/>
        </w:trPr>
        <w:tc>
          <w:tcPr>
            <w:tcW w:w="1200" w:type="pct"/>
            <w:hideMark/>
          </w:tcPr>
          <w:p w14:paraId="411FAA44" w14:textId="77777777" w:rsidR="002D4D2F" w:rsidRPr="002D4D2F" w:rsidRDefault="002D4D2F" w:rsidP="002D4D2F">
            <w:pPr>
              <w:spacing w:before="100" w:beforeAutospacing="1" w:after="119" w:line="90" w:lineRule="atLeast"/>
              <w:jc w:val="both"/>
              <w:rPr>
                <w:rFonts w:ascii="Arial" w:eastAsia="Times New Roman" w:hAnsi="Arial" w:cs="Arial"/>
                <w:lang w:val="hr-HR" w:eastAsia="bs-Latn-BA"/>
              </w:rPr>
            </w:pPr>
            <w:r w:rsidRPr="002D4D2F">
              <w:rPr>
                <w:rFonts w:ascii="Arial" w:eastAsia="Times New Roman" w:hAnsi="Arial" w:cs="Arial"/>
                <w:b/>
                <w:bCs/>
                <w:lang w:val="hr-HR" w:eastAsia="bs-Latn-BA"/>
              </w:rPr>
              <w:t>NK-</w:t>
            </w:r>
          </w:p>
        </w:tc>
        <w:tc>
          <w:tcPr>
            <w:tcW w:w="1250" w:type="pct"/>
            <w:hideMark/>
          </w:tcPr>
          <w:p w14:paraId="76D3D3E2" w14:textId="77777777" w:rsidR="002D4D2F" w:rsidRPr="002D4D2F" w:rsidRDefault="002D4D2F" w:rsidP="002D4D2F">
            <w:pPr>
              <w:spacing w:before="100" w:beforeAutospacing="1" w:after="119" w:line="90" w:lineRule="atLeast"/>
              <w:jc w:val="both"/>
              <w:rPr>
                <w:rFonts w:ascii="Arial" w:eastAsia="Times New Roman" w:hAnsi="Arial" w:cs="Arial"/>
                <w:lang w:val="hr-HR" w:eastAsia="bs-Latn-BA"/>
              </w:rPr>
            </w:pPr>
            <w:r w:rsidRPr="002D4D2F">
              <w:rPr>
                <w:rFonts w:ascii="Arial" w:eastAsia="Times New Roman" w:hAnsi="Arial" w:cs="Arial"/>
                <w:lang w:val="hr-HR" w:eastAsia="bs-Latn-BA"/>
              </w:rPr>
              <w:t>4</w:t>
            </w:r>
          </w:p>
        </w:tc>
        <w:tc>
          <w:tcPr>
            <w:tcW w:w="1250" w:type="pct"/>
            <w:hideMark/>
          </w:tcPr>
          <w:p w14:paraId="3774757F" w14:textId="77777777" w:rsidR="002D4D2F" w:rsidRPr="002D4D2F" w:rsidRDefault="002D4D2F" w:rsidP="002D4D2F">
            <w:pPr>
              <w:spacing w:before="100" w:beforeAutospacing="1" w:after="119" w:line="90" w:lineRule="atLeast"/>
              <w:jc w:val="both"/>
              <w:rPr>
                <w:rFonts w:ascii="Arial" w:eastAsia="Times New Roman" w:hAnsi="Arial" w:cs="Arial"/>
                <w:lang w:val="hr-HR" w:eastAsia="bs-Latn-BA"/>
              </w:rPr>
            </w:pPr>
            <w:r w:rsidRPr="002D4D2F">
              <w:rPr>
                <w:rFonts w:ascii="Arial" w:eastAsia="Times New Roman" w:hAnsi="Arial" w:cs="Arial"/>
                <w:lang w:val="hr-HR" w:eastAsia="bs-Latn-BA"/>
              </w:rPr>
              <w:t>-</w:t>
            </w:r>
          </w:p>
        </w:tc>
        <w:tc>
          <w:tcPr>
            <w:tcW w:w="1250" w:type="pct"/>
            <w:hideMark/>
          </w:tcPr>
          <w:p w14:paraId="09CC4E4D" w14:textId="77777777" w:rsidR="002D4D2F" w:rsidRPr="002D4D2F" w:rsidRDefault="002D4D2F" w:rsidP="002D4D2F">
            <w:pPr>
              <w:spacing w:before="100" w:beforeAutospacing="1" w:after="119" w:line="90" w:lineRule="atLeast"/>
              <w:jc w:val="both"/>
              <w:rPr>
                <w:rFonts w:ascii="Arial" w:eastAsia="Times New Roman" w:hAnsi="Arial" w:cs="Arial"/>
                <w:lang w:val="hr-HR" w:eastAsia="bs-Latn-BA"/>
              </w:rPr>
            </w:pPr>
            <w:r w:rsidRPr="002D4D2F">
              <w:rPr>
                <w:rFonts w:ascii="Arial" w:eastAsia="Times New Roman" w:hAnsi="Arial" w:cs="Arial"/>
                <w:lang w:val="hr-HR" w:eastAsia="bs-Latn-BA"/>
              </w:rPr>
              <w:t>4</w:t>
            </w:r>
          </w:p>
        </w:tc>
      </w:tr>
      <w:tr w:rsidR="002D4D2F" w:rsidRPr="002D4D2F" w14:paraId="2602F83D" w14:textId="77777777" w:rsidTr="002D4D2F">
        <w:trPr>
          <w:trHeight w:val="75"/>
        </w:trPr>
        <w:tc>
          <w:tcPr>
            <w:tcW w:w="1200" w:type="pct"/>
            <w:hideMark/>
          </w:tcPr>
          <w:p w14:paraId="42FCAB57" w14:textId="77777777" w:rsidR="002D4D2F" w:rsidRPr="002D4D2F" w:rsidRDefault="002D4D2F" w:rsidP="002D4D2F">
            <w:pPr>
              <w:spacing w:before="100" w:beforeAutospacing="1" w:after="119" w:line="75" w:lineRule="atLeast"/>
              <w:jc w:val="both"/>
              <w:rPr>
                <w:rFonts w:ascii="Arial" w:eastAsia="Times New Roman" w:hAnsi="Arial" w:cs="Arial"/>
                <w:lang w:val="hr-HR" w:eastAsia="bs-Latn-BA"/>
              </w:rPr>
            </w:pPr>
            <w:r w:rsidRPr="002D4D2F">
              <w:rPr>
                <w:rFonts w:ascii="Arial" w:eastAsia="Times New Roman" w:hAnsi="Arial" w:cs="Arial"/>
                <w:b/>
                <w:bCs/>
                <w:lang w:val="hr-HR" w:eastAsia="bs-Latn-BA"/>
              </w:rPr>
              <w:t>UKUPNO</w:t>
            </w:r>
          </w:p>
        </w:tc>
        <w:tc>
          <w:tcPr>
            <w:tcW w:w="1250" w:type="pct"/>
            <w:hideMark/>
          </w:tcPr>
          <w:p w14:paraId="72460297" w14:textId="77777777" w:rsidR="002D4D2F" w:rsidRPr="002D4D2F" w:rsidRDefault="002D4D2F" w:rsidP="002D4D2F">
            <w:pPr>
              <w:spacing w:before="100" w:beforeAutospacing="1" w:after="119" w:line="75" w:lineRule="atLeast"/>
              <w:jc w:val="both"/>
              <w:rPr>
                <w:rFonts w:ascii="Arial" w:eastAsia="Times New Roman" w:hAnsi="Arial" w:cs="Arial"/>
                <w:lang w:val="hr-HR" w:eastAsia="bs-Latn-BA"/>
              </w:rPr>
            </w:pPr>
            <w:r w:rsidRPr="002D4D2F">
              <w:rPr>
                <w:rFonts w:ascii="Arial" w:eastAsia="Times New Roman" w:hAnsi="Arial" w:cs="Arial"/>
                <w:b/>
                <w:bCs/>
                <w:lang w:val="hr-HR" w:eastAsia="bs-Latn-BA"/>
              </w:rPr>
              <w:t>28</w:t>
            </w:r>
          </w:p>
        </w:tc>
        <w:tc>
          <w:tcPr>
            <w:tcW w:w="1250" w:type="pct"/>
            <w:hideMark/>
          </w:tcPr>
          <w:p w14:paraId="02DE60D5" w14:textId="77777777" w:rsidR="002D4D2F" w:rsidRPr="002D4D2F" w:rsidRDefault="002D4D2F" w:rsidP="002D4D2F">
            <w:pPr>
              <w:spacing w:before="100" w:beforeAutospacing="1" w:after="119" w:line="75" w:lineRule="atLeast"/>
              <w:jc w:val="both"/>
              <w:rPr>
                <w:rFonts w:ascii="Arial" w:eastAsia="Times New Roman" w:hAnsi="Arial" w:cs="Arial"/>
                <w:lang w:val="hr-HR" w:eastAsia="bs-Latn-BA"/>
              </w:rPr>
            </w:pPr>
            <w:r w:rsidRPr="002D4D2F">
              <w:rPr>
                <w:rFonts w:ascii="Arial" w:eastAsia="Times New Roman" w:hAnsi="Arial" w:cs="Arial"/>
                <w:b/>
                <w:bCs/>
                <w:lang w:val="hr-HR" w:eastAsia="bs-Latn-BA"/>
              </w:rPr>
              <w:t>17</w:t>
            </w:r>
          </w:p>
        </w:tc>
        <w:tc>
          <w:tcPr>
            <w:tcW w:w="1250" w:type="pct"/>
            <w:hideMark/>
          </w:tcPr>
          <w:p w14:paraId="2835762A" w14:textId="77777777" w:rsidR="002D4D2F" w:rsidRPr="002D4D2F" w:rsidRDefault="002D4D2F" w:rsidP="002D4D2F">
            <w:pPr>
              <w:spacing w:before="100" w:beforeAutospacing="1" w:after="119" w:line="75" w:lineRule="atLeast"/>
              <w:jc w:val="both"/>
              <w:rPr>
                <w:rFonts w:ascii="Arial" w:eastAsia="Times New Roman" w:hAnsi="Arial" w:cs="Arial"/>
                <w:lang w:val="hr-HR" w:eastAsia="bs-Latn-BA"/>
              </w:rPr>
            </w:pPr>
            <w:r w:rsidRPr="002D4D2F">
              <w:rPr>
                <w:rFonts w:ascii="Arial" w:eastAsia="Times New Roman" w:hAnsi="Arial" w:cs="Arial"/>
                <w:b/>
                <w:bCs/>
                <w:lang w:val="hr-HR" w:eastAsia="bs-Latn-BA"/>
              </w:rPr>
              <w:t>11</w:t>
            </w:r>
          </w:p>
        </w:tc>
      </w:tr>
    </w:tbl>
    <w:p w14:paraId="5AF9F182" w14:textId="77777777" w:rsidR="00CF53FC" w:rsidRPr="002D4D2F" w:rsidRDefault="00CF53FC" w:rsidP="002D4D2F">
      <w:pPr>
        <w:pStyle w:val="Bezproreda"/>
        <w:jc w:val="both"/>
        <w:rPr>
          <w:rFonts w:ascii="Arial" w:eastAsia="Times New Roman" w:hAnsi="Arial" w:cs="Arial"/>
        </w:rPr>
      </w:pPr>
    </w:p>
    <w:p w14:paraId="41B2EEA7" w14:textId="77777777" w:rsidR="002D4D2F" w:rsidRPr="002D4D2F" w:rsidRDefault="002D4D2F" w:rsidP="002D4D2F">
      <w:pPr>
        <w:pStyle w:val="Bezproreda"/>
        <w:jc w:val="both"/>
        <w:rPr>
          <w:rFonts w:ascii="Arial" w:eastAsia="Times New Roman" w:hAnsi="Arial" w:cs="Arial"/>
          <w:b/>
        </w:rPr>
      </w:pPr>
    </w:p>
    <w:p w14:paraId="087A6220" w14:textId="77777777" w:rsidR="005B19D0" w:rsidRPr="002D4D2F" w:rsidRDefault="005A7988" w:rsidP="002D4D2F">
      <w:pPr>
        <w:pStyle w:val="Bezproreda"/>
        <w:jc w:val="both"/>
        <w:rPr>
          <w:rFonts w:ascii="Arial" w:hAnsi="Arial" w:cs="Arial"/>
          <w:b/>
        </w:rPr>
      </w:pPr>
      <w:r w:rsidRPr="002D4D2F">
        <w:rPr>
          <w:rFonts w:ascii="Arial" w:eastAsia="Times New Roman" w:hAnsi="Arial" w:cs="Arial"/>
          <w:b/>
        </w:rPr>
        <w:t xml:space="preserve">3.4.2. </w:t>
      </w:r>
      <w:r w:rsidR="005B19D0" w:rsidRPr="002D4D2F">
        <w:rPr>
          <w:rFonts w:ascii="Arial" w:eastAsia="Times New Roman" w:hAnsi="Arial" w:cs="Arial"/>
          <w:b/>
        </w:rPr>
        <w:t>Sažetak aktivnosti službe na realizaciji Godišnjeg plana rada</w:t>
      </w:r>
    </w:p>
    <w:p w14:paraId="5A1316DA" w14:textId="77777777" w:rsidR="005B19D0" w:rsidRPr="002D4D2F" w:rsidRDefault="005B19D0" w:rsidP="002D4D2F">
      <w:pPr>
        <w:pStyle w:val="Bezproreda"/>
        <w:jc w:val="both"/>
        <w:rPr>
          <w:rFonts w:ascii="Arial" w:hAnsi="Arial" w:cs="Arial"/>
          <w:b/>
        </w:rPr>
      </w:pPr>
    </w:p>
    <w:p w14:paraId="29609000" w14:textId="77777777" w:rsidR="005B19D0" w:rsidRDefault="005B19D0" w:rsidP="002D4D2F">
      <w:pPr>
        <w:pStyle w:val="Bezproreda"/>
        <w:jc w:val="both"/>
        <w:rPr>
          <w:rFonts w:ascii="Arial" w:hAnsi="Arial" w:cs="Arial"/>
          <w:b/>
          <w:i/>
        </w:rPr>
      </w:pPr>
      <w:r w:rsidRPr="002D4D2F">
        <w:rPr>
          <w:rFonts w:ascii="Arial" w:hAnsi="Arial" w:cs="Arial"/>
          <w:b/>
          <w:i/>
        </w:rPr>
        <w:t>Aktivnosti iz redovne nadležnosti</w:t>
      </w:r>
    </w:p>
    <w:p w14:paraId="78810B91" w14:textId="77777777" w:rsidR="00C20B9B" w:rsidRPr="002D4D2F" w:rsidRDefault="00C20B9B" w:rsidP="002D4D2F">
      <w:pPr>
        <w:pStyle w:val="Bezproreda"/>
        <w:jc w:val="both"/>
        <w:rPr>
          <w:rFonts w:ascii="Arial" w:hAnsi="Arial" w:cs="Arial"/>
          <w:b/>
        </w:rPr>
      </w:pPr>
    </w:p>
    <w:p w14:paraId="09A5A307" w14:textId="77777777" w:rsidR="002D4D2F" w:rsidRPr="002D4D2F" w:rsidRDefault="002D4D2F" w:rsidP="002D4D2F">
      <w:pPr>
        <w:pStyle w:val="StandardWeb"/>
        <w:spacing w:before="0" w:beforeAutospacing="0" w:after="0"/>
        <w:ind w:hanging="11"/>
        <w:jc w:val="both"/>
        <w:rPr>
          <w:rFonts w:ascii="Arial" w:hAnsi="Arial" w:cs="Arial"/>
          <w:sz w:val="22"/>
          <w:szCs w:val="22"/>
          <w:lang w:val="hr-HR"/>
        </w:rPr>
      </w:pPr>
      <w:r w:rsidRPr="002D4D2F">
        <w:rPr>
          <w:rFonts w:ascii="Arial" w:hAnsi="Arial" w:cs="Arial"/>
          <w:sz w:val="22"/>
          <w:szCs w:val="22"/>
          <w:lang w:val="hr-HR"/>
        </w:rPr>
        <w:t>U skladu sa nadležnostima Općinske službe za 2021. godinu planirane su aktivnosti koje se kontinuirano u skladu sa nadležnostima službe i zakonskim propisima rješavaju u predviđenom roku.</w:t>
      </w:r>
    </w:p>
    <w:p w14:paraId="326C0601" w14:textId="77777777" w:rsidR="002D4D2F" w:rsidRDefault="002D4D2F" w:rsidP="002D4D2F">
      <w:pPr>
        <w:pStyle w:val="Bezproreda"/>
        <w:jc w:val="both"/>
        <w:rPr>
          <w:rFonts w:ascii="Arial" w:hAnsi="Arial" w:cs="Arial"/>
          <w:i/>
        </w:rPr>
      </w:pPr>
    </w:p>
    <w:p w14:paraId="752F329F" w14:textId="77777777" w:rsidR="00C20B9B" w:rsidRPr="002D4D2F" w:rsidRDefault="00C20B9B" w:rsidP="002D4D2F">
      <w:pPr>
        <w:pStyle w:val="Bezproreda"/>
        <w:jc w:val="both"/>
        <w:rPr>
          <w:rFonts w:ascii="Arial" w:hAnsi="Arial" w:cs="Arial"/>
          <w:i/>
        </w:rPr>
      </w:pPr>
    </w:p>
    <w:p w14:paraId="2EB5EAEF" w14:textId="77777777" w:rsidR="005B19D0" w:rsidRPr="002D4D2F" w:rsidRDefault="005B19D0" w:rsidP="002D4D2F">
      <w:pPr>
        <w:pStyle w:val="Bezproreda"/>
        <w:jc w:val="both"/>
        <w:rPr>
          <w:rFonts w:ascii="Arial" w:eastAsia="Times New Roman" w:hAnsi="Arial" w:cs="Arial"/>
          <w:b/>
          <w:i/>
          <w:lang w:val="hr-HR"/>
        </w:rPr>
      </w:pPr>
      <w:r w:rsidRPr="002D4D2F">
        <w:rPr>
          <w:rFonts w:ascii="Arial" w:eastAsia="Times New Roman" w:hAnsi="Arial" w:cs="Arial"/>
          <w:b/>
          <w:i/>
          <w:lang w:val="hr-HR"/>
        </w:rPr>
        <w:t>Praćenje zakona i drugih propisa i usklađivanje normativno – pravnih akata iz nadležnosti službe sa istima</w:t>
      </w:r>
    </w:p>
    <w:p w14:paraId="14029F54" w14:textId="77777777" w:rsidR="005B19D0" w:rsidRPr="002D4D2F" w:rsidRDefault="005B19D0" w:rsidP="002D4D2F">
      <w:pPr>
        <w:pStyle w:val="Bezproreda"/>
        <w:jc w:val="both"/>
        <w:rPr>
          <w:rFonts w:ascii="Arial" w:eastAsia="Times New Roman" w:hAnsi="Arial" w:cs="Arial"/>
          <w:i/>
          <w:lang w:val="hr-HR"/>
        </w:rPr>
      </w:pPr>
    </w:p>
    <w:p w14:paraId="43A71E73" w14:textId="77777777" w:rsidR="002D4D2F" w:rsidRPr="002D4D2F" w:rsidRDefault="002D4D2F" w:rsidP="002D4D2F">
      <w:pPr>
        <w:pStyle w:val="StandardWeb"/>
        <w:spacing w:before="0" w:beforeAutospacing="0" w:after="0"/>
        <w:jc w:val="both"/>
        <w:rPr>
          <w:rFonts w:ascii="Arial" w:hAnsi="Arial" w:cs="Arial"/>
          <w:sz w:val="22"/>
          <w:szCs w:val="22"/>
        </w:rPr>
      </w:pPr>
      <w:r w:rsidRPr="002D4D2F">
        <w:rPr>
          <w:rFonts w:ascii="Arial" w:hAnsi="Arial" w:cs="Arial"/>
          <w:sz w:val="22"/>
          <w:szCs w:val="22"/>
          <w:lang w:val="hr-HR"/>
        </w:rPr>
        <w:t>Od kako se prešlo na trezorski način poslovanja i Služba kontinuirano radi na usklađivanju pravilnika, instrukcija i odluka u skladu sa navedenim načinom poslovanja, tako da je u skladu sa Zakonom o trezoru i Zakonom o budžetima u 2021.godini Služba donijela Računovodstvene politike za Općinske budžetske korisnike i trezor Općine Sanski Most, zatim je usvojen i Pravilnik o korištenju Budžetske rezerve, Pravilnik o planiranju, praćenju i vrednovanju godišnjeg rada i izvještavanju u Jedinstvenom općinskom organu uprave općine Sanski Most, Pravilnik o popisu imovine i obaveza.</w:t>
      </w:r>
    </w:p>
    <w:p w14:paraId="7D47FFCF" w14:textId="77777777" w:rsidR="002D4D2F" w:rsidRPr="002D4D2F" w:rsidRDefault="002D4D2F" w:rsidP="002D4D2F">
      <w:pPr>
        <w:pStyle w:val="StandardWeb"/>
        <w:spacing w:before="0" w:beforeAutospacing="0" w:after="0"/>
        <w:jc w:val="both"/>
        <w:rPr>
          <w:rFonts w:ascii="Arial" w:hAnsi="Arial" w:cs="Arial"/>
          <w:sz w:val="22"/>
          <w:szCs w:val="22"/>
          <w:lang w:val="hr-HR"/>
        </w:rPr>
      </w:pPr>
      <w:r w:rsidRPr="002D4D2F">
        <w:rPr>
          <w:rFonts w:ascii="Arial" w:hAnsi="Arial" w:cs="Arial"/>
          <w:sz w:val="22"/>
          <w:szCs w:val="22"/>
          <w:lang w:val="hr-HR"/>
        </w:rPr>
        <w:t>Služba je u izvještajnom periodu u skladu sa Zakonom o šumama pripremila Prijedlog Odluke o usvajanu Plana utroška namjenskih sredstava za 2021.god. i uputila Općinskom vijeću na usvajanje.</w:t>
      </w:r>
    </w:p>
    <w:p w14:paraId="4E2DA6D4" w14:textId="77777777" w:rsidR="005B19D0" w:rsidRDefault="005B19D0" w:rsidP="002D4D2F">
      <w:pPr>
        <w:pStyle w:val="Bezproreda"/>
        <w:jc w:val="both"/>
        <w:rPr>
          <w:rFonts w:ascii="Arial" w:hAnsi="Arial" w:cs="Arial"/>
        </w:rPr>
      </w:pPr>
    </w:p>
    <w:p w14:paraId="4865EBF5" w14:textId="77777777" w:rsidR="00C20B9B" w:rsidRPr="002D4D2F" w:rsidRDefault="00C20B9B" w:rsidP="002D4D2F">
      <w:pPr>
        <w:pStyle w:val="Bezproreda"/>
        <w:jc w:val="both"/>
        <w:rPr>
          <w:rFonts w:ascii="Arial" w:hAnsi="Arial" w:cs="Arial"/>
        </w:rPr>
      </w:pPr>
    </w:p>
    <w:p w14:paraId="0919E0C9" w14:textId="77777777" w:rsidR="005B19D0" w:rsidRPr="002D4D2F" w:rsidRDefault="005B19D0" w:rsidP="002D4D2F">
      <w:pPr>
        <w:pStyle w:val="Bezproreda"/>
        <w:jc w:val="both"/>
        <w:rPr>
          <w:rFonts w:ascii="Arial" w:hAnsi="Arial" w:cs="Arial"/>
          <w:b/>
          <w:bCs/>
          <w:i/>
          <w:iCs/>
        </w:rPr>
      </w:pPr>
      <w:r w:rsidRPr="002D4D2F">
        <w:rPr>
          <w:rFonts w:ascii="Arial" w:hAnsi="Arial" w:cs="Arial"/>
          <w:b/>
          <w:bCs/>
          <w:i/>
          <w:iCs/>
        </w:rPr>
        <w:t>Podnošenje  finansijskih izvještaja</w:t>
      </w:r>
    </w:p>
    <w:p w14:paraId="40D13D23" w14:textId="77777777" w:rsidR="005B19D0" w:rsidRPr="002D4D2F" w:rsidRDefault="005B19D0" w:rsidP="002D4D2F">
      <w:pPr>
        <w:pStyle w:val="Bezproreda"/>
        <w:jc w:val="both"/>
        <w:rPr>
          <w:rFonts w:ascii="Arial" w:hAnsi="Arial" w:cs="Arial"/>
          <w:bCs/>
          <w:i/>
          <w:iCs/>
        </w:rPr>
      </w:pPr>
    </w:p>
    <w:p w14:paraId="36233172" w14:textId="77777777" w:rsidR="002D4D2F" w:rsidRPr="002D4D2F" w:rsidRDefault="002D4D2F" w:rsidP="002D4D2F">
      <w:pPr>
        <w:pStyle w:val="StandardWeb"/>
        <w:spacing w:before="0" w:beforeAutospacing="0" w:after="0"/>
        <w:jc w:val="both"/>
        <w:rPr>
          <w:rFonts w:ascii="Arial" w:hAnsi="Arial" w:cs="Arial"/>
          <w:sz w:val="22"/>
          <w:szCs w:val="22"/>
          <w:lang w:val="hr-HR"/>
        </w:rPr>
      </w:pPr>
      <w:r w:rsidRPr="002D4D2F">
        <w:rPr>
          <w:rFonts w:ascii="Arial" w:hAnsi="Arial" w:cs="Arial"/>
          <w:sz w:val="22"/>
          <w:szCs w:val="22"/>
          <w:lang w:val="hr-HR"/>
        </w:rPr>
        <w:t xml:space="preserve">Služba je u predviđenom roku dostavila godišnje izvještaje o izvršenju budžeta za period 01.01.-31.12.2020.god. kantonalnom ministarstvu finansija i Općinskom vijeću. </w:t>
      </w:r>
    </w:p>
    <w:p w14:paraId="7F2CB20F" w14:textId="77777777" w:rsidR="002D4D2F" w:rsidRPr="002D4D2F" w:rsidRDefault="002D4D2F" w:rsidP="002D4D2F">
      <w:pPr>
        <w:pStyle w:val="StandardWeb"/>
        <w:spacing w:before="0" w:beforeAutospacing="0" w:after="0"/>
        <w:jc w:val="both"/>
        <w:rPr>
          <w:rFonts w:ascii="Arial" w:hAnsi="Arial" w:cs="Arial"/>
          <w:sz w:val="22"/>
          <w:szCs w:val="22"/>
          <w:lang w:val="hr-HR"/>
        </w:rPr>
      </w:pPr>
      <w:r w:rsidRPr="002D4D2F">
        <w:rPr>
          <w:rFonts w:ascii="Arial" w:hAnsi="Arial" w:cs="Arial"/>
          <w:sz w:val="22"/>
          <w:szCs w:val="22"/>
          <w:lang w:val="hr-HR"/>
        </w:rPr>
        <w:t>Periodični izvještaji za period 01.01.-31.03.2021 god., 01.01.-30.06.2021., 01.01.-30.09.2021. su također dostavljeni u predviđenom roku.</w:t>
      </w:r>
    </w:p>
    <w:p w14:paraId="70B7ECDF" w14:textId="77777777" w:rsidR="002D4D2F" w:rsidRDefault="002D4D2F" w:rsidP="002D4D2F">
      <w:pPr>
        <w:pStyle w:val="Bezproreda"/>
        <w:jc w:val="both"/>
        <w:rPr>
          <w:rFonts w:ascii="Arial" w:eastAsia="Times New Roman" w:hAnsi="Arial" w:cs="Arial"/>
          <w:b/>
          <w:i/>
        </w:rPr>
      </w:pPr>
    </w:p>
    <w:p w14:paraId="5B0717ED" w14:textId="77777777" w:rsidR="00C20B9B" w:rsidRPr="002D4D2F" w:rsidRDefault="00C20B9B" w:rsidP="002D4D2F">
      <w:pPr>
        <w:pStyle w:val="Bezproreda"/>
        <w:jc w:val="both"/>
        <w:rPr>
          <w:rFonts w:ascii="Arial" w:eastAsia="Times New Roman" w:hAnsi="Arial" w:cs="Arial"/>
          <w:b/>
          <w:i/>
        </w:rPr>
      </w:pPr>
    </w:p>
    <w:p w14:paraId="3A2DD51C" w14:textId="77777777" w:rsidR="005B19D0" w:rsidRPr="002D4D2F" w:rsidRDefault="005B19D0" w:rsidP="002D4D2F">
      <w:pPr>
        <w:pStyle w:val="Bezproreda"/>
        <w:jc w:val="both"/>
        <w:rPr>
          <w:rFonts w:ascii="Arial" w:eastAsia="Times New Roman" w:hAnsi="Arial" w:cs="Arial"/>
          <w:b/>
          <w:i/>
        </w:rPr>
      </w:pPr>
      <w:r w:rsidRPr="002D4D2F">
        <w:rPr>
          <w:rFonts w:ascii="Arial" w:eastAsia="Times New Roman" w:hAnsi="Arial" w:cs="Arial"/>
          <w:b/>
          <w:i/>
        </w:rPr>
        <w:t>Poslovi upravnog rješavanja u upravnim stvarima iz nadležnosti Službe</w:t>
      </w:r>
    </w:p>
    <w:p w14:paraId="0B55703D" w14:textId="77777777" w:rsidR="005B19D0" w:rsidRPr="002D4D2F" w:rsidRDefault="005B19D0" w:rsidP="002D4D2F">
      <w:pPr>
        <w:pStyle w:val="Bezproreda"/>
        <w:jc w:val="both"/>
        <w:rPr>
          <w:rFonts w:ascii="Arial" w:eastAsia="Times New Roman" w:hAnsi="Arial" w:cs="Arial"/>
          <w:i/>
        </w:rPr>
      </w:pPr>
    </w:p>
    <w:p w14:paraId="67BF7833" w14:textId="77777777" w:rsidR="002D4D2F" w:rsidRPr="002D4D2F" w:rsidRDefault="002D4D2F" w:rsidP="002D4D2F">
      <w:pPr>
        <w:pStyle w:val="StandardWeb"/>
        <w:spacing w:before="0" w:beforeAutospacing="0" w:after="0"/>
        <w:jc w:val="both"/>
        <w:rPr>
          <w:rFonts w:ascii="Arial" w:hAnsi="Arial" w:cs="Arial"/>
          <w:sz w:val="22"/>
          <w:szCs w:val="22"/>
        </w:rPr>
      </w:pPr>
      <w:r w:rsidRPr="002D4D2F">
        <w:rPr>
          <w:rFonts w:ascii="Arial" w:hAnsi="Arial" w:cs="Arial"/>
          <w:sz w:val="22"/>
          <w:szCs w:val="22"/>
          <w:lang w:val="hr-HR"/>
        </w:rPr>
        <w:t>U izvještajnom periodu od 01.01.-31.12.2021.godine, Služba za finansije, trezor i zajedničke poslove je zaprimila 189 predmeta, od kojih je 187 riješeno u zakonski predviđenom roku, dok su 2 predmeta ostala neriješena:</w:t>
      </w:r>
    </w:p>
    <w:p w14:paraId="37732487" w14:textId="77777777" w:rsidR="002D4D2F" w:rsidRPr="002D4D2F" w:rsidRDefault="002D4D2F" w:rsidP="002D4D2F">
      <w:pPr>
        <w:pStyle w:val="StandardWeb"/>
        <w:spacing w:before="0" w:beforeAutospacing="0" w:after="0"/>
        <w:jc w:val="both"/>
        <w:rPr>
          <w:rFonts w:ascii="Arial" w:hAnsi="Arial" w:cs="Arial"/>
          <w:sz w:val="22"/>
          <w:szCs w:val="22"/>
          <w:lang w:val="hr-HR"/>
        </w:rPr>
      </w:pPr>
      <w:bookmarkStart w:id="0" w:name="_Hlk93040877"/>
      <w:bookmarkEnd w:id="0"/>
      <w:r w:rsidRPr="002D4D2F">
        <w:rPr>
          <w:rFonts w:ascii="Arial" w:hAnsi="Arial" w:cs="Arial"/>
          <w:sz w:val="22"/>
          <w:szCs w:val="22"/>
          <w:lang w:val="hr-HR"/>
        </w:rPr>
        <w:lastRenderedPageBreak/>
        <w:t>- 104 predmeta se odnose na naknade za porodilje-riješeni u zakonskom roku, svi su po zahtjevu stranke i svi su uvaženi</w:t>
      </w:r>
    </w:p>
    <w:p w14:paraId="574D2D60" w14:textId="77777777" w:rsidR="002D4D2F" w:rsidRPr="002D4D2F" w:rsidRDefault="002D4D2F" w:rsidP="002D4D2F">
      <w:pPr>
        <w:pStyle w:val="StandardWeb"/>
        <w:spacing w:before="0" w:beforeAutospacing="0" w:after="0"/>
        <w:jc w:val="both"/>
        <w:rPr>
          <w:rFonts w:ascii="Arial" w:hAnsi="Arial" w:cs="Arial"/>
          <w:sz w:val="22"/>
          <w:szCs w:val="22"/>
          <w:lang w:val="hr-HR"/>
        </w:rPr>
      </w:pPr>
      <w:r w:rsidRPr="002D4D2F">
        <w:rPr>
          <w:rFonts w:ascii="Arial" w:hAnsi="Arial" w:cs="Arial"/>
          <w:sz w:val="22"/>
          <w:szCs w:val="22"/>
          <w:lang w:val="hr-HR"/>
        </w:rPr>
        <w:t>- 10 predmeta se odnosi na uplate po Zaključku sa tekuće rezerve-riješeni u zakonskom roku, svi su po zahtjevu stranke i svi su uvaženi</w:t>
      </w:r>
    </w:p>
    <w:p w14:paraId="46D2B004" w14:textId="77777777" w:rsidR="002D4D2F" w:rsidRPr="002D4D2F" w:rsidRDefault="002D4D2F" w:rsidP="002D4D2F">
      <w:pPr>
        <w:pStyle w:val="StandardWeb"/>
        <w:spacing w:before="0" w:beforeAutospacing="0" w:after="0"/>
        <w:jc w:val="both"/>
        <w:rPr>
          <w:rFonts w:ascii="Arial" w:hAnsi="Arial" w:cs="Arial"/>
          <w:sz w:val="22"/>
          <w:szCs w:val="22"/>
          <w:lang w:val="hr-HR"/>
        </w:rPr>
      </w:pPr>
      <w:r w:rsidRPr="002D4D2F">
        <w:rPr>
          <w:rFonts w:ascii="Arial" w:hAnsi="Arial" w:cs="Arial"/>
          <w:sz w:val="22"/>
          <w:szCs w:val="22"/>
          <w:lang w:val="hr-HR"/>
        </w:rPr>
        <w:t>- 4 rješenja se odnose na povrat pogrešno uplaćenih sredstava-riješeni u zakonskom roku,svi su po zahtjevu stranke i svi su uvaženi</w:t>
      </w:r>
    </w:p>
    <w:p w14:paraId="1BB751C3" w14:textId="77777777" w:rsidR="002D4D2F" w:rsidRPr="002D4D2F" w:rsidRDefault="002D4D2F" w:rsidP="002D4D2F">
      <w:pPr>
        <w:pStyle w:val="StandardWeb"/>
        <w:spacing w:before="0" w:beforeAutospacing="0" w:after="0"/>
        <w:jc w:val="both"/>
        <w:rPr>
          <w:rFonts w:ascii="Arial" w:hAnsi="Arial" w:cs="Arial"/>
          <w:sz w:val="22"/>
          <w:szCs w:val="22"/>
          <w:lang w:val="hr-HR"/>
        </w:rPr>
      </w:pPr>
      <w:r w:rsidRPr="002D4D2F">
        <w:rPr>
          <w:rFonts w:ascii="Arial" w:hAnsi="Arial" w:cs="Arial"/>
          <w:sz w:val="22"/>
          <w:szCs w:val="22"/>
          <w:lang w:val="hr-HR"/>
        </w:rPr>
        <w:t>- 8 predmeta su vezani za pomoć Fondaciji za utvrđivanje istine i Fondacije za pružanje pravne pomoći- riješeni u zakonskom roku, svi su po zahtjevu stranke i svi su uvaženi</w:t>
      </w:r>
    </w:p>
    <w:p w14:paraId="62C8642E" w14:textId="77777777" w:rsidR="002D4D2F" w:rsidRPr="002D4D2F" w:rsidRDefault="002D4D2F" w:rsidP="002D4D2F">
      <w:pPr>
        <w:pStyle w:val="StandardWeb"/>
        <w:spacing w:before="0" w:beforeAutospacing="0" w:after="0"/>
        <w:jc w:val="both"/>
        <w:rPr>
          <w:rFonts w:ascii="Arial" w:hAnsi="Arial" w:cs="Arial"/>
          <w:sz w:val="22"/>
          <w:szCs w:val="22"/>
          <w:lang w:val="hr-HR"/>
        </w:rPr>
      </w:pPr>
      <w:r w:rsidRPr="002D4D2F">
        <w:rPr>
          <w:rFonts w:ascii="Arial" w:hAnsi="Arial" w:cs="Arial"/>
          <w:sz w:val="22"/>
          <w:szCs w:val="22"/>
          <w:lang w:val="hr-HR"/>
        </w:rPr>
        <w:t>- 2 predmeta se odnose na tekuće transfere vjerskim zajednicama- riješeni u zakonskom roku, svi su po zahtjevu stranke i svi su uvaženi</w:t>
      </w:r>
    </w:p>
    <w:p w14:paraId="3CB81759" w14:textId="77777777" w:rsidR="002D4D2F" w:rsidRPr="002D4D2F" w:rsidRDefault="002D4D2F" w:rsidP="002D4D2F">
      <w:pPr>
        <w:pStyle w:val="StandardWeb"/>
        <w:spacing w:before="0" w:beforeAutospacing="0" w:after="0"/>
        <w:jc w:val="both"/>
        <w:rPr>
          <w:rFonts w:ascii="Arial" w:hAnsi="Arial" w:cs="Arial"/>
          <w:sz w:val="22"/>
          <w:szCs w:val="22"/>
          <w:lang w:val="hr-HR"/>
        </w:rPr>
      </w:pPr>
      <w:r w:rsidRPr="002D4D2F">
        <w:rPr>
          <w:rFonts w:ascii="Arial" w:hAnsi="Arial" w:cs="Arial"/>
          <w:sz w:val="22"/>
          <w:szCs w:val="22"/>
          <w:lang w:val="hr-HR"/>
        </w:rPr>
        <w:t>- 5 predmeta se odnosi na transfera za obilježavanje značajnih datuma i ostalih manifestacija- riješeni u zakonskom roku, svi su po zahtjevu stranke i svi su uvaženi</w:t>
      </w:r>
    </w:p>
    <w:p w14:paraId="7D64749D" w14:textId="77777777" w:rsidR="002D4D2F" w:rsidRPr="002D4D2F" w:rsidRDefault="002D4D2F" w:rsidP="002D4D2F">
      <w:pPr>
        <w:pStyle w:val="StandardWeb"/>
        <w:spacing w:before="0" w:beforeAutospacing="0" w:after="0"/>
        <w:jc w:val="both"/>
        <w:rPr>
          <w:rFonts w:ascii="Arial" w:hAnsi="Arial" w:cs="Arial"/>
          <w:sz w:val="22"/>
          <w:szCs w:val="22"/>
          <w:lang w:val="hr-HR"/>
        </w:rPr>
      </w:pPr>
      <w:r w:rsidRPr="002D4D2F">
        <w:rPr>
          <w:rFonts w:ascii="Arial" w:hAnsi="Arial" w:cs="Arial"/>
          <w:sz w:val="22"/>
          <w:szCs w:val="22"/>
          <w:lang w:val="hr-HR"/>
        </w:rPr>
        <w:t>- 39 predmet se odnose na ostale grantove pojedincima i udruženjima- riješeni u zakonskom roku, svi su po zahtjevu stranke i svi su uvaženi</w:t>
      </w:r>
    </w:p>
    <w:p w14:paraId="11DAAF96" w14:textId="77777777" w:rsidR="002D4D2F" w:rsidRPr="002D4D2F" w:rsidRDefault="002D4D2F" w:rsidP="002D4D2F">
      <w:pPr>
        <w:pStyle w:val="StandardWeb"/>
        <w:spacing w:before="0" w:beforeAutospacing="0" w:after="0"/>
        <w:jc w:val="both"/>
        <w:rPr>
          <w:rFonts w:ascii="Arial" w:hAnsi="Arial" w:cs="Arial"/>
          <w:sz w:val="22"/>
          <w:szCs w:val="22"/>
          <w:lang w:val="hr-HR"/>
        </w:rPr>
      </w:pPr>
      <w:r w:rsidRPr="002D4D2F">
        <w:rPr>
          <w:rFonts w:ascii="Arial" w:hAnsi="Arial" w:cs="Arial"/>
          <w:sz w:val="22"/>
          <w:szCs w:val="22"/>
          <w:lang w:val="hr-HR"/>
        </w:rPr>
        <w:t>- 5 predmeta se odnosi na rad u neradnim danima i rad na dan državnih praznika. Predmeti su doneseni po službenoj dužnosti.</w:t>
      </w:r>
    </w:p>
    <w:p w14:paraId="0D8ECD69" w14:textId="77777777" w:rsidR="002D4D2F" w:rsidRPr="002D4D2F" w:rsidRDefault="002D4D2F" w:rsidP="002D4D2F">
      <w:pPr>
        <w:pStyle w:val="StandardWeb"/>
        <w:spacing w:before="0" w:beforeAutospacing="0" w:after="0"/>
        <w:jc w:val="both"/>
        <w:rPr>
          <w:rFonts w:ascii="Arial" w:hAnsi="Arial" w:cs="Arial"/>
          <w:sz w:val="22"/>
          <w:szCs w:val="22"/>
          <w:lang w:val="hr-HR"/>
        </w:rPr>
      </w:pPr>
      <w:r w:rsidRPr="002D4D2F">
        <w:rPr>
          <w:rFonts w:ascii="Arial" w:hAnsi="Arial" w:cs="Arial"/>
          <w:sz w:val="22"/>
          <w:szCs w:val="22"/>
          <w:lang w:val="hr-HR"/>
        </w:rPr>
        <w:t>- 1 rješenje je doneseno na zahtjev stranke, ali je odbijeno kao neosnovano</w:t>
      </w:r>
    </w:p>
    <w:p w14:paraId="3A6AE64C" w14:textId="77777777" w:rsidR="002D4D2F" w:rsidRPr="002D4D2F" w:rsidRDefault="002D4D2F" w:rsidP="002D4D2F">
      <w:pPr>
        <w:pStyle w:val="StandardWeb"/>
        <w:spacing w:before="0" w:beforeAutospacing="0" w:after="0"/>
        <w:jc w:val="both"/>
        <w:rPr>
          <w:rFonts w:ascii="Arial" w:hAnsi="Arial" w:cs="Arial"/>
          <w:sz w:val="22"/>
          <w:szCs w:val="22"/>
          <w:lang w:val="hr-HR"/>
        </w:rPr>
      </w:pPr>
      <w:r w:rsidRPr="002D4D2F">
        <w:rPr>
          <w:rFonts w:ascii="Arial" w:hAnsi="Arial" w:cs="Arial"/>
          <w:sz w:val="22"/>
          <w:szCs w:val="22"/>
          <w:lang w:val="hr-HR"/>
        </w:rPr>
        <w:t>- 9 rješenja je doneseno na zahtjev stranke, ali su odbijeni zahtjevi</w:t>
      </w:r>
    </w:p>
    <w:p w14:paraId="3211D172" w14:textId="77777777" w:rsidR="002D4D2F" w:rsidRPr="002D4D2F" w:rsidRDefault="002D4D2F" w:rsidP="002D4D2F">
      <w:pPr>
        <w:pStyle w:val="StandardWeb"/>
        <w:spacing w:before="0" w:beforeAutospacing="0" w:after="0"/>
        <w:jc w:val="both"/>
        <w:rPr>
          <w:rFonts w:ascii="Arial" w:hAnsi="Arial" w:cs="Arial"/>
          <w:sz w:val="22"/>
          <w:szCs w:val="22"/>
          <w:lang w:val="hr-HR"/>
        </w:rPr>
      </w:pPr>
      <w:r w:rsidRPr="002D4D2F">
        <w:rPr>
          <w:rFonts w:ascii="Arial" w:hAnsi="Arial" w:cs="Arial"/>
          <w:sz w:val="22"/>
          <w:szCs w:val="22"/>
          <w:lang w:val="hr-HR"/>
        </w:rPr>
        <w:t>- 2 predmeta su ostala neriješena, jer su podnesena na kraju izvještajnog perioda</w:t>
      </w:r>
    </w:p>
    <w:p w14:paraId="709CC21A" w14:textId="77777777" w:rsidR="005B19D0" w:rsidRDefault="005B19D0" w:rsidP="002D4D2F">
      <w:pPr>
        <w:pStyle w:val="Bezproreda"/>
        <w:jc w:val="both"/>
        <w:rPr>
          <w:rFonts w:ascii="Arial" w:hAnsi="Arial" w:cs="Arial"/>
        </w:rPr>
      </w:pPr>
    </w:p>
    <w:p w14:paraId="48CF486B" w14:textId="77777777" w:rsidR="00C20B9B" w:rsidRPr="002D4D2F" w:rsidRDefault="00C20B9B" w:rsidP="002D4D2F">
      <w:pPr>
        <w:pStyle w:val="Bezproreda"/>
        <w:jc w:val="both"/>
        <w:rPr>
          <w:rFonts w:ascii="Arial" w:hAnsi="Arial" w:cs="Arial"/>
        </w:rPr>
      </w:pPr>
    </w:p>
    <w:p w14:paraId="531A1D24" w14:textId="77777777" w:rsidR="005B19D0" w:rsidRPr="002D4D2F" w:rsidRDefault="005B19D0" w:rsidP="002D4D2F">
      <w:pPr>
        <w:pStyle w:val="Bezproreda"/>
        <w:jc w:val="both"/>
        <w:rPr>
          <w:rFonts w:ascii="Arial" w:eastAsia="Times New Roman" w:hAnsi="Arial" w:cs="Arial"/>
          <w:b/>
          <w:i/>
          <w:lang w:val="hr-HR"/>
        </w:rPr>
      </w:pPr>
      <w:r w:rsidRPr="002D4D2F">
        <w:rPr>
          <w:rFonts w:ascii="Arial" w:eastAsia="Times New Roman" w:hAnsi="Arial" w:cs="Arial"/>
          <w:b/>
          <w:i/>
          <w:lang w:val="hr-HR"/>
        </w:rPr>
        <w:t>Izrada Prijedloga odluka, izvještaja i informacija u skladu sa Programom rada Općinskog vijeća</w:t>
      </w:r>
    </w:p>
    <w:p w14:paraId="2BDCD9FA" w14:textId="77777777" w:rsidR="005B19D0" w:rsidRPr="002D4D2F" w:rsidRDefault="005B19D0" w:rsidP="002D4D2F">
      <w:pPr>
        <w:pStyle w:val="Bezproreda"/>
        <w:jc w:val="both"/>
        <w:rPr>
          <w:rStyle w:val="Zadanifontodlomka1"/>
          <w:rFonts w:ascii="Arial" w:eastAsia="Times New Roman" w:hAnsi="Arial" w:cs="Arial"/>
          <w:b/>
        </w:rPr>
      </w:pPr>
    </w:p>
    <w:p w14:paraId="52A314E0" w14:textId="77777777" w:rsidR="002D4D2F" w:rsidRPr="002D4D2F" w:rsidRDefault="002D4D2F" w:rsidP="002D4D2F">
      <w:pPr>
        <w:pStyle w:val="StandardWeb"/>
        <w:spacing w:before="0" w:beforeAutospacing="0" w:after="0"/>
        <w:ind w:firstLine="363"/>
        <w:jc w:val="both"/>
        <w:rPr>
          <w:rFonts w:ascii="Arial" w:hAnsi="Arial" w:cs="Arial"/>
          <w:sz w:val="22"/>
          <w:szCs w:val="22"/>
        </w:rPr>
      </w:pPr>
      <w:r w:rsidRPr="002D4D2F">
        <w:rPr>
          <w:rFonts w:ascii="Arial" w:hAnsi="Arial" w:cs="Arial"/>
          <w:sz w:val="22"/>
          <w:szCs w:val="22"/>
          <w:lang w:val="hr-HR"/>
        </w:rPr>
        <w:t xml:space="preserve">Služba je </w:t>
      </w:r>
      <w:r w:rsidRPr="002D4D2F">
        <w:rPr>
          <w:rFonts w:ascii="Arial" w:hAnsi="Arial" w:cs="Arial"/>
          <w:b/>
          <w:bCs/>
          <w:sz w:val="22"/>
          <w:szCs w:val="22"/>
          <w:lang w:val="hr-HR"/>
        </w:rPr>
        <w:t>prema Programu Općinskog vijeća za 2021. godinu</w:t>
      </w:r>
      <w:r w:rsidRPr="002D4D2F">
        <w:rPr>
          <w:rFonts w:ascii="Arial" w:hAnsi="Arial" w:cs="Arial"/>
          <w:sz w:val="22"/>
          <w:szCs w:val="22"/>
          <w:lang w:val="hr-HR"/>
        </w:rPr>
        <w:t xml:space="preserve"> odradila u predviđenom roku slijedeće:</w:t>
      </w:r>
    </w:p>
    <w:p w14:paraId="5564B309" w14:textId="77777777" w:rsidR="002D4D2F" w:rsidRPr="002D4D2F" w:rsidRDefault="002D4D2F" w:rsidP="002D4D2F">
      <w:pPr>
        <w:pStyle w:val="StandardWeb"/>
        <w:spacing w:before="0" w:beforeAutospacing="0" w:after="0"/>
        <w:ind w:firstLine="363"/>
        <w:jc w:val="both"/>
        <w:rPr>
          <w:rFonts w:ascii="Arial" w:hAnsi="Arial" w:cs="Arial"/>
          <w:sz w:val="22"/>
          <w:szCs w:val="22"/>
          <w:lang w:val="hr-HR"/>
        </w:rPr>
      </w:pPr>
      <w:r w:rsidRPr="002D4D2F">
        <w:rPr>
          <w:rFonts w:ascii="Arial" w:hAnsi="Arial" w:cs="Arial"/>
          <w:sz w:val="22"/>
          <w:szCs w:val="22"/>
          <w:lang w:val="hr-HR"/>
        </w:rPr>
        <w:t>- Plan rada Općinske službe za finansije, trezor i zajedničke poslove za 2021.godinu</w:t>
      </w:r>
    </w:p>
    <w:p w14:paraId="13353C0F" w14:textId="77777777" w:rsidR="002D4D2F" w:rsidRPr="002D4D2F" w:rsidRDefault="002D4D2F" w:rsidP="002D4D2F">
      <w:pPr>
        <w:pStyle w:val="StandardWeb"/>
        <w:numPr>
          <w:ilvl w:val="0"/>
          <w:numId w:val="47"/>
        </w:numPr>
        <w:spacing w:before="0" w:beforeAutospacing="0" w:after="0"/>
        <w:jc w:val="both"/>
        <w:rPr>
          <w:rFonts w:ascii="Arial" w:hAnsi="Arial" w:cs="Arial"/>
          <w:sz w:val="22"/>
          <w:szCs w:val="22"/>
          <w:lang w:val="bs-Latn-BA"/>
        </w:rPr>
      </w:pPr>
      <w:r w:rsidRPr="002D4D2F">
        <w:rPr>
          <w:rFonts w:ascii="Arial" w:hAnsi="Arial" w:cs="Arial"/>
          <w:sz w:val="22"/>
          <w:szCs w:val="22"/>
          <w:lang w:val="hr-HR"/>
        </w:rPr>
        <w:t>Prijedlog Odluke o usvajanju Plana o utrošku namjenskih sredstava za 2020.godinu</w:t>
      </w:r>
    </w:p>
    <w:p w14:paraId="7C4DD27A" w14:textId="77777777" w:rsidR="002D4D2F" w:rsidRPr="002D4D2F" w:rsidRDefault="002D4D2F" w:rsidP="002D4D2F">
      <w:pPr>
        <w:pStyle w:val="StandardWeb"/>
        <w:numPr>
          <w:ilvl w:val="0"/>
          <w:numId w:val="47"/>
        </w:numPr>
        <w:spacing w:before="0" w:beforeAutospacing="0" w:after="0"/>
        <w:jc w:val="both"/>
        <w:rPr>
          <w:rFonts w:ascii="Arial" w:hAnsi="Arial" w:cs="Arial"/>
          <w:sz w:val="22"/>
          <w:szCs w:val="22"/>
        </w:rPr>
      </w:pPr>
      <w:r w:rsidRPr="002D4D2F">
        <w:rPr>
          <w:rFonts w:ascii="Arial" w:hAnsi="Arial" w:cs="Arial"/>
          <w:sz w:val="22"/>
          <w:szCs w:val="22"/>
          <w:lang w:val="hr-HR"/>
        </w:rPr>
        <w:t>Prijedlog Odluke o usvajanju Plana o utrošku namjenskih sredstava za 2021.godinu</w:t>
      </w:r>
    </w:p>
    <w:p w14:paraId="50909A04" w14:textId="77777777" w:rsidR="002D4D2F" w:rsidRPr="002D4D2F" w:rsidRDefault="002D4D2F" w:rsidP="002D4D2F">
      <w:pPr>
        <w:pStyle w:val="StandardWeb"/>
        <w:numPr>
          <w:ilvl w:val="0"/>
          <w:numId w:val="47"/>
        </w:numPr>
        <w:spacing w:before="0" w:beforeAutospacing="0" w:after="0"/>
        <w:jc w:val="both"/>
        <w:rPr>
          <w:rFonts w:ascii="Arial" w:hAnsi="Arial" w:cs="Arial"/>
          <w:sz w:val="22"/>
          <w:szCs w:val="22"/>
          <w:lang w:val="hr-HR"/>
        </w:rPr>
      </w:pPr>
      <w:r w:rsidRPr="002D4D2F">
        <w:rPr>
          <w:rFonts w:ascii="Arial" w:hAnsi="Arial" w:cs="Arial"/>
          <w:sz w:val="22"/>
          <w:szCs w:val="22"/>
          <w:lang w:val="hr-HR"/>
        </w:rPr>
        <w:t>Izvještaj o izvršenju Budžeta za period 01.01.-31.12.2021.godine</w:t>
      </w:r>
    </w:p>
    <w:p w14:paraId="5671637E" w14:textId="77777777" w:rsidR="002D4D2F" w:rsidRPr="002D4D2F" w:rsidRDefault="002D4D2F" w:rsidP="002D4D2F">
      <w:pPr>
        <w:pStyle w:val="StandardWeb"/>
        <w:numPr>
          <w:ilvl w:val="0"/>
          <w:numId w:val="47"/>
        </w:numPr>
        <w:spacing w:before="0" w:beforeAutospacing="0" w:after="0"/>
        <w:jc w:val="both"/>
        <w:rPr>
          <w:rFonts w:ascii="Arial" w:hAnsi="Arial" w:cs="Arial"/>
          <w:sz w:val="22"/>
          <w:szCs w:val="22"/>
          <w:lang w:val="hr-HR"/>
        </w:rPr>
      </w:pPr>
      <w:r w:rsidRPr="002D4D2F">
        <w:rPr>
          <w:rFonts w:ascii="Arial" w:hAnsi="Arial" w:cs="Arial"/>
          <w:sz w:val="22"/>
          <w:szCs w:val="22"/>
          <w:lang w:val="hr-HR"/>
        </w:rPr>
        <w:t>Izvještaj o izvršenju Budžeta za period 01.01.-31.03.2021.godine</w:t>
      </w:r>
    </w:p>
    <w:p w14:paraId="5702C305" w14:textId="77777777" w:rsidR="002D4D2F" w:rsidRPr="002D4D2F" w:rsidRDefault="002D4D2F" w:rsidP="002D4D2F">
      <w:pPr>
        <w:pStyle w:val="StandardWeb"/>
        <w:numPr>
          <w:ilvl w:val="0"/>
          <w:numId w:val="47"/>
        </w:numPr>
        <w:spacing w:before="0" w:beforeAutospacing="0" w:after="0"/>
        <w:jc w:val="both"/>
        <w:rPr>
          <w:rFonts w:ascii="Arial" w:hAnsi="Arial" w:cs="Arial"/>
          <w:sz w:val="22"/>
          <w:szCs w:val="22"/>
          <w:lang w:val="hr-HR"/>
        </w:rPr>
      </w:pPr>
      <w:r w:rsidRPr="002D4D2F">
        <w:rPr>
          <w:rFonts w:ascii="Arial" w:hAnsi="Arial" w:cs="Arial"/>
          <w:sz w:val="22"/>
          <w:szCs w:val="22"/>
          <w:lang w:val="hr-HR"/>
        </w:rPr>
        <w:t>Izvještaj o izvršenju Budžeta za period 01.01.-30.06.2021.godine</w:t>
      </w:r>
    </w:p>
    <w:p w14:paraId="20008663" w14:textId="77777777" w:rsidR="002D4D2F" w:rsidRPr="002D4D2F" w:rsidRDefault="002D4D2F" w:rsidP="002D4D2F">
      <w:pPr>
        <w:pStyle w:val="StandardWeb"/>
        <w:numPr>
          <w:ilvl w:val="0"/>
          <w:numId w:val="47"/>
        </w:numPr>
        <w:spacing w:before="0" w:beforeAutospacing="0" w:after="0"/>
        <w:jc w:val="both"/>
        <w:rPr>
          <w:rFonts w:ascii="Arial" w:hAnsi="Arial" w:cs="Arial"/>
          <w:sz w:val="22"/>
          <w:szCs w:val="22"/>
          <w:lang w:val="hr-HR"/>
        </w:rPr>
      </w:pPr>
      <w:r w:rsidRPr="002D4D2F">
        <w:rPr>
          <w:rFonts w:ascii="Arial" w:hAnsi="Arial" w:cs="Arial"/>
          <w:sz w:val="22"/>
          <w:szCs w:val="22"/>
          <w:lang w:val="hr-HR"/>
        </w:rPr>
        <w:t>Informacija o Revizorskom izvještaju Općine Sanski Most za 2020.godinu</w:t>
      </w:r>
    </w:p>
    <w:p w14:paraId="4F304933" w14:textId="77777777" w:rsidR="002D4D2F" w:rsidRPr="002D4D2F" w:rsidRDefault="002D4D2F" w:rsidP="002D4D2F">
      <w:pPr>
        <w:pStyle w:val="StandardWeb"/>
        <w:numPr>
          <w:ilvl w:val="0"/>
          <w:numId w:val="47"/>
        </w:numPr>
        <w:spacing w:before="0" w:beforeAutospacing="0" w:after="0"/>
        <w:jc w:val="both"/>
        <w:rPr>
          <w:rFonts w:ascii="Arial" w:hAnsi="Arial" w:cs="Arial"/>
          <w:sz w:val="22"/>
          <w:szCs w:val="22"/>
          <w:lang w:val="hr-HR"/>
        </w:rPr>
      </w:pPr>
      <w:r w:rsidRPr="002D4D2F">
        <w:rPr>
          <w:rFonts w:ascii="Arial" w:hAnsi="Arial" w:cs="Arial"/>
          <w:sz w:val="22"/>
          <w:szCs w:val="22"/>
          <w:lang w:val="hr-HR"/>
        </w:rPr>
        <w:t>Izvještaj o izvršenju Budžeta za period 01.01.-30.09.2021.godine</w:t>
      </w:r>
    </w:p>
    <w:p w14:paraId="0A74FD13" w14:textId="77777777" w:rsidR="002D4D2F" w:rsidRPr="002D4D2F" w:rsidRDefault="002D4D2F" w:rsidP="002D4D2F">
      <w:pPr>
        <w:pStyle w:val="StandardWeb"/>
        <w:numPr>
          <w:ilvl w:val="0"/>
          <w:numId w:val="47"/>
        </w:numPr>
        <w:spacing w:before="0" w:beforeAutospacing="0" w:after="0"/>
        <w:jc w:val="both"/>
        <w:rPr>
          <w:rFonts w:ascii="Arial" w:hAnsi="Arial" w:cs="Arial"/>
          <w:sz w:val="22"/>
          <w:szCs w:val="22"/>
          <w:lang w:val="hr-HR"/>
        </w:rPr>
      </w:pPr>
      <w:r w:rsidRPr="002D4D2F">
        <w:rPr>
          <w:rFonts w:ascii="Arial" w:hAnsi="Arial" w:cs="Arial"/>
          <w:sz w:val="22"/>
          <w:szCs w:val="22"/>
          <w:lang w:val="hr-HR"/>
        </w:rPr>
        <w:t>Nacrt Budžeta općine Sanski Most za 2022.godinu</w:t>
      </w:r>
    </w:p>
    <w:p w14:paraId="451D89AF" w14:textId="77777777" w:rsidR="002D4D2F" w:rsidRPr="002D4D2F" w:rsidRDefault="002D4D2F" w:rsidP="002D4D2F">
      <w:pPr>
        <w:pStyle w:val="StandardWeb"/>
        <w:numPr>
          <w:ilvl w:val="0"/>
          <w:numId w:val="47"/>
        </w:numPr>
        <w:spacing w:before="0" w:beforeAutospacing="0" w:after="0"/>
        <w:jc w:val="both"/>
        <w:rPr>
          <w:rFonts w:ascii="Arial" w:hAnsi="Arial" w:cs="Arial"/>
          <w:sz w:val="22"/>
          <w:szCs w:val="22"/>
          <w:lang w:val="hr-HR"/>
        </w:rPr>
      </w:pPr>
      <w:r w:rsidRPr="002D4D2F">
        <w:rPr>
          <w:rFonts w:ascii="Arial" w:hAnsi="Arial" w:cs="Arial"/>
          <w:sz w:val="22"/>
          <w:szCs w:val="22"/>
          <w:lang w:val="hr-HR"/>
        </w:rPr>
        <w:t>Prijedlog Budžeta općine Sanski Most za 2022.godinu</w:t>
      </w:r>
    </w:p>
    <w:p w14:paraId="1937D8DE" w14:textId="77777777" w:rsidR="005B19D0" w:rsidRDefault="005B19D0" w:rsidP="005B19D0">
      <w:pPr>
        <w:pStyle w:val="Bezproreda"/>
        <w:jc w:val="both"/>
        <w:rPr>
          <w:rFonts w:ascii="Arial" w:hAnsi="Arial" w:cs="Arial"/>
          <w:color w:val="FF0000"/>
        </w:rPr>
      </w:pPr>
    </w:p>
    <w:p w14:paraId="0E876B68" w14:textId="77777777" w:rsidR="00C20B9B" w:rsidRPr="00D1699E" w:rsidRDefault="00C20B9B" w:rsidP="005B19D0">
      <w:pPr>
        <w:pStyle w:val="Bezproreda"/>
        <w:jc w:val="both"/>
        <w:rPr>
          <w:rFonts w:ascii="Arial" w:hAnsi="Arial" w:cs="Arial"/>
          <w:color w:val="FF0000"/>
        </w:rPr>
      </w:pPr>
    </w:p>
    <w:p w14:paraId="7C303571" w14:textId="77777777" w:rsidR="005B19D0" w:rsidRPr="001600CF" w:rsidRDefault="005B19D0" w:rsidP="001600CF">
      <w:pPr>
        <w:pStyle w:val="Bezproreda"/>
        <w:jc w:val="both"/>
        <w:rPr>
          <w:rFonts w:ascii="Arial" w:hAnsi="Arial" w:cs="Arial"/>
        </w:rPr>
      </w:pPr>
      <w:r w:rsidRPr="001600CF">
        <w:rPr>
          <w:rStyle w:val="Zadanifontodlomka1"/>
          <w:rFonts w:ascii="Arial" w:eastAsia="Times New Roman" w:hAnsi="Arial" w:cs="Arial"/>
          <w:b/>
          <w:i/>
          <w:lang w:val="hr-HR"/>
        </w:rPr>
        <w:t>Poslovi likvidature- računska kontrola i vođenje evidencije ulaznih i izlaznih   faktura</w:t>
      </w:r>
    </w:p>
    <w:p w14:paraId="607F26E3" w14:textId="77777777" w:rsidR="005B19D0" w:rsidRPr="001600CF" w:rsidRDefault="005B19D0" w:rsidP="001600CF">
      <w:pPr>
        <w:pStyle w:val="Bezproreda"/>
        <w:jc w:val="both"/>
        <w:rPr>
          <w:rFonts w:ascii="Arial" w:hAnsi="Arial" w:cs="Arial"/>
        </w:rPr>
      </w:pPr>
    </w:p>
    <w:p w14:paraId="0903AF9B" w14:textId="77777777" w:rsidR="002D4D2F" w:rsidRPr="001600CF" w:rsidRDefault="002D4D2F" w:rsidP="00C5361F">
      <w:pPr>
        <w:pStyle w:val="StandardWeb"/>
        <w:spacing w:before="0" w:beforeAutospacing="0" w:after="0"/>
        <w:jc w:val="both"/>
        <w:rPr>
          <w:lang w:val="hr-HR"/>
        </w:rPr>
      </w:pPr>
      <w:r w:rsidRPr="001600CF">
        <w:rPr>
          <w:rFonts w:ascii="Arial" w:hAnsi="Arial" w:cs="Arial"/>
          <w:sz w:val="22"/>
          <w:szCs w:val="22"/>
          <w:lang w:val="hr-HR"/>
        </w:rPr>
        <w:t>U obračunskom periodu izdato je 1.885 faktura, evidentirane kroz knjigu izlaznih faktura, od čega su 303 kirije za iznajmljivanje poslovnih prostora, 252 se odnose na zakup građevinskog zemljišta, 516 kirije za iznajmljivanje stanova u vlasništvu Općine, 725 fakture na ime servisiranja PPA aparata, a 89 na ime taksa-postavljanje ljetnih bašta. Služba redovno prati naplatu istih, a izdato je 79 opomena za ne plaćanje.</w:t>
      </w:r>
    </w:p>
    <w:p w14:paraId="6D747851" w14:textId="77777777" w:rsidR="002D4D2F" w:rsidRPr="001600CF" w:rsidRDefault="002D4D2F" w:rsidP="00C5361F">
      <w:pPr>
        <w:pStyle w:val="StandardWeb"/>
        <w:spacing w:before="0" w:beforeAutospacing="0" w:after="0"/>
        <w:jc w:val="both"/>
        <w:rPr>
          <w:lang w:val="hr-HR"/>
        </w:rPr>
      </w:pPr>
      <w:r w:rsidRPr="001600CF">
        <w:rPr>
          <w:rFonts w:ascii="Arial" w:hAnsi="Arial" w:cs="Arial"/>
          <w:sz w:val="22"/>
          <w:szCs w:val="22"/>
          <w:lang w:val="hr-HR"/>
        </w:rPr>
        <w:t>Zaprimljeno je 996 ulaznih računa, evidentiranih kroz knjigu ulaznih faktura.</w:t>
      </w:r>
    </w:p>
    <w:p w14:paraId="28389F4F" w14:textId="77777777" w:rsidR="002D4D2F" w:rsidRPr="001600CF" w:rsidRDefault="002D4D2F" w:rsidP="00C5361F">
      <w:pPr>
        <w:pStyle w:val="StandardWeb"/>
        <w:spacing w:before="0" w:beforeAutospacing="0" w:after="0"/>
        <w:jc w:val="both"/>
        <w:rPr>
          <w:lang w:val="bs-Latn-BA"/>
        </w:rPr>
      </w:pPr>
      <w:r w:rsidRPr="001600CF">
        <w:rPr>
          <w:rFonts w:ascii="Arial" w:hAnsi="Arial" w:cs="Arial"/>
          <w:sz w:val="22"/>
          <w:szCs w:val="22"/>
          <w:lang w:val="hr-HR"/>
        </w:rPr>
        <w:t>U obračunskom periodu izrađeni su i mjesečni izvještaji plaćanja poreza po obrascu P PDV i isti su dostavljeni poreznoj upravi u zakonski previđenom roku.</w:t>
      </w:r>
    </w:p>
    <w:p w14:paraId="1F44521F" w14:textId="77777777" w:rsidR="002D4D2F" w:rsidRDefault="002D4D2F" w:rsidP="001600CF">
      <w:pPr>
        <w:pStyle w:val="Bezproreda"/>
        <w:jc w:val="both"/>
        <w:rPr>
          <w:rFonts w:ascii="Arial" w:hAnsi="Arial" w:cs="Arial"/>
          <w:b/>
          <w:i/>
        </w:rPr>
      </w:pPr>
    </w:p>
    <w:p w14:paraId="1B0F407D" w14:textId="77777777" w:rsidR="00C20B9B" w:rsidRPr="001600CF" w:rsidRDefault="00C20B9B" w:rsidP="001600CF">
      <w:pPr>
        <w:pStyle w:val="Bezproreda"/>
        <w:jc w:val="both"/>
        <w:rPr>
          <w:rFonts w:ascii="Arial" w:hAnsi="Arial" w:cs="Arial"/>
          <w:b/>
          <w:i/>
        </w:rPr>
      </w:pPr>
    </w:p>
    <w:p w14:paraId="3329AAFE" w14:textId="77777777" w:rsidR="005B19D0" w:rsidRPr="001600CF" w:rsidRDefault="005B19D0" w:rsidP="001600CF">
      <w:pPr>
        <w:pStyle w:val="Bezproreda"/>
        <w:jc w:val="both"/>
        <w:rPr>
          <w:rFonts w:ascii="Arial" w:hAnsi="Arial" w:cs="Arial"/>
          <w:b/>
          <w:i/>
        </w:rPr>
      </w:pPr>
      <w:r w:rsidRPr="001600CF">
        <w:rPr>
          <w:rFonts w:ascii="Arial" w:hAnsi="Arial" w:cs="Arial"/>
          <w:b/>
          <w:i/>
        </w:rPr>
        <w:t>Postupak provođenja javnih nabavki</w:t>
      </w:r>
    </w:p>
    <w:p w14:paraId="609192DC" w14:textId="77777777" w:rsidR="005B19D0" w:rsidRPr="001600CF" w:rsidRDefault="005B19D0" w:rsidP="001600CF">
      <w:pPr>
        <w:pStyle w:val="Bezproreda"/>
        <w:jc w:val="both"/>
        <w:rPr>
          <w:rFonts w:ascii="Arial" w:hAnsi="Arial" w:cs="Arial"/>
          <w:i/>
        </w:rPr>
      </w:pPr>
    </w:p>
    <w:p w14:paraId="4BBBF1CA" w14:textId="77777777" w:rsidR="002D4D2F" w:rsidRPr="001600CF" w:rsidRDefault="002D4D2F" w:rsidP="00C5361F">
      <w:pPr>
        <w:pStyle w:val="StandardWeb"/>
        <w:spacing w:before="0" w:beforeAutospacing="0" w:after="0"/>
        <w:jc w:val="both"/>
        <w:rPr>
          <w:lang w:val="hr-HR"/>
        </w:rPr>
      </w:pPr>
      <w:r w:rsidRPr="001600CF">
        <w:rPr>
          <w:rFonts w:ascii="Arial" w:hAnsi="Arial" w:cs="Arial"/>
          <w:sz w:val="22"/>
          <w:szCs w:val="22"/>
          <w:lang w:val="hr-HR"/>
        </w:rPr>
        <w:t xml:space="preserve">U obračunskom periodu doneseno je 56 Rješenja o pokretanju postupka javnih nabavki, od toga 35 je objavljeno na Portalu javnih nabavki, a 20 nabavki je pokrenuto putem direktnog sporazuma </w:t>
      </w:r>
      <w:r w:rsidRPr="001600CF">
        <w:rPr>
          <w:rFonts w:ascii="Arial" w:hAnsi="Arial" w:cs="Arial"/>
          <w:sz w:val="22"/>
          <w:szCs w:val="22"/>
          <w:lang w:val="hr-HR"/>
        </w:rPr>
        <w:lastRenderedPageBreak/>
        <w:t>i nakon okončanja postavljene su na Portal javnih nabavki. Od navedenog broja objavljenih postupaka 9 je poništeno iz sljedećih razloga:</w:t>
      </w:r>
    </w:p>
    <w:p w14:paraId="0437B37E" w14:textId="77777777" w:rsidR="002D4D2F" w:rsidRPr="001600CF" w:rsidRDefault="002D4D2F" w:rsidP="00C5361F">
      <w:pPr>
        <w:pStyle w:val="StandardWeb"/>
        <w:numPr>
          <w:ilvl w:val="0"/>
          <w:numId w:val="48"/>
        </w:numPr>
        <w:spacing w:before="0" w:beforeAutospacing="0" w:after="0"/>
        <w:jc w:val="both"/>
        <w:rPr>
          <w:lang w:val="hr-HR"/>
        </w:rPr>
      </w:pPr>
      <w:r w:rsidRPr="001600CF">
        <w:rPr>
          <w:rFonts w:ascii="Arial" w:hAnsi="Arial" w:cs="Arial"/>
          <w:sz w:val="22"/>
          <w:szCs w:val="22"/>
          <w:lang w:val="hr-HR"/>
        </w:rPr>
        <w:t>6 je poništeno, jer nije dostavljena niti jedna ponuda u određenom krajnjem roku;</w:t>
      </w:r>
    </w:p>
    <w:p w14:paraId="67EDABD5" w14:textId="77777777" w:rsidR="002D4D2F" w:rsidRPr="001600CF" w:rsidRDefault="002D4D2F" w:rsidP="00C5361F">
      <w:pPr>
        <w:pStyle w:val="StandardWeb"/>
        <w:numPr>
          <w:ilvl w:val="0"/>
          <w:numId w:val="48"/>
        </w:numPr>
        <w:spacing w:before="0" w:beforeAutospacing="0" w:after="0"/>
        <w:jc w:val="both"/>
        <w:rPr>
          <w:lang w:val="hr-HR"/>
        </w:rPr>
      </w:pPr>
      <w:r w:rsidRPr="001600CF">
        <w:rPr>
          <w:rFonts w:ascii="Arial" w:hAnsi="Arial" w:cs="Arial"/>
          <w:sz w:val="22"/>
          <w:szCs w:val="22"/>
          <w:lang w:val="hr-HR"/>
        </w:rPr>
        <w:t>2 su postupka poništena iz razloga što su cijene prihvatljivih ponuda bile znatno veće od obezbijeđenih sredstava za predmetnu nabavku;</w:t>
      </w:r>
    </w:p>
    <w:p w14:paraId="23E5FA06" w14:textId="77777777" w:rsidR="002D4D2F" w:rsidRPr="001600CF" w:rsidRDefault="002D4D2F" w:rsidP="00C5361F">
      <w:pPr>
        <w:pStyle w:val="StandardWeb"/>
        <w:numPr>
          <w:ilvl w:val="0"/>
          <w:numId w:val="48"/>
        </w:numPr>
        <w:spacing w:before="0" w:beforeAutospacing="0" w:after="0"/>
        <w:jc w:val="both"/>
        <w:rPr>
          <w:lang w:val="hr-HR"/>
        </w:rPr>
      </w:pPr>
      <w:r w:rsidRPr="001600CF">
        <w:rPr>
          <w:rFonts w:ascii="Arial" w:hAnsi="Arial" w:cs="Arial"/>
          <w:sz w:val="22"/>
          <w:szCs w:val="22"/>
          <w:lang w:val="hr-HR"/>
        </w:rPr>
        <w:t>1 postupak je poništen, jer nijedna ponuda nije bila prihvatljiva</w:t>
      </w:r>
    </w:p>
    <w:p w14:paraId="48B58462" w14:textId="77777777" w:rsidR="002D4D2F" w:rsidRPr="001600CF" w:rsidRDefault="002D4D2F" w:rsidP="00C5361F">
      <w:pPr>
        <w:pStyle w:val="StandardWeb"/>
        <w:spacing w:before="0" w:beforeAutospacing="0" w:after="0"/>
        <w:jc w:val="both"/>
        <w:rPr>
          <w:lang w:val="hr-HR"/>
        </w:rPr>
      </w:pPr>
      <w:r w:rsidRPr="001600CF">
        <w:rPr>
          <w:rFonts w:ascii="Arial" w:hAnsi="Arial" w:cs="Arial"/>
          <w:sz w:val="22"/>
          <w:szCs w:val="22"/>
          <w:lang w:val="hr-HR"/>
        </w:rPr>
        <w:t>Na Odluke o izboru najpovoljnijeg ponuđača bile su dvije žalbe od strane ponuđača. Jedna žalba se odnosila na Odluku o izboru najpovoljnijeg ponuđača, a koju je drugostepeni organ odbacio kao neosnovanu. Druga žalba se odnosila na tendersku dokumentaciju koju je Ugovorni organ odbacio, jer je bila podnesena od neovlaštene osobe.</w:t>
      </w:r>
    </w:p>
    <w:p w14:paraId="76A47306" w14:textId="77777777" w:rsidR="002D4D2F" w:rsidRDefault="002D4D2F" w:rsidP="00C5361F">
      <w:pPr>
        <w:pStyle w:val="StandardWeb"/>
        <w:spacing w:before="0" w:beforeAutospacing="0" w:after="0"/>
        <w:jc w:val="both"/>
        <w:rPr>
          <w:rFonts w:ascii="Arial" w:hAnsi="Arial" w:cs="Arial"/>
          <w:sz w:val="22"/>
          <w:szCs w:val="22"/>
          <w:lang w:val="hr-HR"/>
        </w:rPr>
      </w:pPr>
      <w:r w:rsidRPr="001600CF">
        <w:rPr>
          <w:rFonts w:ascii="Arial" w:hAnsi="Arial" w:cs="Arial"/>
          <w:sz w:val="22"/>
          <w:szCs w:val="22"/>
          <w:lang w:val="hr-HR"/>
        </w:rPr>
        <w:t>Na zahtjev ponuđača doneseno je 7 potvrda kojima se potvrđuje da su izabrani ponuđači uspješno realizirali zaključene ugovore sa ugovornim organom.</w:t>
      </w:r>
    </w:p>
    <w:p w14:paraId="1DDD9BB4" w14:textId="77777777" w:rsidR="00D57012" w:rsidRDefault="00D57012" w:rsidP="00C5361F">
      <w:pPr>
        <w:pStyle w:val="StandardWeb"/>
        <w:spacing w:before="0" w:beforeAutospacing="0" w:after="0"/>
        <w:jc w:val="both"/>
        <w:rPr>
          <w:rFonts w:ascii="Arial" w:hAnsi="Arial" w:cs="Arial"/>
          <w:sz w:val="22"/>
          <w:szCs w:val="22"/>
          <w:lang w:val="hr-HR"/>
        </w:rPr>
      </w:pPr>
    </w:p>
    <w:p w14:paraId="59AAF8DE" w14:textId="77777777" w:rsidR="00F81F98" w:rsidRDefault="00F81F98" w:rsidP="00C5361F">
      <w:pPr>
        <w:pStyle w:val="StandardWeb"/>
        <w:spacing w:before="0" w:beforeAutospacing="0" w:after="0"/>
        <w:jc w:val="both"/>
        <w:rPr>
          <w:rFonts w:ascii="Arial" w:hAnsi="Arial" w:cs="Arial"/>
          <w:sz w:val="22"/>
          <w:szCs w:val="22"/>
          <w:lang w:val="hr-HR"/>
        </w:rPr>
      </w:pPr>
    </w:p>
    <w:p w14:paraId="0F1A4A7F" w14:textId="77777777" w:rsidR="00D57012" w:rsidRPr="00CE152A" w:rsidRDefault="00D57012" w:rsidP="00D57012">
      <w:pPr>
        <w:pStyle w:val="Bezproreda"/>
        <w:jc w:val="both"/>
        <w:rPr>
          <w:rFonts w:ascii="Arial" w:hAnsi="Arial" w:cs="Arial"/>
          <w:b/>
        </w:rPr>
      </w:pPr>
      <w:r>
        <w:rPr>
          <w:rFonts w:ascii="Arial" w:hAnsi="Arial" w:cs="Arial"/>
          <w:b/>
        </w:rPr>
        <w:t>3.4.3.</w:t>
      </w:r>
      <w:r>
        <w:rPr>
          <w:rFonts w:ascii="Arial" w:hAnsi="Arial" w:cs="Arial"/>
          <w:b/>
        </w:rPr>
        <w:tab/>
      </w:r>
      <w:r w:rsidRPr="00CE152A">
        <w:rPr>
          <w:rFonts w:ascii="Arial" w:hAnsi="Arial" w:cs="Arial"/>
          <w:b/>
        </w:rPr>
        <w:t>Zaključci i preporuke</w:t>
      </w:r>
    </w:p>
    <w:p w14:paraId="7EA8A88C" w14:textId="77777777" w:rsidR="00D57012" w:rsidRDefault="00D57012" w:rsidP="00C5361F">
      <w:pPr>
        <w:pStyle w:val="StandardWeb"/>
        <w:spacing w:before="0" w:beforeAutospacing="0" w:after="0"/>
        <w:jc w:val="both"/>
        <w:rPr>
          <w:lang w:val="hr-HR"/>
        </w:rPr>
      </w:pPr>
    </w:p>
    <w:p w14:paraId="27570ED4" w14:textId="77777777" w:rsidR="00F81F98" w:rsidRPr="00F81F98" w:rsidRDefault="00F81F98" w:rsidP="00573FDF">
      <w:pPr>
        <w:pStyle w:val="StandardWeb"/>
        <w:spacing w:before="0" w:beforeAutospacing="0" w:after="0"/>
        <w:jc w:val="both"/>
        <w:rPr>
          <w:rFonts w:ascii="Arial" w:hAnsi="Arial" w:cs="Arial"/>
          <w:sz w:val="22"/>
          <w:szCs w:val="22"/>
          <w:lang w:val="hr-HR"/>
        </w:rPr>
      </w:pPr>
      <w:r w:rsidRPr="00F81F98">
        <w:rPr>
          <w:rFonts w:ascii="Arial" w:hAnsi="Arial" w:cs="Arial"/>
          <w:sz w:val="22"/>
          <w:szCs w:val="22"/>
          <w:lang w:val="hr-HR"/>
        </w:rPr>
        <w:t xml:space="preserve">U toku 2021.godine organ uprave </w:t>
      </w:r>
      <w:r>
        <w:rPr>
          <w:rFonts w:ascii="Arial" w:hAnsi="Arial" w:cs="Arial"/>
          <w:sz w:val="22"/>
          <w:szCs w:val="22"/>
          <w:lang w:val="hr-HR"/>
        </w:rPr>
        <w:t>Općine Sanski Most je bio predmet revizije Ureda za reviziju FBiH</w:t>
      </w:r>
      <w:r w:rsidR="00573FDF">
        <w:rPr>
          <w:rFonts w:ascii="Arial" w:hAnsi="Arial" w:cs="Arial"/>
          <w:sz w:val="22"/>
          <w:szCs w:val="22"/>
          <w:lang w:val="hr-HR"/>
        </w:rPr>
        <w:t xml:space="preserve"> koji je nakon utvrđene revizije predložio 19 preporuka.</w:t>
      </w:r>
    </w:p>
    <w:p w14:paraId="51E09A2E" w14:textId="77777777" w:rsidR="00573FDF" w:rsidRDefault="00D57012" w:rsidP="00573FDF">
      <w:pPr>
        <w:spacing w:after="0"/>
        <w:jc w:val="both"/>
        <w:rPr>
          <w:rFonts w:ascii="Arial" w:eastAsia="Calibri" w:hAnsi="Arial" w:cs="Arial"/>
          <w:lang w:val="bs-Latn-BA" w:eastAsia="ar-SA"/>
        </w:rPr>
      </w:pPr>
      <w:r w:rsidRPr="00F81F98">
        <w:rPr>
          <w:rFonts w:ascii="Arial" w:hAnsi="Arial" w:cs="Arial"/>
        </w:rPr>
        <w:t xml:space="preserve">U skladu sa preporukama Ureda za reviziju institucija Federacije BiH, Služba je poduzela </w:t>
      </w:r>
      <w:r w:rsidRPr="00F81F98">
        <w:rPr>
          <w:rFonts w:ascii="Arial" w:eastAsia="Calibri" w:hAnsi="Arial" w:cs="Arial"/>
          <w:lang w:val="bs-Latn-BA" w:eastAsia="ar-SA"/>
        </w:rPr>
        <w:t>niz mjera radi prevazilaženja propusta i nepravilnosti</w:t>
      </w:r>
      <w:r w:rsidRPr="00671FB7">
        <w:rPr>
          <w:rFonts w:ascii="Arial" w:eastAsia="Calibri" w:hAnsi="Arial" w:cs="Arial"/>
          <w:lang w:val="bs-Latn-BA" w:eastAsia="ar-SA"/>
        </w:rPr>
        <w:t xml:space="preserve"> utvrđenih u revizorskom izvještaju.</w:t>
      </w:r>
      <w:r>
        <w:rPr>
          <w:rFonts w:ascii="Arial" w:eastAsia="Calibri" w:hAnsi="Arial" w:cs="Arial"/>
          <w:lang w:val="bs-Latn-BA" w:eastAsia="ar-SA"/>
        </w:rPr>
        <w:t xml:space="preserve"> </w:t>
      </w:r>
    </w:p>
    <w:p w14:paraId="3087B546" w14:textId="77777777" w:rsidR="00D57012" w:rsidRDefault="00D57012" w:rsidP="00573FDF">
      <w:pPr>
        <w:spacing w:after="0"/>
        <w:jc w:val="both"/>
        <w:rPr>
          <w:rFonts w:ascii="Arial" w:eastAsia="Calibri" w:hAnsi="Arial" w:cs="Arial"/>
          <w:lang w:val="bs-Latn-BA" w:eastAsia="ar-SA"/>
        </w:rPr>
      </w:pPr>
      <w:r>
        <w:rPr>
          <w:rFonts w:ascii="Arial" w:eastAsia="Calibri" w:hAnsi="Arial" w:cs="Arial"/>
          <w:lang w:val="bs-Latn-BA" w:eastAsia="ar-SA"/>
        </w:rPr>
        <w:t>U prilogu se nalazi i tabelarni prikaz poduzetih mjera, a i u toku 2022.godine će se nastaviti sa izvršenjem preporuka Ureda.</w:t>
      </w:r>
    </w:p>
    <w:p w14:paraId="6141FABF" w14:textId="77777777" w:rsidR="00D57012" w:rsidRDefault="00D57012" w:rsidP="00D57012">
      <w:pPr>
        <w:jc w:val="both"/>
        <w:rPr>
          <w:rFonts w:ascii="Arial" w:eastAsia="Calibri" w:hAnsi="Arial" w:cs="Arial"/>
          <w:lang w:val="bs-Latn-BA" w:eastAsia="ar-SA"/>
        </w:rPr>
      </w:pPr>
    </w:p>
    <w:p w14:paraId="3B3D53B1" w14:textId="77777777" w:rsidR="00D57012" w:rsidRDefault="00D57012" w:rsidP="00D57012">
      <w:pPr>
        <w:jc w:val="both"/>
        <w:rPr>
          <w:rFonts w:ascii="Arial" w:eastAsia="Calibri" w:hAnsi="Arial" w:cs="Arial"/>
          <w:lang w:val="bs-Latn-BA" w:eastAsia="ar-SA"/>
        </w:rPr>
      </w:pPr>
    </w:p>
    <w:p w14:paraId="3AC09321" w14:textId="77777777" w:rsidR="00ED6D0F" w:rsidRDefault="00ED6D0F" w:rsidP="00D57012">
      <w:pPr>
        <w:jc w:val="both"/>
        <w:rPr>
          <w:rFonts w:ascii="Arial" w:eastAsia="Calibri" w:hAnsi="Arial" w:cs="Arial"/>
          <w:lang w:val="bs-Latn-BA" w:eastAsia="ar-SA"/>
        </w:rPr>
      </w:pPr>
    </w:p>
    <w:p w14:paraId="08D92D10" w14:textId="77777777" w:rsidR="00ED6D0F" w:rsidRDefault="00ED6D0F" w:rsidP="00D57012">
      <w:pPr>
        <w:jc w:val="both"/>
        <w:rPr>
          <w:rFonts w:ascii="Arial" w:eastAsia="Calibri" w:hAnsi="Arial" w:cs="Arial"/>
          <w:lang w:val="bs-Latn-BA" w:eastAsia="ar-SA"/>
        </w:rPr>
      </w:pPr>
    </w:p>
    <w:p w14:paraId="0EA26AA6" w14:textId="77777777" w:rsidR="00ED6D0F" w:rsidRDefault="00ED6D0F" w:rsidP="00D57012">
      <w:pPr>
        <w:jc w:val="both"/>
        <w:rPr>
          <w:rFonts w:ascii="Arial" w:eastAsia="Calibri" w:hAnsi="Arial" w:cs="Arial"/>
          <w:lang w:val="bs-Latn-BA" w:eastAsia="ar-SA"/>
        </w:rPr>
      </w:pPr>
    </w:p>
    <w:p w14:paraId="07E21FC0" w14:textId="77777777" w:rsidR="00ED6D0F" w:rsidRDefault="00ED6D0F" w:rsidP="00D57012">
      <w:pPr>
        <w:jc w:val="both"/>
        <w:rPr>
          <w:rFonts w:ascii="Arial" w:eastAsia="Calibri" w:hAnsi="Arial" w:cs="Arial"/>
          <w:lang w:val="bs-Latn-BA" w:eastAsia="ar-SA"/>
        </w:rPr>
      </w:pPr>
    </w:p>
    <w:p w14:paraId="08E8BA22" w14:textId="77777777" w:rsidR="00ED6D0F" w:rsidRDefault="00ED6D0F" w:rsidP="00D57012">
      <w:pPr>
        <w:jc w:val="both"/>
        <w:rPr>
          <w:rFonts w:ascii="Arial" w:eastAsia="Calibri" w:hAnsi="Arial" w:cs="Arial"/>
          <w:lang w:val="bs-Latn-BA" w:eastAsia="ar-SA"/>
        </w:rPr>
      </w:pPr>
    </w:p>
    <w:p w14:paraId="6339525D" w14:textId="77777777" w:rsidR="00ED6D0F" w:rsidRDefault="00ED6D0F" w:rsidP="00D57012">
      <w:pPr>
        <w:jc w:val="both"/>
        <w:rPr>
          <w:rFonts w:ascii="Arial" w:eastAsia="Calibri" w:hAnsi="Arial" w:cs="Arial"/>
          <w:lang w:val="bs-Latn-BA" w:eastAsia="ar-SA"/>
        </w:rPr>
      </w:pPr>
    </w:p>
    <w:p w14:paraId="2919937A" w14:textId="77777777" w:rsidR="00ED6D0F" w:rsidRDefault="00ED6D0F" w:rsidP="00D57012">
      <w:pPr>
        <w:jc w:val="both"/>
        <w:rPr>
          <w:rFonts w:ascii="Arial" w:eastAsia="Calibri" w:hAnsi="Arial" w:cs="Arial"/>
          <w:lang w:val="bs-Latn-BA" w:eastAsia="ar-SA"/>
        </w:rPr>
      </w:pPr>
    </w:p>
    <w:p w14:paraId="553B730E" w14:textId="77777777" w:rsidR="00ED6D0F" w:rsidRDefault="00ED6D0F" w:rsidP="00D57012">
      <w:pPr>
        <w:jc w:val="both"/>
        <w:rPr>
          <w:rFonts w:ascii="Arial" w:eastAsia="Calibri" w:hAnsi="Arial" w:cs="Arial"/>
          <w:lang w:val="bs-Latn-BA" w:eastAsia="ar-SA"/>
        </w:rPr>
      </w:pPr>
    </w:p>
    <w:p w14:paraId="64B9C1B7" w14:textId="77777777" w:rsidR="00ED6D0F" w:rsidRDefault="00ED6D0F" w:rsidP="00D57012">
      <w:pPr>
        <w:jc w:val="both"/>
        <w:rPr>
          <w:rFonts w:ascii="Arial" w:eastAsia="Calibri" w:hAnsi="Arial" w:cs="Arial"/>
          <w:lang w:val="bs-Latn-BA" w:eastAsia="ar-SA"/>
        </w:rPr>
      </w:pPr>
    </w:p>
    <w:p w14:paraId="45497D52" w14:textId="77777777" w:rsidR="00ED6D0F" w:rsidRDefault="00ED6D0F" w:rsidP="00D57012">
      <w:pPr>
        <w:jc w:val="both"/>
        <w:rPr>
          <w:rFonts w:ascii="Arial" w:eastAsia="Calibri" w:hAnsi="Arial" w:cs="Arial"/>
          <w:lang w:val="bs-Latn-BA" w:eastAsia="ar-SA"/>
        </w:rPr>
      </w:pPr>
    </w:p>
    <w:p w14:paraId="2F598596" w14:textId="77777777" w:rsidR="00ED6D0F" w:rsidRDefault="00ED6D0F" w:rsidP="00D57012">
      <w:pPr>
        <w:jc w:val="both"/>
        <w:rPr>
          <w:rFonts w:ascii="Arial" w:eastAsia="Calibri" w:hAnsi="Arial" w:cs="Arial"/>
          <w:lang w:val="bs-Latn-BA" w:eastAsia="ar-SA"/>
        </w:rPr>
      </w:pPr>
    </w:p>
    <w:p w14:paraId="18669A52" w14:textId="77777777" w:rsidR="00ED6D0F" w:rsidRDefault="00ED6D0F" w:rsidP="00D57012">
      <w:pPr>
        <w:jc w:val="both"/>
        <w:rPr>
          <w:rFonts w:ascii="Arial" w:eastAsia="Calibri" w:hAnsi="Arial" w:cs="Arial"/>
          <w:lang w:val="bs-Latn-BA" w:eastAsia="ar-SA"/>
        </w:rPr>
      </w:pPr>
    </w:p>
    <w:p w14:paraId="333AF290" w14:textId="77777777" w:rsidR="00ED6D0F" w:rsidRDefault="00ED6D0F" w:rsidP="00D57012">
      <w:pPr>
        <w:jc w:val="both"/>
        <w:rPr>
          <w:rFonts w:ascii="Arial" w:eastAsia="Calibri" w:hAnsi="Arial" w:cs="Arial"/>
          <w:lang w:val="bs-Latn-BA" w:eastAsia="ar-SA"/>
        </w:rPr>
      </w:pPr>
    </w:p>
    <w:p w14:paraId="77784FAE" w14:textId="77777777" w:rsidR="00D57012" w:rsidRDefault="00D57012" w:rsidP="00D57012">
      <w:pPr>
        <w:spacing w:before="60"/>
        <w:rPr>
          <w:rFonts w:ascii="Arial" w:eastAsia="Calibri" w:hAnsi="Arial" w:cs="Arial"/>
          <w:lang w:val="bs-Latn-BA" w:eastAsia="ar-SA"/>
        </w:rPr>
      </w:pPr>
    </w:p>
    <w:p w14:paraId="5D95D074" w14:textId="77777777" w:rsidR="00ED6D0F" w:rsidRDefault="00ED6D0F" w:rsidP="00D57012">
      <w:pPr>
        <w:spacing w:before="60"/>
        <w:rPr>
          <w:rFonts w:ascii="Arial" w:hAnsi="Arial" w:cs="Arial"/>
        </w:rPr>
      </w:pPr>
    </w:p>
    <w:tbl>
      <w:tblPr>
        <w:tblW w:w="5000" w:type="pct"/>
        <w:tblLook w:val="04A0" w:firstRow="1" w:lastRow="0" w:firstColumn="1" w:lastColumn="0" w:noHBand="0" w:noVBand="1"/>
      </w:tblPr>
      <w:tblGrid>
        <w:gridCol w:w="901"/>
        <w:gridCol w:w="3982"/>
        <w:gridCol w:w="4608"/>
      </w:tblGrid>
      <w:tr w:rsidR="00D57012" w:rsidRPr="008B5B93" w14:paraId="382CFCE3" w14:textId="77777777" w:rsidTr="00ED6D0F">
        <w:trPr>
          <w:trHeight w:val="600"/>
        </w:trPr>
        <w:tc>
          <w:tcPr>
            <w:tcW w:w="373" w:type="pct"/>
            <w:tcBorders>
              <w:top w:val="single" w:sz="4" w:space="0" w:color="000000"/>
              <w:left w:val="single" w:sz="4" w:space="0" w:color="000000"/>
              <w:bottom w:val="single" w:sz="4" w:space="0" w:color="000000"/>
              <w:right w:val="single" w:sz="4" w:space="0" w:color="000000"/>
            </w:tcBorders>
            <w:shd w:val="clear" w:color="auto" w:fill="auto"/>
            <w:hideMark/>
          </w:tcPr>
          <w:p w14:paraId="576AD0EC" w14:textId="77777777" w:rsidR="00D57012" w:rsidRPr="00ED6D0F" w:rsidRDefault="00D57012" w:rsidP="00D57012">
            <w:pPr>
              <w:rPr>
                <w:rFonts w:ascii="Arial" w:eastAsia="Times New Roman" w:hAnsi="Arial" w:cs="Arial"/>
                <w:bCs/>
                <w:lang w:eastAsia="hr-HR"/>
              </w:rPr>
            </w:pPr>
            <w:r w:rsidRPr="00ED6D0F">
              <w:rPr>
                <w:rFonts w:ascii="Arial" w:eastAsia="Times New Roman" w:hAnsi="Arial" w:cs="Arial"/>
                <w:bCs/>
                <w:lang w:eastAsia="hr-HR"/>
              </w:rPr>
              <w:lastRenderedPageBreak/>
              <w:t>REDNI BROJ</w:t>
            </w:r>
          </w:p>
        </w:tc>
        <w:tc>
          <w:tcPr>
            <w:tcW w:w="2149" w:type="pct"/>
            <w:tcBorders>
              <w:top w:val="single" w:sz="4" w:space="0" w:color="000000"/>
              <w:left w:val="nil"/>
              <w:bottom w:val="single" w:sz="4" w:space="0" w:color="000000"/>
              <w:right w:val="single" w:sz="4" w:space="0" w:color="000000"/>
            </w:tcBorders>
            <w:shd w:val="clear" w:color="auto" w:fill="auto"/>
            <w:hideMark/>
          </w:tcPr>
          <w:p w14:paraId="37DDE552" w14:textId="77777777" w:rsidR="00D57012" w:rsidRPr="008B5B93" w:rsidRDefault="00D57012" w:rsidP="00D57012">
            <w:pPr>
              <w:jc w:val="center"/>
              <w:rPr>
                <w:rFonts w:ascii="Arial" w:eastAsia="Times New Roman" w:hAnsi="Arial" w:cs="Arial"/>
                <w:b/>
                <w:bCs/>
                <w:lang w:eastAsia="hr-HR"/>
              </w:rPr>
            </w:pPr>
            <w:r w:rsidRPr="008B5B93">
              <w:rPr>
                <w:rFonts w:ascii="Arial" w:eastAsia="Times New Roman" w:hAnsi="Arial" w:cs="Arial"/>
                <w:b/>
                <w:bCs/>
                <w:lang w:eastAsia="hr-HR"/>
              </w:rPr>
              <w:t>PREPORUKE UREDA ZA REVIZIJU</w:t>
            </w:r>
          </w:p>
        </w:tc>
        <w:tc>
          <w:tcPr>
            <w:tcW w:w="2478" w:type="pct"/>
            <w:tcBorders>
              <w:top w:val="single" w:sz="4" w:space="0" w:color="000000"/>
              <w:left w:val="nil"/>
              <w:bottom w:val="single" w:sz="4" w:space="0" w:color="000000"/>
              <w:right w:val="single" w:sz="4" w:space="0" w:color="000000"/>
            </w:tcBorders>
            <w:shd w:val="clear" w:color="auto" w:fill="auto"/>
            <w:noWrap/>
            <w:hideMark/>
          </w:tcPr>
          <w:p w14:paraId="56B350BB" w14:textId="77777777" w:rsidR="00D57012" w:rsidRPr="008B5B93" w:rsidRDefault="00D57012" w:rsidP="00D57012">
            <w:pPr>
              <w:rPr>
                <w:rFonts w:ascii="Arial" w:eastAsia="Times New Roman" w:hAnsi="Arial" w:cs="Arial"/>
                <w:b/>
                <w:bCs/>
                <w:lang w:eastAsia="hr-HR"/>
              </w:rPr>
            </w:pPr>
            <w:r w:rsidRPr="008B5B93">
              <w:rPr>
                <w:rFonts w:ascii="Arial" w:eastAsia="Times New Roman" w:hAnsi="Arial" w:cs="Arial"/>
                <w:b/>
                <w:bCs/>
                <w:lang w:eastAsia="hr-HR"/>
              </w:rPr>
              <w:t>PODUZETE MJERE</w:t>
            </w:r>
          </w:p>
        </w:tc>
      </w:tr>
      <w:tr w:rsidR="00D57012" w:rsidRPr="008B5B93" w14:paraId="052FF2ED" w14:textId="77777777" w:rsidTr="00ED6D0F">
        <w:trPr>
          <w:trHeight w:val="6390"/>
        </w:trPr>
        <w:tc>
          <w:tcPr>
            <w:tcW w:w="373" w:type="pct"/>
            <w:tcBorders>
              <w:top w:val="nil"/>
              <w:left w:val="single" w:sz="4" w:space="0" w:color="000000"/>
              <w:bottom w:val="single" w:sz="4" w:space="0" w:color="000000"/>
              <w:right w:val="single" w:sz="4" w:space="0" w:color="000000"/>
            </w:tcBorders>
            <w:shd w:val="clear" w:color="auto" w:fill="auto"/>
            <w:noWrap/>
            <w:hideMark/>
          </w:tcPr>
          <w:p w14:paraId="30EE59F9"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t>1.</w:t>
            </w:r>
          </w:p>
        </w:tc>
        <w:tc>
          <w:tcPr>
            <w:tcW w:w="2149" w:type="pct"/>
            <w:tcBorders>
              <w:top w:val="nil"/>
              <w:left w:val="nil"/>
              <w:bottom w:val="single" w:sz="4" w:space="0" w:color="000000"/>
              <w:right w:val="single" w:sz="4" w:space="0" w:color="000000"/>
            </w:tcBorders>
            <w:shd w:val="clear" w:color="auto" w:fill="auto"/>
            <w:hideMark/>
          </w:tcPr>
          <w:p w14:paraId="42FE6033"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Poduzeti aktivnosti prema Poreznoj upravi kako bi se glavni identifikacioni broj dodijelio samo Općini kao pravnom licu</w:t>
            </w:r>
          </w:p>
        </w:tc>
        <w:tc>
          <w:tcPr>
            <w:tcW w:w="2478" w:type="pct"/>
            <w:tcBorders>
              <w:top w:val="nil"/>
              <w:left w:val="nil"/>
              <w:bottom w:val="single" w:sz="4" w:space="0" w:color="000000"/>
              <w:right w:val="single" w:sz="4" w:space="0" w:color="000000"/>
            </w:tcBorders>
            <w:shd w:val="clear" w:color="auto" w:fill="auto"/>
            <w:hideMark/>
          </w:tcPr>
          <w:p w14:paraId="33BD6DF4"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 xml:space="preserve">Kada smo krenuli u realizaciju navedene preporuke od Sekretara Općinskog vijeća priložena je dokumentacija koja se nalazi u prilogu. 21.03.2013.god. Kantonalna Upravna inspektorica je izvršila nadzor nad pravilnošću primjene Kantonalnog i Federalnog zakona po prestavci Eminić Enesa kojem je imenovani predložio provođenje inspekcijskog nadzora vezano za primjenu čl.49 Zakona o organizaciji Organa uprave kojim je predviđeno da se Stručna služba za poslove Općinskog Vijeća izdvoji iz sastava Jedinstvenog Organa uprave. Navedenim inspekcijskim nadzorom naloženo je Općinskom načelniku da Pravilnik o unutrašnjoj organizaciji Organa uprave Sanski Most, broj:01-02-1729/12 od 27.07.2012.godine i Pravilnika o izmjenama i dopunama, broj: 01-02-2631/12 od 15.11.2012.godine uskladi sa organizacijom Organa uprave, te izdvoji iz njenog sastava Općinsku službu za stručne poslove Općinskog vijeća. Na temelju predloženih mjera naloženih u navedenom zapisniku, a zatim i Rješenja Federalnog ministarstva pravde, broj:08-49-13/13 od 19.08.2013.godine Općinko vijeće Sanski Most je donijelo Odluku o osnivanju Stručne službe za poslove Općinskog vijeća, kao zasebnog organa. Navedenoj je službi je dodijeljen zaseban ID-broj.                                                   </w:t>
            </w:r>
          </w:p>
        </w:tc>
      </w:tr>
      <w:tr w:rsidR="00D57012" w:rsidRPr="008B5B93" w14:paraId="29F3B692" w14:textId="77777777" w:rsidTr="00ED6D0F">
        <w:trPr>
          <w:trHeight w:val="1545"/>
        </w:trPr>
        <w:tc>
          <w:tcPr>
            <w:tcW w:w="373" w:type="pct"/>
            <w:tcBorders>
              <w:top w:val="nil"/>
              <w:left w:val="single" w:sz="4" w:space="0" w:color="000000"/>
              <w:bottom w:val="single" w:sz="4" w:space="0" w:color="000000"/>
              <w:right w:val="single" w:sz="4" w:space="0" w:color="000000"/>
            </w:tcBorders>
            <w:shd w:val="clear" w:color="auto" w:fill="auto"/>
            <w:noWrap/>
            <w:hideMark/>
          </w:tcPr>
          <w:p w14:paraId="1B8713F0"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t>2.</w:t>
            </w:r>
          </w:p>
        </w:tc>
        <w:tc>
          <w:tcPr>
            <w:tcW w:w="2149" w:type="pct"/>
            <w:tcBorders>
              <w:top w:val="nil"/>
              <w:left w:val="nil"/>
              <w:bottom w:val="single" w:sz="4" w:space="0" w:color="000000"/>
              <w:right w:val="single" w:sz="4" w:space="0" w:color="000000"/>
            </w:tcBorders>
            <w:shd w:val="clear" w:color="auto" w:fill="auto"/>
            <w:hideMark/>
          </w:tcPr>
          <w:p w14:paraId="2814AD9D"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Registar budžetskih korisnika uspostaviti na način propisan Pravilnikom o utvrđivanju i načinu vođenja registra budžetskih korisnika budžeta u FBiH.</w:t>
            </w:r>
          </w:p>
        </w:tc>
        <w:tc>
          <w:tcPr>
            <w:tcW w:w="2478" w:type="pct"/>
            <w:tcBorders>
              <w:top w:val="nil"/>
              <w:left w:val="nil"/>
              <w:bottom w:val="single" w:sz="4" w:space="0" w:color="000000"/>
              <w:right w:val="single" w:sz="4" w:space="0" w:color="000000"/>
            </w:tcBorders>
            <w:shd w:val="clear" w:color="auto" w:fill="auto"/>
            <w:hideMark/>
          </w:tcPr>
          <w:p w14:paraId="3C552831" w14:textId="77777777" w:rsidR="00ED6D0F" w:rsidRPr="008B5B93" w:rsidRDefault="00D57012" w:rsidP="00D57012">
            <w:pPr>
              <w:rPr>
                <w:rFonts w:ascii="Arial" w:eastAsia="Times New Roman" w:hAnsi="Arial" w:cs="Arial"/>
                <w:lang w:eastAsia="hr-HR"/>
              </w:rPr>
            </w:pPr>
            <w:r w:rsidRPr="008B5B93">
              <w:rPr>
                <w:rFonts w:ascii="Arial" w:eastAsia="Times New Roman" w:hAnsi="Arial" w:cs="Arial"/>
                <w:lang w:eastAsia="hr-HR"/>
              </w:rPr>
              <w:t>Dodjeljeni brojevi u RBK obrazac i izvršene izmjene u PRBK obrascu u skladu sa Pravilnikom o utvrđivanju i načinu vođenja registra budžetskih korisnika budžeta i FBiH i registar budžetskih korisnika za 2021.godinu je objavljen u Službenom glasniku Općine Sanski Most 12/21</w:t>
            </w:r>
            <w:r w:rsidR="00ED6D0F">
              <w:rPr>
                <w:rFonts w:ascii="Arial" w:eastAsia="Times New Roman" w:hAnsi="Arial" w:cs="Arial"/>
                <w:lang w:eastAsia="hr-HR"/>
              </w:rPr>
              <w:t>.</w:t>
            </w:r>
          </w:p>
        </w:tc>
      </w:tr>
      <w:tr w:rsidR="00D57012" w:rsidRPr="008B5B93" w14:paraId="3756A2EE" w14:textId="77777777" w:rsidTr="00ED6D0F">
        <w:trPr>
          <w:trHeight w:val="1905"/>
        </w:trPr>
        <w:tc>
          <w:tcPr>
            <w:tcW w:w="373" w:type="pct"/>
            <w:tcBorders>
              <w:top w:val="nil"/>
              <w:left w:val="single" w:sz="4" w:space="0" w:color="000000"/>
              <w:bottom w:val="single" w:sz="4" w:space="0" w:color="000000"/>
              <w:right w:val="single" w:sz="4" w:space="0" w:color="000000"/>
            </w:tcBorders>
            <w:shd w:val="clear" w:color="auto" w:fill="auto"/>
            <w:noWrap/>
            <w:hideMark/>
          </w:tcPr>
          <w:p w14:paraId="05AFBF8E" w14:textId="77777777" w:rsidR="00D57012" w:rsidRDefault="00D57012" w:rsidP="00D57012">
            <w:pPr>
              <w:rPr>
                <w:rFonts w:ascii="Arial" w:eastAsia="Times New Roman" w:hAnsi="Arial" w:cs="Arial"/>
                <w:lang w:eastAsia="hr-HR"/>
              </w:rPr>
            </w:pPr>
            <w:r w:rsidRPr="00ED6D0F">
              <w:rPr>
                <w:rFonts w:ascii="Arial" w:eastAsia="Times New Roman" w:hAnsi="Arial" w:cs="Arial"/>
                <w:lang w:eastAsia="hr-HR"/>
              </w:rPr>
              <w:lastRenderedPageBreak/>
              <w:t>3.</w:t>
            </w:r>
          </w:p>
          <w:p w14:paraId="42546D1F" w14:textId="77777777" w:rsidR="00ED6D0F" w:rsidRDefault="00ED6D0F" w:rsidP="00D57012">
            <w:pPr>
              <w:rPr>
                <w:rFonts w:ascii="Arial" w:eastAsia="Times New Roman" w:hAnsi="Arial" w:cs="Arial"/>
                <w:lang w:eastAsia="hr-HR"/>
              </w:rPr>
            </w:pPr>
          </w:p>
          <w:p w14:paraId="3BEB237E" w14:textId="77777777" w:rsidR="00ED6D0F" w:rsidRPr="00ED6D0F" w:rsidRDefault="00ED6D0F" w:rsidP="00D57012">
            <w:pPr>
              <w:rPr>
                <w:rFonts w:ascii="Arial" w:eastAsia="Times New Roman" w:hAnsi="Arial" w:cs="Arial"/>
                <w:lang w:eastAsia="hr-HR"/>
              </w:rPr>
            </w:pPr>
          </w:p>
        </w:tc>
        <w:tc>
          <w:tcPr>
            <w:tcW w:w="2149" w:type="pct"/>
            <w:tcBorders>
              <w:top w:val="nil"/>
              <w:left w:val="nil"/>
              <w:bottom w:val="single" w:sz="4" w:space="0" w:color="000000"/>
              <w:right w:val="single" w:sz="4" w:space="0" w:color="000000"/>
            </w:tcBorders>
            <w:shd w:val="clear" w:color="auto" w:fill="auto"/>
            <w:hideMark/>
          </w:tcPr>
          <w:p w14:paraId="46BD5B76"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Sačiniti mape procesa i vršiti identifikaciju i procjenu rizika, u skladu sa Zakonom o finansijskom upravljanju i kontroli u javnom sektoru u FBiH.</w:t>
            </w:r>
          </w:p>
        </w:tc>
        <w:tc>
          <w:tcPr>
            <w:tcW w:w="2478" w:type="pct"/>
            <w:tcBorders>
              <w:top w:val="nil"/>
              <w:left w:val="nil"/>
              <w:bottom w:val="single" w:sz="4" w:space="0" w:color="000000"/>
              <w:right w:val="single" w:sz="4" w:space="0" w:color="000000"/>
            </w:tcBorders>
            <w:shd w:val="clear" w:color="auto" w:fill="auto"/>
            <w:hideMark/>
          </w:tcPr>
          <w:p w14:paraId="696A8AAB"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Dana 22.12.2021.godine Općina Sanski Most je dostavila prijedlog Ugovora  o uspostavljanju finansijkog upravljanja i kontrole FUK za Sevoi Grupa d.o.o. Banja Luka kako bi se pristupilo izradi mape procesa i identifikacije i procjenu rizika</w:t>
            </w:r>
          </w:p>
        </w:tc>
      </w:tr>
      <w:tr w:rsidR="00D57012" w:rsidRPr="008B5B93" w14:paraId="18F7D9EE" w14:textId="77777777" w:rsidTr="00ED6D0F">
        <w:trPr>
          <w:trHeight w:val="1755"/>
        </w:trPr>
        <w:tc>
          <w:tcPr>
            <w:tcW w:w="373" w:type="pct"/>
            <w:tcBorders>
              <w:top w:val="nil"/>
              <w:left w:val="single" w:sz="4" w:space="0" w:color="000000"/>
              <w:bottom w:val="single" w:sz="4" w:space="0" w:color="000000"/>
              <w:right w:val="single" w:sz="4" w:space="0" w:color="000000"/>
            </w:tcBorders>
            <w:shd w:val="clear" w:color="auto" w:fill="auto"/>
            <w:noWrap/>
            <w:hideMark/>
          </w:tcPr>
          <w:p w14:paraId="11B55204"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t>4.</w:t>
            </w:r>
          </w:p>
        </w:tc>
        <w:tc>
          <w:tcPr>
            <w:tcW w:w="2149" w:type="pct"/>
            <w:tcBorders>
              <w:top w:val="nil"/>
              <w:left w:val="nil"/>
              <w:bottom w:val="single" w:sz="4" w:space="0" w:color="000000"/>
              <w:right w:val="single" w:sz="4" w:space="0" w:color="000000"/>
            </w:tcBorders>
            <w:shd w:val="clear" w:color="auto" w:fill="auto"/>
            <w:hideMark/>
          </w:tcPr>
          <w:p w14:paraId="741816DA"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Uspostaviti jedinicu za internu reviziju, u skladu sa Zakonom o internoj reviziji u javnom sektoru u FBiH.</w:t>
            </w:r>
          </w:p>
        </w:tc>
        <w:tc>
          <w:tcPr>
            <w:tcW w:w="2478" w:type="pct"/>
            <w:tcBorders>
              <w:top w:val="nil"/>
              <w:left w:val="nil"/>
              <w:bottom w:val="single" w:sz="4" w:space="0" w:color="000000"/>
              <w:right w:val="single" w:sz="4" w:space="0" w:color="000000"/>
            </w:tcBorders>
            <w:shd w:val="clear" w:color="auto" w:fill="auto"/>
            <w:hideMark/>
          </w:tcPr>
          <w:p w14:paraId="5B319A43"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Pravilnikom o sistematizaciji radnih mjesta Općine Sanski Most predviđeno je radno mjesto za Internog revizora, te je 02.12.2021.godine Službi za postavljanje u organima državne službe u Unsko-sanskom kantonu  poslan Zahtjev za provođenje procedure popune upražnjenog radnog mjesta Stručni savjetnik-interni revizor-u prilogu akt 05-30-3349/21</w:t>
            </w:r>
          </w:p>
        </w:tc>
      </w:tr>
      <w:tr w:rsidR="00D57012" w:rsidRPr="008B5B93" w14:paraId="32039C93" w14:textId="77777777" w:rsidTr="00ED6D0F">
        <w:trPr>
          <w:trHeight w:val="1230"/>
        </w:trPr>
        <w:tc>
          <w:tcPr>
            <w:tcW w:w="373" w:type="pct"/>
            <w:tcBorders>
              <w:top w:val="nil"/>
              <w:left w:val="single" w:sz="4" w:space="0" w:color="000000"/>
              <w:bottom w:val="single" w:sz="4" w:space="0" w:color="000000"/>
              <w:right w:val="single" w:sz="4" w:space="0" w:color="000000"/>
            </w:tcBorders>
            <w:shd w:val="clear" w:color="auto" w:fill="auto"/>
            <w:noWrap/>
            <w:hideMark/>
          </w:tcPr>
          <w:p w14:paraId="77702DEA"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t>5.</w:t>
            </w:r>
          </w:p>
        </w:tc>
        <w:tc>
          <w:tcPr>
            <w:tcW w:w="2149" w:type="pct"/>
            <w:tcBorders>
              <w:top w:val="nil"/>
              <w:left w:val="nil"/>
              <w:bottom w:val="single" w:sz="4" w:space="0" w:color="000000"/>
              <w:right w:val="single" w:sz="4" w:space="0" w:color="000000"/>
            </w:tcBorders>
            <w:shd w:val="clear" w:color="auto" w:fill="auto"/>
            <w:hideMark/>
          </w:tcPr>
          <w:p w14:paraId="259E5B87"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Potrebno je da svi budžetski korisnici donesu i implementiraju planove integriteta i planove borbe protiv korupcije s ciljem smanjenja rizika nastanka korupcije i drugih nepravilnosti.</w:t>
            </w:r>
          </w:p>
        </w:tc>
        <w:tc>
          <w:tcPr>
            <w:tcW w:w="2478" w:type="pct"/>
            <w:tcBorders>
              <w:top w:val="nil"/>
              <w:left w:val="nil"/>
              <w:bottom w:val="single" w:sz="4" w:space="0" w:color="000000"/>
              <w:right w:val="single" w:sz="4" w:space="0" w:color="000000"/>
            </w:tcBorders>
            <w:shd w:val="clear" w:color="auto" w:fill="auto"/>
            <w:hideMark/>
          </w:tcPr>
          <w:p w14:paraId="472A04B6"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Općina Sanski Most je dostavila svim budžetskim korisnicima preporuke Ureda za reviziju u cilju što bolje i kvalitetnije implementacije navedenih preporuka</w:t>
            </w:r>
          </w:p>
        </w:tc>
      </w:tr>
      <w:tr w:rsidR="00D57012" w:rsidRPr="008B5B93" w14:paraId="51286C3A" w14:textId="77777777" w:rsidTr="00ED6D0F">
        <w:trPr>
          <w:trHeight w:val="990"/>
        </w:trPr>
        <w:tc>
          <w:tcPr>
            <w:tcW w:w="373" w:type="pct"/>
            <w:tcBorders>
              <w:top w:val="nil"/>
              <w:left w:val="single" w:sz="4" w:space="0" w:color="000000"/>
              <w:bottom w:val="single" w:sz="4" w:space="0" w:color="000000"/>
              <w:right w:val="single" w:sz="4" w:space="0" w:color="000000"/>
            </w:tcBorders>
            <w:shd w:val="clear" w:color="auto" w:fill="auto"/>
            <w:noWrap/>
            <w:hideMark/>
          </w:tcPr>
          <w:p w14:paraId="4F9A80CD"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t>6.</w:t>
            </w:r>
          </w:p>
        </w:tc>
        <w:tc>
          <w:tcPr>
            <w:tcW w:w="2149" w:type="pct"/>
            <w:tcBorders>
              <w:top w:val="nil"/>
              <w:left w:val="nil"/>
              <w:bottom w:val="single" w:sz="4" w:space="0" w:color="000000"/>
              <w:right w:val="single" w:sz="4" w:space="0" w:color="000000"/>
            </w:tcBorders>
            <w:shd w:val="clear" w:color="auto" w:fill="auto"/>
            <w:hideMark/>
          </w:tcPr>
          <w:p w14:paraId="754C2AA9"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Kod izrade budžeta Općine poštovati propisane rokove, a prijedlog budžeta Općine sačinjavati u skladu s odredbama Zakona o budžetima u FBiH.</w:t>
            </w:r>
          </w:p>
        </w:tc>
        <w:tc>
          <w:tcPr>
            <w:tcW w:w="2478" w:type="pct"/>
            <w:tcBorders>
              <w:top w:val="nil"/>
              <w:left w:val="nil"/>
              <w:bottom w:val="single" w:sz="4" w:space="0" w:color="000000"/>
              <w:right w:val="single" w:sz="4" w:space="0" w:color="000000"/>
            </w:tcBorders>
            <w:shd w:val="clear" w:color="auto" w:fill="auto"/>
            <w:hideMark/>
          </w:tcPr>
          <w:p w14:paraId="060D8EB5"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Prilikom izrade Nacrta budžeta za 2022.godinu poštovali su se rokovi u skladu sa Zakonom o budžetima u FBiH</w:t>
            </w:r>
          </w:p>
        </w:tc>
      </w:tr>
      <w:tr w:rsidR="00D57012" w:rsidRPr="008B5B93" w14:paraId="7AAA9B9F" w14:textId="77777777" w:rsidTr="00ED6D0F">
        <w:trPr>
          <w:trHeight w:val="1260"/>
        </w:trPr>
        <w:tc>
          <w:tcPr>
            <w:tcW w:w="373" w:type="pct"/>
            <w:tcBorders>
              <w:top w:val="nil"/>
              <w:left w:val="single" w:sz="4" w:space="0" w:color="000000"/>
              <w:bottom w:val="single" w:sz="4" w:space="0" w:color="000000"/>
              <w:right w:val="single" w:sz="4" w:space="0" w:color="000000"/>
            </w:tcBorders>
            <w:shd w:val="clear" w:color="auto" w:fill="auto"/>
            <w:noWrap/>
            <w:hideMark/>
          </w:tcPr>
          <w:p w14:paraId="16CCC8EF"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t>7.</w:t>
            </w:r>
          </w:p>
        </w:tc>
        <w:tc>
          <w:tcPr>
            <w:tcW w:w="2149" w:type="pct"/>
            <w:tcBorders>
              <w:top w:val="nil"/>
              <w:left w:val="nil"/>
              <w:bottom w:val="single" w:sz="4" w:space="0" w:color="000000"/>
              <w:right w:val="single" w:sz="4" w:space="0" w:color="000000"/>
            </w:tcBorders>
            <w:shd w:val="clear" w:color="auto" w:fill="auto"/>
            <w:hideMark/>
          </w:tcPr>
          <w:p w14:paraId="494546D3"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Analizu iskaza, odnosno tekstualni dio Godišnjih finansijskih izvještaja sačinjavati u skladu s odredbama Pravilnika o finansijskom izvještavanju i godišnjem obračunu budžeta u FBiH.</w:t>
            </w:r>
          </w:p>
        </w:tc>
        <w:tc>
          <w:tcPr>
            <w:tcW w:w="2478" w:type="pct"/>
            <w:tcBorders>
              <w:top w:val="nil"/>
              <w:left w:val="nil"/>
              <w:bottom w:val="single" w:sz="4" w:space="0" w:color="000000"/>
              <w:right w:val="single" w:sz="4" w:space="0" w:color="000000"/>
            </w:tcBorders>
            <w:shd w:val="clear" w:color="auto" w:fill="auto"/>
            <w:hideMark/>
          </w:tcPr>
          <w:p w14:paraId="01BAE9DE"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 xml:space="preserve"> Tekstualni dio Godišnjeg finansijskog izvještaja  za 2021.godinu je  sačinjen u skladu sa Pravilnikom o finansijskom izvještavanju i godišnjem obračunu budžeta u FBiH </w:t>
            </w:r>
          </w:p>
        </w:tc>
      </w:tr>
      <w:tr w:rsidR="00D57012" w:rsidRPr="008B5B93" w14:paraId="46FFE8A3" w14:textId="77777777" w:rsidTr="00ED6D0F">
        <w:trPr>
          <w:trHeight w:val="990"/>
        </w:trPr>
        <w:tc>
          <w:tcPr>
            <w:tcW w:w="373" w:type="pct"/>
            <w:tcBorders>
              <w:top w:val="nil"/>
              <w:left w:val="single" w:sz="4" w:space="0" w:color="000000"/>
              <w:bottom w:val="single" w:sz="4" w:space="0" w:color="000000"/>
              <w:right w:val="single" w:sz="4" w:space="0" w:color="000000"/>
            </w:tcBorders>
            <w:shd w:val="clear" w:color="auto" w:fill="auto"/>
            <w:noWrap/>
            <w:hideMark/>
          </w:tcPr>
          <w:p w14:paraId="7E2128E2"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t>8.</w:t>
            </w:r>
          </w:p>
        </w:tc>
        <w:tc>
          <w:tcPr>
            <w:tcW w:w="2149" w:type="pct"/>
            <w:tcBorders>
              <w:top w:val="nil"/>
              <w:left w:val="nil"/>
              <w:bottom w:val="single" w:sz="4" w:space="0" w:color="000000"/>
              <w:right w:val="single" w:sz="4" w:space="0" w:color="000000"/>
            </w:tcBorders>
            <w:shd w:val="clear" w:color="auto" w:fill="auto"/>
            <w:hideMark/>
          </w:tcPr>
          <w:p w14:paraId="592A5C43"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Poreze i doprinose na naknade za rad zaposlenika Općine u komisijama obračunavati kao oporezivi prihod od nesamostalne djelatnosti, u skladu sa važećim propisima</w:t>
            </w:r>
          </w:p>
        </w:tc>
        <w:tc>
          <w:tcPr>
            <w:tcW w:w="2478" w:type="pct"/>
            <w:tcBorders>
              <w:top w:val="nil"/>
              <w:left w:val="nil"/>
              <w:bottom w:val="single" w:sz="4" w:space="0" w:color="000000"/>
              <w:right w:val="single" w:sz="4" w:space="0" w:color="000000"/>
            </w:tcBorders>
            <w:shd w:val="clear" w:color="auto" w:fill="auto"/>
            <w:hideMark/>
          </w:tcPr>
          <w:p w14:paraId="4922616A"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Kako je nemoguće u MIP-1023 obrazac unijeti različite stope doprinosa da bi realizirali ovu preporuku uputili smo dopis Poreznoj upravi i čekamo odgovor za provedbu navedenih mjera</w:t>
            </w:r>
          </w:p>
        </w:tc>
      </w:tr>
      <w:tr w:rsidR="00D57012" w:rsidRPr="008B5B93" w14:paraId="7E261412" w14:textId="77777777" w:rsidTr="00ED6D0F">
        <w:trPr>
          <w:trHeight w:val="1650"/>
        </w:trPr>
        <w:tc>
          <w:tcPr>
            <w:tcW w:w="373" w:type="pct"/>
            <w:tcBorders>
              <w:top w:val="nil"/>
              <w:left w:val="single" w:sz="4" w:space="0" w:color="000000"/>
              <w:bottom w:val="single" w:sz="4" w:space="0" w:color="000000"/>
              <w:right w:val="single" w:sz="4" w:space="0" w:color="000000"/>
            </w:tcBorders>
            <w:shd w:val="clear" w:color="auto" w:fill="auto"/>
            <w:noWrap/>
            <w:hideMark/>
          </w:tcPr>
          <w:p w14:paraId="628C99D7"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t>9.</w:t>
            </w:r>
          </w:p>
        </w:tc>
        <w:tc>
          <w:tcPr>
            <w:tcW w:w="2149" w:type="pct"/>
            <w:tcBorders>
              <w:top w:val="nil"/>
              <w:left w:val="nil"/>
              <w:bottom w:val="single" w:sz="4" w:space="0" w:color="000000"/>
              <w:right w:val="single" w:sz="4" w:space="0" w:color="000000"/>
            </w:tcBorders>
            <w:shd w:val="clear" w:color="auto" w:fill="auto"/>
            <w:hideMark/>
          </w:tcPr>
          <w:p w14:paraId="46F6CB22" w14:textId="77777777" w:rsidR="00D57012" w:rsidRPr="008B5B93" w:rsidRDefault="00D57012" w:rsidP="00ED6D0F">
            <w:pPr>
              <w:spacing w:after="0" w:line="240" w:lineRule="auto"/>
              <w:rPr>
                <w:rFonts w:ascii="Arial" w:eastAsia="Times New Roman" w:hAnsi="Arial" w:cs="Arial"/>
                <w:lang w:eastAsia="hr-HR"/>
              </w:rPr>
            </w:pPr>
            <w:r w:rsidRPr="008B5B93">
              <w:rPr>
                <w:rFonts w:ascii="Arial" w:eastAsia="Times New Roman" w:hAnsi="Arial" w:cs="Arial"/>
                <w:lang w:eastAsia="hr-HR"/>
              </w:rPr>
              <w:t>Nepovratna davanja korisnicima u svrhu nabavke kapitalne imovine planirati u budžetu i iskazivati u poslovnim evidencijama u skladu sa Pravilnikom o knjigovodstvu budžeta u FBiH i Računovodstvenim politikama za federalne budžetske korisnike i</w:t>
            </w:r>
            <w:r w:rsidR="00ED6D0F">
              <w:rPr>
                <w:rFonts w:ascii="Arial" w:eastAsia="Times New Roman" w:hAnsi="Arial" w:cs="Arial"/>
                <w:lang w:eastAsia="hr-HR"/>
              </w:rPr>
              <w:t xml:space="preserve"> trezor.</w:t>
            </w:r>
          </w:p>
        </w:tc>
        <w:tc>
          <w:tcPr>
            <w:tcW w:w="2478" w:type="pct"/>
            <w:tcBorders>
              <w:top w:val="nil"/>
              <w:left w:val="nil"/>
              <w:bottom w:val="single" w:sz="4" w:space="0" w:color="000000"/>
              <w:right w:val="single" w:sz="4" w:space="0" w:color="000000"/>
            </w:tcBorders>
            <w:shd w:val="clear" w:color="auto" w:fill="auto"/>
            <w:hideMark/>
          </w:tcPr>
          <w:p w14:paraId="04DBC520"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Prijedlog budžeta za 2022.godine je planiran u skladu sa Pravilnikom o knjigovodstvu budžeta u FBiH i Računovodstvenim politikama za federalne budžetske korisnike i trezor.</w:t>
            </w:r>
          </w:p>
        </w:tc>
      </w:tr>
      <w:tr w:rsidR="00D57012" w:rsidRPr="008B5B93" w14:paraId="3BB4EA5F" w14:textId="77777777" w:rsidTr="00ED6D0F">
        <w:trPr>
          <w:trHeight w:val="1875"/>
        </w:trPr>
        <w:tc>
          <w:tcPr>
            <w:tcW w:w="373" w:type="pct"/>
            <w:tcBorders>
              <w:top w:val="nil"/>
              <w:left w:val="single" w:sz="4" w:space="0" w:color="000000"/>
              <w:bottom w:val="single" w:sz="4" w:space="0" w:color="000000"/>
              <w:right w:val="single" w:sz="4" w:space="0" w:color="000000"/>
            </w:tcBorders>
            <w:shd w:val="clear" w:color="auto" w:fill="auto"/>
            <w:noWrap/>
            <w:hideMark/>
          </w:tcPr>
          <w:p w14:paraId="15DCE044"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lastRenderedPageBreak/>
              <w:t>10.</w:t>
            </w:r>
          </w:p>
        </w:tc>
        <w:tc>
          <w:tcPr>
            <w:tcW w:w="2149" w:type="pct"/>
            <w:tcBorders>
              <w:top w:val="nil"/>
              <w:left w:val="nil"/>
              <w:bottom w:val="single" w:sz="4" w:space="0" w:color="000000"/>
              <w:right w:val="single" w:sz="4" w:space="0" w:color="000000"/>
            </w:tcBorders>
            <w:shd w:val="clear" w:color="auto" w:fill="auto"/>
            <w:hideMark/>
          </w:tcPr>
          <w:p w14:paraId="55944F91"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Izvršiti analizu ranijih knjiženja na poziciji neraspoređenog viška prihoda nad rashodima, utvrditi iznos neutrošenih namjenskih sredstava koja su priznata kao prihod ranijih godina, te izvršiti knjigovodstveno evidentiranje u skladu s Uredbom o računovodstvu budžeta u FBiH i Pravilnikom o knjigovodstvu budžeta u FBiH</w:t>
            </w:r>
          </w:p>
        </w:tc>
        <w:tc>
          <w:tcPr>
            <w:tcW w:w="2478" w:type="pct"/>
            <w:tcBorders>
              <w:top w:val="nil"/>
              <w:left w:val="nil"/>
              <w:bottom w:val="single" w:sz="4" w:space="0" w:color="000000"/>
              <w:right w:val="single" w:sz="4" w:space="0" w:color="000000"/>
            </w:tcBorders>
            <w:shd w:val="clear" w:color="auto" w:fill="auto"/>
            <w:hideMark/>
          </w:tcPr>
          <w:p w14:paraId="35BD56BA"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Urađena analiza-tabela donacija MZ u prilogu. Dostavljena je dokumentaciju Općinskog komunalnog fonda o izvršenim radnjama po datoj preporuci, a u narednom periodu sačinit će se potrebna dokumentacija između Organa i Fonda kako bi se izvršila evidentiranje projekta u MZ</w:t>
            </w:r>
          </w:p>
        </w:tc>
      </w:tr>
      <w:tr w:rsidR="00D57012" w:rsidRPr="008B5B93" w14:paraId="26EB2838" w14:textId="77777777" w:rsidTr="00ED6D0F">
        <w:trPr>
          <w:trHeight w:val="1500"/>
        </w:trPr>
        <w:tc>
          <w:tcPr>
            <w:tcW w:w="373" w:type="pct"/>
            <w:tcBorders>
              <w:top w:val="nil"/>
              <w:left w:val="single" w:sz="4" w:space="0" w:color="000000"/>
              <w:bottom w:val="single" w:sz="4" w:space="0" w:color="000000"/>
              <w:right w:val="single" w:sz="4" w:space="0" w:color="000000"/>
            </w:tcBorders>
            <w:shd w:val="clear" w:color="auto" w:fill="auto"/>
            <w:noWrap/>
            <w:hideMark/>
          </w:tcPr>
          <w:p w14:paraId="26901F52"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t>11.</w:t>
            </w:r>
          </w:p>
        </w:tc>
        <w:tc>
          <w:tcPr>
            <w:tcW w:w="2149" w:type="pct"/>
            <w:tcBorders>
              <w:top w:val="nil"/>
              <w:left w:val="nil"/>
              <w:bottom w:val="single" w:sz="4" w:space="0" w:color="000000"/>
              <w:right w:val="single" w:sz="4" w:space="0" w:color="000000"/>
            </w:tcBorders>
            <w:shd w:val="clear" w:color="auto" w:fill="auto"/>
            <w:hideMark/>
          </w:tcPr>
          <w:p w14:paraId="020E5A58"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Potraživanja nastala na osnovu izdatih rješenja o komunalnoj naknadi knjigovodstveno evidentirati, u skladu sa Zakonom o budžetima u FBiH, Uredbom o računovodstvu budžeta u FBiH i Pravilnikom o knjigovodstvu budžeta u FBiH</w:t>
            </w:r>
          </w:p>
        </w:tc>
        <w:tc>
          <w:tcPr>
            <w:tcW w:w="2478" w:type="pct"/>
            <w:tcBorders>
              <w:top w:val="nil"/>
              <w:left w:val="nil"/>
              <w:bottom w:val="single" w:sz="4" w:space="0" w:color="000000"/>
              <w:right w:val="single" w:sz="4" w:space="0" w:color="000000"/>
            </w:tcBorders>
            <w:shd w:val="clear" w:color="auto" w:fill="auto"/>
            <w:hideMark/>
          </w:tcPr>
          <w:p w14:paraId="7BAC955E"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Općinski komunalni fond je započeo sa knjigovodstvenim evidentiranjem komunalnih naknada</w:t>
            </w:r>
          </w:p>
        </w:tc>
      </w:tr>
      <w:tr w:rsidR="00D57012" w:rsidRPr="008B5B93" w14:paraId="4B7BF2E3" w14:textId="77777777" w:rsidTr="00ED6D0F">
        <w:trPr>
          <w:trHeight w:val="1440"/>
        </w:trPr>
        <w:tc>
          <w:tcPr>
            <w:tcW w:w="373" w:type="pct"/>
            <w:tcBorders>
              <w:top w:val="nil"/>
              <w:left w:val="single" w:sz="4" w:space="0" w:color="000000"/>
              <w:bottom w:val="single" w:sz="4" w:space="0" w:color="000000"/>
              <w:right w:val="single" w:sz="4" w:space="0" w:color="000000"/>
            </w:tcBorders>
            <w:shd w:val="clear" w:color="auto" w:fill="auto"/>
            <w:noWrap/>
            <w:hideMark/>
          </w:tcPr>
          <w:p w14:paraId="2672BA7F"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t>12.</w:t>
            </w:r>
          </w:p>
        </w:tc>
        <w:tc>
          <w:tcPr>
            <w:tcW w:w="2149" w:type="pct"/>
            <w:tcBorders>
              <w:top w:val="nil"/>
              <w:left w:val="nil"/>
              <w:bottom w:val="single" w:sz="4" w:space="0" w:color="000000"/>
              <w:right w:val="single" w:sz="4" w:space="0" w:color="000000"/>
            </w:tcBorders>
            <w:shd w:val="clear" w:color="auto" w:fill="auto"/>
            <w:hideMark/>
          </w:tcPr>
          <w:p w14:paraId="1A695EEC"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Uspostaviti pomoćnu knjigu stalnih sredstava, te vršiti obračun amortizacije stalnih sredstva u skladu s odredbama Zakona o računovodstvu i reviziji u FBiH i Pravilnika o knjigovodstvu budžeta u FBiH</w:t>
            </w:r>
          </w:p>
        </w:tc>
        <w:tc>
          <w:tcPr>
            <w:tcW w:w="2478" w:type="pct"/>
            <w:tcBorders>
              <w:top w:val="nil"/>
              <w:left w:val="nil"/>
              <w:bottom w:val="single" w:sz="4" w:space="0" w:color="000000"/>
              <w:right w:val="single" w:sz="4" w:space="0" w:color="000000"/>
            </w:tcBorders>
            <w:shd w:val="clear" w:color="auto" w:fill="auto"/>
            <w:hideMark/>
          </w:tcPr>
          <w:p w14:paraId="576B53D5"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Uspostavljen je Pravilnik o popisu imovine i obaveza, te je i izvršen popis za 2021.godinu,a za naredni period Izvještavanja će se uspostaviti pomoćna knjiga stalnih sredstava u skladu s odredbama Zakona o računovodstvu i reviziji u FBiH i Pravilnika o knjigovodstvu budžeta u FBiH</w:t>
            </w:r>
          </w:p>
        </w:tc>
      </w:tr>
      <w:tr w:rsidR="00D57012" w:rsidRPr="008B5B93" w14:paraId="4D7B4FFF" w14:textId="77777777" w:rsidTr="00ED6D0F">
        <w:trPr>
          <w:trHeight w:val="1425"/>
        </w:trPr>
        <w:tc>
          <w:tcPr>
            <w:tcW w:w="373" w:type="pct"/>
            <w:tcBorders>
              <w:top w:val="nil"/>
              <w:left w:val="single" w:sz="4" w:space="0" w:color="000000"/>
              <w:bottom w:val="single" w:sz="4" w:space="0" w:color="000000"/>
              <w:right w:val="single" w:sz="4" w:space="0" w:color="000000"/>
            </w:tcBorders>
            <w:shd w:val="clear" w:color="auto" w:fill="auto"/>
            <w:noWrap/>
            <w:hideMark/>
          </w:tcPr>
          <w:p w14:paraId="6D21C681"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t>13.</w:t>
            </w:r>
          </w:p>
        </w:tc>
        <w:tc>
          <w:tcPr>
            <w:tcW w:w="2149" w:type="pct"/>
            <w:tcBorders>
              <w:top w:val="nil"/>
              <w:left w:val="nil"/>
              <w:bottom w:val="single" w:sz="4" w:space="0" w:color="000000"/>
              <w:right w:val="single" w:sz="4" w:space="0" w:color="000000"/>
            </w:tcBorders>
            <w:shd w:val="clear" w:color="auto" w:fill="auto"/>
            <w:hideMark/>
          </w:tcPr>
          <w:p w14:paraId="43C92D1D"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Osigurati vjerodostojnu i potpunu dokumentaciju o vrijednosti stanova u vlasništvu ili posjedu Općine, te poduzeti aktivnosti s ciljem njihovog realnog iskazivanja u poslovnim knjigama u skladu sa Zakonom o računovodstvu i reviziji u FBiH</w:t>
            </w:r>
          </w:p>
        </w:tc>
        <w:tc>
          <w:tcPr>
            <w:tcW w:w="2478" w:type="pct"/>
            <w:tcBorders>
              <w:top w:val="nil"/>
              <w:left w:val="nil"/>
              <w:bottom w:val="single" w:sz="4" w:space="0" w:color="000000"/>
              <w:right w:val="single" w:sz="4" w:space="0" w:color="000000"/>
            </w:tcBorders>
            <w:shd w:val="clear" w:color="auto" w:fill="auto"/>
            <w:noWrap/>
            <w:hideMark/>
          </w:tcPr>
          <w:p w14:paraId="17D47AE5"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Izvršen je popis za 2021.godinu</w:t>
            </w:r>
          </w:p>
        </w:tc>
      </w:tr>
      <w:tr w:rsidR="00D57012" w:rsidRPr="008B5B93" w14:paraId="66D9FD76" w14:textId="77777777" w:rsidTr="00ED6D0F">
        <w:trPr>
          <w:trHeight w:val="1665"/>
        </w:trPr>
        <w:tc>
          <w:tcPr>
            <w:tcW w:w="373" w:type="pct"/>
            <w:tcBorders>
              <w:top w:val="nil"/>
              <w:left w:val="single" w:sz="4" w:space="0" w:color="000000"/>
              <w:bottom w:val="single" w:sz="4" w:space="0" w:color="000000"/>
              <w:right w:val="single" w:sz="4" w:space="0" w:color="000000"/>
            </w:tcBorders>
            <w:shd w:val="clear" w:color="auto" w:fill="auto"/>
            <w:noWrap/>
            <w:hideMark/>
          </w:tcPr>
          <w:p w14:paraId="0EB8DB4E"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t>14.</w:t>
            </w:r>
          </w:p>
        </w:tc>
        <w:tc>
          <w:tcPr>
            <w:tcW w:w="2149" w:type="pct"/>
            <w:tcBorders>
              <w:top w:val="nil"/>
              <w:left w:val="nil"/>
              <w:bottom w:val="single" w:sz="4" w:space="0" w:color="000000"/>
              <w:right w:val="single" w:sz="4" w:space="0" w:color="000000"/>
            </w:tcBorders>
            <w:shd w:val="clear" w:color="auto" w:fill="auto"/>
            <w:hideMark/>
          </w:tcPr>
          <w:p w14:paraId="64C207DD"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Obezbijediti dokumentaciju na osnovu koje je izvršeno</w:t>
            </w:r>
            <w:r w:rsidRPr="008B5B93">
              <w:rPr>
                <w:rFonts w:ascii="Arial" w:eastAsia="Times New Roman" w:hAnsi="Arial" w:cs="Arial"/>
                <w:lang w:eastAsia="hr-HR"/>
              </w:rPr>
              <w:br/>
              <w:t>knjigovodstveno evidentiranje dugoročnih plasmana, kao i</w:t>
            </w:r>
            <w:r w:rsidRPr="008B5B93">
              <w:rPr>
                <w:rFonts w:ascii="Arial" w:eastAsia="Times New Roman" w:hAnsi="Arial" w:cs="Arial"/>
                <w:lang w:eastAsia="hr-HR"/>
              </w:rPr>
              <w:br/>
              <w:t>dokumentaciju o poduzetim aktivnostima nakon donošenja Odluke Općinskog vijeća o pokretanju postupka prodaje dionica.</w:t>
            </w:r>
          </w:p>
        </w:tc>
        <w:tc>
          <w:tcPr>
            <w:tcW w:w="2478" w:type="pct"/>
            <w:tcBorders>
              <w:top w:val="nil"/>
              <w:left w:val="nil"/>
              <w:bottom w:val="single" w:sz="4" w:space="0" w:color="000000"/>
              <w:right w:val="single" w:sz="4" w:space="0" w:color="000000"/>
            </w:tcBorders>
            <w:shd w:val="clear" w:color="auto" w:fill="auto"/>
            <w:hideMark/>
          </w:tcPr>
          <w:p w14:paraId="02B4A2E6"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Ispravljeno je  pogrešno evidentiranje iz prethodnih perioda u knjigama</w:t>
            </w:r>
          </w:p>
        </w:tc>
      </w:tr>
      <w:tr w:rsidR="00D57012" w:rsidRPr="008B5B93" w14:paraId="5654A68B" w14:textId="77777777" w:rsidTr="00ED6D0F">
        <w:trPr>
          <w:trHeight w:val="1125"/>
        </w:trPr>
        <w:tc>
          <w:tcPr>
            <w:tcW w:w="373" w:type="pct"/>
            <w:tcBorders>
              <w:top w:val="nil"/>
              <w:left w:val="single" w:sz="4" w:space="0" w:color="000000"/>
              <w:bottom w:val="single" w:sz="4" w:space="0" w:color="000000"/>
              <w:right w:val="single" w:sz="4" w:space="0" w:color="000000"/>
            </w:tcBorders>
            <w:shd w:val="clear" w:color="auto" w:fill="auto"/>
            <w:noWrap/>
            <w:hideMark/>
          </w:tcPr>
          <w:p w14:paraId="53DD82A4"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t>15.</w:t>
            </w:r>
          </w:p>
        </w:tc>
        <w:tc>
          <w:tcPr>
            <w:tcW w:w="2149" w:type="pct"/>
            <w:tcBorders>
              <w:top w:val="nil"/>
              <w:left w:val="nil"/>
              <w:bottom w:val="single" w:sz="4" w:space="0" w:color="000000"/>
              <w:right w:val="single" w:sz="4" w:space="0" w:color="000000"/>
            </w:tcBorders>
            <w:shd w:val="clear" w:color="auto" w:fill="auto"/>
            <w:hideMark/>
          </w:tcPr>
          <w:p w14:paraId="73E9B833"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Rashode i izdatke priznavati na osnovu nastanka poslovnog događaja (obaveze) i u izvještajnom periodu na koji se odnose, nezavisno o plaćanju.</w:t>
            </w:r>
          </w:p>
        </w:tc>
        <w:tc>
          <w:tcPr>
            <w:tcW w:w="2478" w:type="pct"/>
            <w:tcBorders>
              <w:top w:val="nil"/>
              <w:left w:val="nil"/>
              <w:bottom w:val="single" w:sz="4" w:space="0" w:color="000000"/>
              <w:right w:val="single" w:sz="4" w:space="0" w:color="000000"/>
            </w:tcBorders>
            <w:shd w:val="clear" w:color="auto" w:fill="auto"/>
            <w:hideMark/>
          </w:tcPr>
          <w:p w14:paraId="684C6892"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Izvršeno je knjiženje sudskih rješenja o izvršenju ranijih godina</w:t>
            </w:r>
          </w:p>
        </w:tc>
      </w:tr>
      <w:tr w:rsidR="00D57012" w:rsidRPr="008B5B93" w14:paraId="53AC2308" w14:textId="77777777" w:rsidTr="00ED6D0F">
        <w:trPr>
          <w:trHeight w:val="1260"/>
        </w:trPr>
        <w:tc>
          <w:tcPr>
            <w:tcW w:w="373" w:type="pct"/>
            <w:tcBorders>
              <w:top w:val="nil"/>
              <w:left w:val="single" w:sz="4" w:space="0" w:color="000000"/>
              <w:bottom w:val="single" w:sz="4" w:space="0" w:color="000000"/>
              <w:right w:val="single" w:sz="4" w:space="0" w:color="000000"/>
            </w:tcBorders>
            <w:shd w:val="clear" w:color="auto" w:fill="auto"/>
            <w:noWrap/>
            <w:hideMark/>
          </w:tcPr>
          <w:p w14:paraId="088605DB"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lastRenderedPageBreak/>
              <w:t>16.</w:t>
            </w:r>
          </w:p>
        </w:tc>
        <w:tc>
          <w:tcPr>
            <w:tcW w:w="2149" w:type="pct"/>
            <w:tcBorders>
              <w:top w:val="nil"/>
              <w:left w:val="nil"/>
              <w:bottom w:val="single" w:sz="4" w:space="0" w:color="000000"/>
              <w:right w:val="single" w:sz="4" w:space="0" w:color="000000"/>
            </w:tcBorders>
            <w:shd w:val="clear" w:color="auto" w:fill="auto"/>
            <w:hideMark/>
          </w:tcPr>
          <w:p w14:paraId="189B507E"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Obaveze po osnovu dugoročnog kredita za sanaciju komunalne infrastrukture i povezana potraživanja evidentirati u poslovnim knjigama na pozicijama propisanim Pravilnikom o knjigovodstvu budžeta u FBiH.</w:t>
            </w:r>
          </w:p>
        </w:tc>
        <w:tc>
          <w:tcPr>
            <w:tcW w:w="2478" w:type="pct"/>
            <w:tcBorders>
              <w:top w:val="nil"/>
              <w:left w:val="nil"/>
              <w:bottom w:val="single" w:sz="4" w:space="0" w:color="000000"/>
              <w:right w:val="single" w:sz="4" w:space="0" w:color="000000"/>
            </w:tcBorders>
            <w:shd w:val="clear" w:color="auto" w:fill="auto"/>
            <w:noWrap/>
            <w:hideMark/>
          </w:tcPr>
          <w:p w14:paraId="196BB284"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Urađene su ispravke knjiženja</w:t>
            </w:r>
          </w:p>
        </w:tc>
      </w:tr>
      <w:tr w:rsidR="00D57012" w:rsidRPr="008B5B93" w14:paraId="139333B3" w14:textId="77777777" w:rsidTr="00ED6D0F">
        <w:trPr>
          <w:trHeight w:val="840"/>
        </w:trPr>
        <w:tc>
          <w:tcPr>
            <w:tcW w:w="373" w:type="pct"/>
            <w:tcBorders>
              <w:top w:val="nil"/>
              <w:left w:val="single" w:sz="4" w:space="0" w:color="000000"/>
              <w:bottom w:val="single" w:sz="4" w:space="0" w:color="000000"/>
              <w:right w:val="single" w:sz="4" w:space="0" w:color="000000"/>
            </w:tcBorders>
            <w:shd w:val="clear" w:color="auto" w:fill="auto"/>
            <w:noWrap/>
            <w:hideMark/>
          </w:tcPr>
          <w:p w14:paraId="0DC8C2C6"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t>17.</w:t>
            </w:r>
          </w:p>
        </w:tc>
        <w:tc>
          <w:tcPr>
            <w:tcW w:w="2149" w:type="pct"/>
            <w:tcBorders>
              <w:top w:val="nil"/>
              <w:left w:val="nil"/>
              <w:bottom w:val="single" w:sz="4" w:space="0" w:color="000000"/>
              <w:right w:val="single" w:sz="4" w:space="0" w:color="000000"/>
            </w:tcBorders>
            <w:shd w:val="clear" w:color="auto" w:fill="auto"/>
            <w:hideMark/>
          </w:tcPr>
          <w:p w14:paraId="69E4E9BD"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 xml:space="preserve">Poduzeti aktivnosti na usklađivanju iskazane sadašnje vrijednosti stalnih sredstava i izvora sredstava. </w:t>
            </w:r>
          </w:p>
        </w:tc>
        <w:tc>
          <w:tcPr>
            <w:tcW w:w="2478" w:type="pct"/>
            <w:tcBorders>
              <w:top w:val="nil"/>
              <w:left w:val="nil"/>
              <w:bottom w:val="single" w:sz="4" w:space="0" w:color="000000"/>
              <w:right w:val="single" w:sz="4" w:space="0" w:color="000000"/>
            </w:tcBorders>
            <w:shd w:val="clear" w:color="auto" w:fill="auto"/>
            <w:noWrap/>
            <w:hideMark/>
          </w:tcPr>
          <w:p w14:paraId="0DE7E043"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Izvršen je popis za 2021.godinu</w:t>
            </w:r>
          </w:p>
        </w:tc>
      </w:tr>
      <w:tr w:rsidR="00D57012" w:rsidRPr="008B5B93" w14:paraId="16846514" w14:textId="77777777" w:rsidTr="00ED6D0F">
        <w:trPr>
          <w:trHeight w:val="1485"/>
        </w:trPr>
        <w:tc>
          <w:tcPr>
            <w:tcW w:w="373" w:type="pct"/>
            <w:tcBorders>
              <w:top w:val="nil"/>
              <w:left w:val="single" w:sz="4" w:space="0" w:color="000000"/>
              <w:bottom w:val="single" w:sz="4" w:space="0" w:color="000000"/>
              <w:right w:val="single" w:sz="4" w:space="0" w:color="000000"/>
            </w:tcBorders>
            <w:shd w:val="clear" w:color="auto" w:fill="auto"/>
            <w:noWrap/>
            <w:hideMark/>
          </w:tcPr>
          <w:p w14:paraId="113306D6"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t>18.</w:t>
            </w:r>
          </w:p>
        </w:tc>
        <w:tc>
          <w:tcPr>
            <w:tcW w:w="2149" w:type="pct"/>
            <w:tcBorders>
              <w:top w:val="nil"/>
              <w:left w:val="nil"/>
              <w:bottom w:val="single" w:sz="4" w:space="0" w:color="000000"/>
              <w:right w:val="single" w:sz="4" w:space="0" w:color="000000"/>
            </w:tcBorders>
            <w:shd w:val="clear" w:color="auto" w:fill="auto"/>
            <w:hideMark/>
          </w:tcPr>
          <w:p w14:paraId="6D9A0B0B"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Potrebno je da svi budžetski korisnici vrše popis sredstava i obaveza u skladu sa odredbama Zakona o računovodstvu i reviziji u FBiH, Uredbe o računovodstvu budžeta u FBiH i Pravilnika o knjigovodstvu budžeta u FBiH.</w:t>
            </w:r>
          </w:p>
        </w:tc>
        <w:tc>
          <w:tcPr>
            <w:tcW w:w="2478" w:type="pct"/>
            <w:tcBorders>
              <w:top w:val="nil"/>
              <w:left w:val="nil"/>
              <w:bottom w:val="single" w:sz="4" w:space="0" w:color="000000"/>
              <w:right w:val="single" w:sz="4" w:space="0" w:color="000000"/>
            </w:tcBorders>
            <w:shd w:val="clear" w:color="auto" w:fill="auto"/>
            <w:noWrap/>
            <w:hideMark/>
          </w:tcPr>
          <w:p w14:paraId="49A693E4"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Izvršen je popis za 2021.godinu</w:t>
            </w:r>
          </w:p>
        </w:tc>
      </w:tr>
      <w:tr w:rsidR="00D57012" w:rsidRPr="008B5B93" w14:paraId="555AD9B4" w14:textId="77777777" w:rsidTr="00ED6D0F">
        <w:trPr>
          <w:trHeight w:val="1125"/>
        </w:trPr>
        <w:tc>
          <w:tcPr>
            <w:tcW w:w="373" w:type="pct"/>
            <w:tcBorders>
              <w:top w:val="nil"/>
              <w:left w:val="single" w:sz="4" w:space="0" w:color="000000"/>
              <w:bottom w:val="single" w:sz="4" w:space="0" w:color="000000"/>
              <w:right w:val="single" w:sz="4" w:space="0" w:color="000000"/>
            </w:tcBorders>
            <w:shd w:val="clear" w:color="auto" w:fill="auto"/>
            <w:noWrap/>
            <w:hideMark/>
          </w:tcPr>
          <w:p w14:paraId="70265C2C" w14:textId="77777777" w:rsidR="00D57012" w:rsidRPr="00ED6D0F" w:rsidRDefault="00D57012" w:rsidP="00D57012">
            <w:pPr>
              <w:rPr>
                <w:rFonts w:ascii="Arial" w:eastAsia="Times New Roman" w:hAnsi="Arial" w:cs="Arial"/>
                <w:lang w:eastAsia="hr-HR"/>
              </w:rPr>
            </w:pPr>
            <w:r w:rsidRPr="00ED6D0F">
              <w:rPr>
                <w:rFonts w:ascii="Arial" w:eastAsia="Times New Roman" w:hAnsi="Arial" w:cs="Arial"/>
                <w:lang w:eastAsia="hr-HR"/>
              </w:rPr>
              <w:t>19.</w:t>
            </w:r>
          </w:p>
        </w:tc>
        <w:tc>
          <w:tcPr>
            <w:tcW w:w="2149" w:type="pct"/>
            <w:tcBorders>
              <w:top w:val="nil"/>
              <w:left w:val="nil"/>
              <w:bottom w:val="single" w:sz="4" w:space="0" w:color="000000"/>
              <w:right w:val="single" w:sz="4" w:space="0" w:color="000000"/>
            </w:tcBorders>
            <w:shd w:val="clear" w:color="auto" w:fill="auto"/>
            <w:hideMark/>
          </w:tcPr>
          <w:p w14:paraId="0AAAEEC3"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 xml:space="preserve">Osigurati dosljednu primjenu odredbi zaključenih ugovora sa dobavljačima za nabavku radova. </w:t>
            </w:r>
          </w:p>
        </w:tc>
        <w:tc>
          <w:tcPr>
            <w:tcW w:w="2478" w:type="pct"/>
            <w:tcBorders>
              <w:top w:val="nil"/>
              <w:left w:val="nil"/>
              <w:bottom w:val="single" w:sz="4" w:space="0" w:color="000000"/>
              <w:right w:val="single" w:sz="4" w:space="0" w:color="000000"/>
            </w:tcBorders>
            <w:shd w:val="clear" w:color="auto" w:fill="auto"/>
            <w:hideMark/>
          </w:tcPr>
          <w:p w14:paraId="5A965C2C" w14:textId="77777777" w:rsidR="00D57012" w:rsidRPr="008B5B93" w:rsidRDefault="00D57012" w:rsidP="00D57012">
            <w:pPr>
              <w:rPr>
                <w:rFonts w:ascii="Arial" w:eastAsia="Times New Roman" w:hAnsi="Arial" w:cs="Arial"/>
                <w:lang w:eastAsia="hr-HR"/>
              </w:rPr>
            </w:pPr>
            <w:r w:rsidRPr="008B5B93">
              <w:rPr>
                <w:rFonts w:ascii="Arial" w:eastAsia="Times New Roman" w:hAnsi="Arial" w:cs="Arial"/>
                <w:lang w:eastAsia="hr-HR"/>
              </w:rPr>
              <w:t>Općina Sanski Most će u narednom periodu voditi računa o primjeni odredbi zaključenih ugovora sa dobavljačima</w:t>
            </w:r>
          </w:p>
        </w:tc>
      </w:tr>
    </w:tbl>
    <w:p w14:paraId="195EA071" w14:textId="77777777" w:rsidR="00D57012" w:rsidRPr="001600CF" w:rsidRDefault="00D57012" w:rsidP="00C5361F">
      <w:pPr>
        <w:pStyle w:val="StandardWeb"/>
        <w:spacing w:before="0" w:beforeAutospacing="0" w:after="0"/>
        <w:jc w:val="both"/>
        <w:rPr>
          <w:lang w:val="hr-HR"/>
        </w:rPr>
      </w:pPr>
    </w:p>
    <w:p w14:paraId="5E3DBE8E" w14:textId="77777777" w:rsidR="005B19D0" w:rsidRPr="001600CF" w:rsidRDefault="005B19D0" w:rsidP="001600CF">
      <w:pPr>
        <w:pStyle w:val="Bezproreda"/>
        <w:jc w:val="both"/>
        <w:rPr>
          <w:rFonts w:ascii="Arial" w:hAnsi="Arial" w:cs="Arial"/>
        </w:rPr>
      </w:pPr>
    </w:p>
    <w:p w14:paraId="01C42D93" w14:textId="77777777" w:rsidR="00576A64" w:rsidRPr="00C20B9B" w:rsidRDefault="00576A64" w:rsidP="00823E2D">
      <w:pPr>
        <w:pStyle w:val="Tijeloteksta"/>
        <w:jc w:val="both"/>
      </w:pPr>
    </w:p>
    <w:p w14:paraId="5E1507AA" w14:textId="77777777" w:rsidR="006159B0" w:rsidRPr="004C1FB7" w:rsidRDefault="004C1FB7" w:rsidP="004C1FB7">
      <w:pPr>
        <w:spacing w:after="0"/>
        <w:jc w:val="both"/>
        <w:rPr>
          <w:rFonts w:ascii="Arial" w:hAnsi="Arial" w:cs="Arial"/>
          <w:b/>
        </w:rPr>
      </w:pPr>
      <w:r>
        <w:rPr>
          <w:rFonts w:ascii="Arial" w:hAnsi="Arial" w:cs="Arial"/>
          <w:b/>
        </w:rPr>
        <w:t>3.5.</w:t>
      </w:r>
      <w:r>
        <w:rPr>
          <w:rFonts w:ascii="Arial" w:hAnsi="Arial" w:cs="Arial"/>
          <w:b/>
        </w:rPr>
        <w:tab/>
      </w:r>
      <w:r w:rsidR="005A1583" w:rsidRPr="004C1FB7">
        <w:rPr>
          <w:rFonts w:ascii="Arial" w:hAnsi="Arial" w:cs="Arial"/>
          <w:b/>
        </w:rPr>
        <w:t>SLUŽBA ZA OPĆU UPRAVU I DRUŠTVENE DJELATNOSTI</w:t>
      </w:r>
    </w:p>
    <w:p w14:paraId="67D3E57E" w14:textId="77777777" w:rsidR="00C20B9B" w:rsidRPr="00C20B9B" w:rsidRDefault="00C20B9B" w:rsidP="00C20B9B">
      <w:pPr>
        <w:pStyle w:val="Odlomakpopisa"/>
        <w:spacing w:after="0"/>
        <w:ind w:left="540"/>
        <w:jc w:val="both"/>
        <w:rPr>
          <w:rFonts w:ascii="Arial" w:hAnsi="Arial" w:cs="Arial"/>
          <w:b/>
        </w:rPr>
      </w:pPr>
    </w:p>
    <w:p w14:paraId="4717F05C" w14:textId="77777777" w:rsidR="00C20B9B" w:rsidRPr="00C20B9B" w:rsidRDefault="00C20B9B" w:rsidP="00C20B9B">
      <w:pPr>
        <w:pStyle w:val="Bezproreda"/>
        <w:jc w:val="both"/>
        <w:rPr>
          <w:rFonts w:ascii="Arial" w:hAnsi="Arial" w:cs="Arial"/>
          <w:lang w:val="sr-Latn-CS"/>
        </w:rPr>
      </w:pPr>
      <w:r w:rsidRPr="00C20B9B">
        <w:rPr>
          <w:rFonts w:ascii="Arial" w:hAnsi="Arial" w:cs="Arial"/>
          <w:lang w:val="sr-Latn-CS"/>
        </w:rPr>
        <w:tab/>
        <w:t>Lokalna samouprava se organizuje i ostvaruje u općinama kao jedinicama lokalne samouprave, a</w:t>
      </w:r>
    </w:p>
    <w:p w14:paraId="7C6CCE3D" w14:textId="77777777" w:rsidR="00C20B9B" w:rsidRPr="00C20B9B" w:rsidRDefault="00C20B9B" w:rsidP="00C20B9B">
      <w:pPr>
        <w:pStyle w:val="Bezproreda"/>
        <w:jc w:val="both"/>
        <w:rPr>
          <w:rFonts w:ascii="Arial" w:hAnsi="Arial" w:cs="Arial"/>
          <w:lang w:val="sr-Latn-CS"/>
        </w:rPr>
      </w:pPr>
      <w:r w:rsidRPr="00C20B9B">
        <w:rPr>
          <w:rFonts w:ascii="Arial" w:hAnsi="Arial" w:cs="Arial"/>
          <w:lang w:val="sr-Latn-CS"/>
        </w:rPr>
        <w:t xml:space="preserve">izvršavaju je organi jedinice lokalne samouprave i građani uskladu sa Ustavom, Zakonom i Statutom. </w:t>
      </w:r>
    </w:p>
    <w:p w14:paraId="7530EBAC" w14:textId="77777777" w:rsidR="00C20B9B" w:rsidRDefault="00C20B9B" w:rsidP="00C20B9B">
      <w:pPr>
        <w:pStyle w:val="Bezproreda"/>
        <w:jc w:val="both"/>
        <w:rPr>
          <w:rFonts w:ascii="Arial" w:hAnsi="Arial" w:cs="Arial"/>
          <w:lang w:val="sr-Latn-CS"/>
        </w:rPr>
      </w:pPr>
      <w:r w:rsidRPr="00C20B9B">
        <w:rPr>
          <w:rFonts w:ascii="Arial" w:hAnsi="Arial" w:cs="Arial"/>
          <w:lang w:val="sr-Latn-CS"/>
        </w:rPr>
        <w:tab/>
      </w:r>
    </w:p>
    <w:p w14:paraId="70CE2CE1" w14:textId="77777777" w:rsidR="00C20B9B" w:rsidRPr="00C20B9B" w:rsidRDefault="00C20B9B" w:rsidP="00C20B9B">
      <w:pPr>
        <w:pStyle w:val="Bezproreda"/>
        <w:jc w:val="both"/>
        <w:rPr>
          <w:rFonts w:ascii="Arial" w:hAnsi="Arial" w:cs="Arial"/>
          <w:lang w:val="sr-Latn-CS"/>
        </w:rPr>
      </w:pPr>
      <w:r>
        <w:rPr>
          <w:rFonts w:ascii="Arial" w:hAnsi="Arial" w:cs="Arial"/>
          <w:lang w:val="sr-Latn-CS"/>
        </w:rPr>
        <w:tab/>
      </w:r>
      <w:r w:rsidRPr="00C20B9B">
        <w:rPr>
          <w:rFonts w:ascii="Arial" w:hAnsi="Arial" w:cs="Arial"/>
          <w:lang w:val="sr-Latn-CS"/>
        </w:rPr>
        <w:t>Završenje poslova lokalne samouprave i upravnih poslova iz samoupravnog djelokruga općine,</w:t>
      </w:r>
    </w:p>
    <w:p w14:paraId="309C9645" w14:textId="77777777" w:rsidR="00C20B9B" w:rsidRPr="00C20B9B" w:rsidRDefault="00C20B9B" w:rsidP="00C20B9B">
      <w:pPr>
        <w:pStyle w:val="Bezproreda"/>
        <w:jc w:val="both"/>
        <w:rPr>
          <w:rFonts w:ascii="Arial" w:hAnsi="Arial" w:cs="Arial"/>
          <w:lang w:val="sr-Latn-CS"/>
        </w:rPr>
      </w:pPr>
      <w:r w:rsidRPr="00C20B9B">
        <w:rPr>
          <w:rFonts w:ascii="Arial" w:hAnsi="Arial" w:cs="Arial"/>
          <w:lang w:val="sr-Latn-CS"/>
        </w:rPr>
        <w:t xml:space="preserve">prenešenih poslova iz nadležnosti Federacije i kantona, te vršenje stručnih, administrativno-tehničkih i drugih poslova od zajedničkog interesa osnivaju se općinski organi uprave. Odlukom o organizaciji i djelokrugu rada Jedinstvenog općinskog organa uprave općine SanskiMost, kao organizaciona jedinica osnovana je Služba za opću upravu i društvene djelatnosti (u daljem tekstu: Služba). </w:t>
      </w:r>
    </w:p>
    <w:p w14:paraId="023DA984" w14:textId="77777777" w:rsidR="00C20B9B" w:rsidRDefault="00C20B9B" w:rsidP="00C20B9B">
      <w:pPr>
        <w:pStyle w:val="Bezproreda"/>
        <w:jc w:val="both"/>
        <w:rPr>
          <w:rFonts w:ascii="Arial" w:hAnsi="Arial" w:cs="Arial"/>
          <w:lang w:val="sr-Latn-CS"/>
        </w:rPr>
      </w:pPr>
      <w:r w:rsidRPr="00C20B9B">
        <w:rPr>
          <w:rFonts w:ascii="Arial" w:hAnsi="Arial" w:cs="Arial"/>
          <w:lang w:val="sr-Latn-CS"/>
        </w:rPr>
        <w:tab/>
      </w:r>
    </w:p>
    <w:p w14:paraId="129CD545" w14:textId="77777777" w:rsidR="00C20B9B" w:rsidRPr="00C20B9B" w:rsidRDefault="00C20B9B" w:rsidP="00C20B9B">
      <w:pPr>
        <w:pStyle w:val="Bezproreda"/>
        <w:jc w:val="both"/>
        <w:rPr>
          <w:rFonts w:ascii="Arial" w:hAnsi="Arial" w:cs="Arial"/>
          <w:lang w:val="sr-Latn-CS"/>
        </w:rPr>
      </w:pPr>
      <w:r>
        <w:rPr>
          <w:rFonts w:ascii="Arial" w:hAnsi="Arial" w:cs="Arial"/>
          <w:lang w:val="sr-Latn-CS"/>
        </w:rPr>
        <w:tab/>
      </w:r>
      <w:r w:rsidRPr="00C20B9B">
        <w:rPr>
          <w:rFonts w:ascii="Arial" w:hAnsi="Arial" w:cs="Arial"/>
          <w:lang w:val="sr-Latn-CS"/>
        </w:rPr>
        <w:t>Služba je organizovana tako da pruža širok spektar usluga građanima.</w:t>
      </w:r>
    </w:p>
    <w:p w14:paraId="25AE60E8" w14:textId="77777777" w:rsidR="00C20B9B" w:rsidRPr="00C20B9B" w:rsidRDefault="00C20B9B" w:rsidP="00C20B9B">
      <w:pPr>
        <w:pStyle w:val="Bezproreda"/>
        <w:jc w:val="both"/>
        <w:rPr>
          <w:rFonts w:ascii="Arial" w:hAnsi="Arial" w:cs="Arial"/>
          <w:lang w:val="sr-Latn-CS"/>
        </w:rPr>
      </w:pPr>
      <w:r w:rsidRPr="00C20B9B">
        <w:rPr>
          <w:rFonts w:ascii="Arial" w:hAnsi="Arial" w:cs="Arial"/>
          <w:lang w:val="sr-Latn-CS"/>
        </w:rPr>
        <w:tab/>
      </w:r>
    </w:p>
    <w:p w14:paraId="2DC86E89" w14:textId="77777777" w:rsidR="00C20B9B" w:rsidRPr="00ED6D0F" w:rsidRDefault="00C20B9B" w:rsidP="00C20B9B">
      <w:pPr>
        <w:pStyle w:val="Bezproreda"/>
        <w:jc w:val="both"/>
        <w:rPr>
          <w:rFonts w:ascii="Arial" w:hAnsi="Arial" w:cs="Arial"/>
          <w:lang w:val="sr-Latn-CS"/>
        </w:rPr>
      </w:pPr>
      <w:r w:rsidRPr="00C20B9B">
        <w:rPr>
          <w:rFonts w:ascii="Arial" w:hAnsi="Arial" w:cs="Arial"/>
          <w:lang w:val="sr-Latn-CS"/>
        </w:rPr>
        <w:tab/>
        <w:t xml:space="preserve">Odlukom o organizaciji i djelokrugu rada Jedinstvenog općinskog organa uprave općine Sanski Most, propisane su nadležnosti i poslovi koji se obavljaju unutar Službe i to: upravni, stručno - operativni, studijsko - analitički i administrativni poslovi iz oblasti rada i zapošljavanja u Općinskom organu uprave, kancelarijskog poslovanja i pružanja usluga građanima, poslovi prijemne kancelarije i arhiva, vodi biračke spiskove (CIPS-ovu bazu podataka) i administrativne poslove za Općinsku izbornu komisiju, rješava u postupcima iz oblasti građanskih stanja, prati, usmjerava i koordinira rad mjesnih zajednica i prati oblast društvenih djelatnosti, obrazovanja, nauke, kulture, sporta i informisanja, nevladinih organizacija.Pored naprijed navedenog, Služba </w:t>
      </w:r>
      <w:r w:rsidRPr="00C20B9B">
        <w:rPr>
          <w:rFonts w:ascii="Arial" w:hAnsi="Arial" w:cs="Arial"/>
          <w:lang w:val="sr-Latn-CS"/>
        </w:rPr>
        <w:lastRenderedPageBreak/>
        <w:t>vodi evidenciju i utvrđuje status raseljenih lica i povratnika, vodi RADS bazu podataka, vodi propisane evidencije, izrađuje informativno-analitičke i druge materijale, priprema propise koje donosi Općinski načelnik ili Općinsko vijeće, obavlja i druge poslove u skladu sa Zakonima i drugim propisima.Organizacija, djelokrug rada, rukovođenje i druga pitanja od značaja za rad službe uređuju se Pravilnikom o unutrašnjoj organizaciji Jedinstvenog općinskog organa uprave općine Sanski Most.</w:t>
      </w:r>
    </w:p>
    <w:p w14:paraId="7D4557D4" w14:textId="77777777" w:rsidR="00C20B9B" w:rsidRDefault="00C20B9B" w:rsidP="00C20B9B">
      <w:pPr>
        <w:pStyle w:val="Bezproreda"/>
        <w:jc w:val="both"/>
        <w:rPr>
          <w:rFonts w:ascii="Arial" w:hAnsi="Arial" w:cs="Arial"/>
          <w:color w:val="FF0000"/>
        </w:rPr>
      </w:pPr>
    </w:p>
    <w:p w14:paraId="68476CF4" w14:textId="77777777" w:rsidR="00DB535B" w:rsidRPr="00C20B9B" w:rsidRDefault="00DB535B" w:rsidP="00C20B9B">
      <w:pPr>
        <w:pStyle w:val="Bezproreda"/>
        <w:jc w:val="both"/>
        <w:rPr>
          <w:rFonts w:ascii="Arial" w:hAnsi="Arial" w:cs="Arial"/>
          <w:lang w:val="hr-HR"/>
        </w:rPr>
      </w:pPr>
      <w:r w:rsidRPr="00C20B9B">
        <w:rPr>
          <w:rFonts w:ascii="Arial" w:hAnsi="Arial" w:cs="Arial"/>
        </w:rPr>
        <w:t>Slu</w:t>
      </w:r>
      <w:r w:rsidRPr="00C20B9B">
        <w:rPr>
          <w:rFonts w:ascii="Arial" w:hAnsi="Arial" w:cs="Arial"/>
          <w:lang w:val="hr-HR"/>
        </w:rPr>
        <w:t>ž</w:t>
      </w:r>
      <w:r w:rsidRPr="00C20B9B">
        <w:rPr>
          <w:rFonts w:ascii="Arial" w:hAnsi="Arial" w:cs="Arial"/>
        </w:rPr>
        <w:t>ba</w:t>
      </w:r>
      <w:r w:rsidR="00C20B9B" w:rsidRPr="00C20B9B">
        <w:rPr>
          <w:rFonts w:ascii="Arial" w:hAnsi="Arial" w:cs="Arial"/>
        </w:rPr>
        <w:t xml:space="preserve"> </w:t>
      </w:r>
      <w:r w:rsidRPr="00C20B9B">
        <w:rPr>
          <w:rFonts w:ascii="Arial" w:hAnsi="Arial" w:cs="Arial"/>
        </w:rPr>
        <w:t>ima</w:t>
      </w:r>
      <w:r w:rsidR="00C20B9B" w:rsidRPr="00C20B9B">
        <w:rPr>
          <w:rFonts w:ascii="Arial" w:hAnsi="Arial" w:cs="Arial"/>
        </w:rPr>
        <w:t xml:space="preserve"> </w:t>
      </w:r>
      <w:r w:rsidRPr="00C20B9B">
        <w:rPr>
          <w:rFonts w:ascii="Arial" w:hAnsi="Arial" w:cs="Arial"/>
        </w:rPr>
        <w:t>dvije</w:t>
      </w:r>
      <w:r w:rsidR="00C20B9B" w:rsidRPr="00C20B9B">
        <w:rPr>
          <w:rFonts w:ascii="Arial" w:hAnsi="Arial" w:cs="Arial"/>
        </w:rPr>
        <w:t xml:space="preserve"> </w:t>
      </w:r>
      <w:r w:rsidRPr="00C20B9B">
        <w:rPr>
          <w:rFonts w:ascii="Arial" w:hAnsi="Arial" w:cs="Arial"/>
        </w:rPr>
        <w:t>unutra</w:t>
      </w:r>
      <w:r w:rsidRPr="00C20B9B">
        <w:rPr>
          <w:rFonts w:ascii="Arial" w:hAnsi="Arial" w:cs="Arial"/>
          <w:lang w:val="hr-HR"/>
        </w:rPr>
        <w:t>š</w:t>
      </w:r>
      <w:r w:rsidRPr="00C20B9B">
        <w:rPr>
          <w:rFonts w:ascii="Arial" w:hAnsi="Arial" w:cs="Arial"/>
        </w:rPr>
        <w:t>nje</w:t>
      </w:r>
      <w:r w:rsidR="00C20B9B" w:rsidRPr="00C20B9B">
        <w:rPr>
          <w:rFonts w:ascii="Arial" w:hAnsi="Arial" w:cs="Arial"/>
        </w:rPr>
        <w:t xml:space="preserve"> </w:t>
      </w:r>
      <w:r w:rsidRPr="00C20B9B">
        <w:rPr>
          <w:rFonts w:ascii="Arial" w:hAnsi="Arial" w:cs="Arial"/>
        </w:rPr>
        <w:t>organizacione</w:t>
      </w:r>
      <w:r w:rsidR="00C20B9B" w:rsidRPr="00C20B9B">
        <w:rPr>
          <w:rFonts w:ascii="Arial" w:hAnsi="Arial" w:cs="Arial"/>
        </w:rPr>
        <w:t xml:space="preserve"> </w:t>
      </w:r>
      <w:r w:rsidRPr="00C20B9B">
        <w:rPr>
          <w:rFonts w:ascii="Arial" w:hAnsi="Arial" w:cs="Arial"/>
        </w:rPr>
        <w:t>jedinice</w:t>
      </w:r>
      <w:r w:rsidR="00C20B9B" w:rsidRPr="00C20B9B">
        <w:rPr>
          <w:rFonts w:ascii="Arial" w:hAnsi="Arial" w:cs="Arial"/>
        </w:rPr>
        <w:t xml:space="preserve"> </w:t>
      </w:r>
      <w:r w:rsidRPr="00C20B9B">
        <w:rPr>
          <w:rFonts w:ascii="Arial" w:hAnsi="Arial" w:cs="Arial"/>
        </w:rPr>
        <w:t>ito</w:t>
      </w:r>
      <w:r w:rsidRPr="00C20B9B">
        <w:rPr>
          <w:rFonts w:ascii="Arial" w:hAnsi="Arial" w:cs="Arial"/>
          <w:lang w:val="hr-HR"/>
        </w:rPr>
        <w:t>:</w:t>
      </w:r>
    </w:p>
    <w:p w14:paraId="172BC01C" w14:textId="77777777" w:rsidR="00DB535B" w:rsidRPr="00D1699E" w:rsidRDefault="00DB535B" w:rsidP="00DB535B">
      <w:pPr>
        <w:pStyle w:val="Bezproreda"/>
        <w:jc w:val="both"/>
        <w:rPr>
          <w:rFonts w:ascii="Arial" w:hAnsi="Arial" w:cs="Arial"/>
          <w:color w:val="FF0000"/>
          <w:lang w:val="hr-HR"/>
        </w:rPr>
      </w:pPr>
    </w:p>
    <w:p w14:paraId="0475A221" w14:textId="77777777" w:rsidR="00FC5C68" w:rsidRPr="00FC5C68" w:rsidRDefault="00FC5C68" w:rsidP="00FC5C68">
      <w:pPr>
        <w:pStyle w:val="Bezproreda"/>
        <w:rPr>
          <w:rFonts w:ascii="Arial" w:hAnsi="Arial" w:cs="Arial"/>
          <w:lang w:val="hr-HR"/>
        </w:rPr>
      </w:pPr>
      <w:r w:rsidRPr="00FC5C68">
        <w:rPr>
          <w:rFonts w:ascii="Arial" w:hAnsi="Arial" w:cs="Arial"/>
          <w:lang w:val="hr-HR"/>
        </w:rPr>
        <w:t>Odsjek za opću upravu – Centar za pružanje usluga građanima i</w:t>
      </w:r>
    </w:p>
    <w:p w14:paraId="2FD9890E" w14:textId="77777777" w:rsidR="00FC5C68" w:rsidRPr="00FC5C68" w:rsidRDefault="00FC5C68" w:rsidP="00FC5C68">
      <w:pPr>
        <w:pStyle w:val="Bezproreda"/>
        <w:rPr>
          <w:rFonts w:ascii="Arial" w:hAnsi="Arial" w:cs="Arial"/>
          <w:lang w:val="hr-HR"/>
        </w:rPr>
      </w:pPr>
      <w:r w:rsidRPr="00FC5C68">
        <w:rPr>
          <w:rFonts w:ascii="Arial" w:hAnsi="Arial" w:cs="Arial"/>
          <w:color w:val="000000"/>
          <w:lang w:val="hr-HR"/>
        </w:rPr>
        <w:t>Odsjek za društvene djelatnosti i mjesnu samoupravu.</w:t>
      </w:r>
    </w:p>
    <w:p w14:paraId="476BB959" w14:textId="77777777" w:rsidR="00FC5C68" w:rsidRPr="00FC5C68" w:rsidRDefault="00FC5C68" w:rsidP="00FC5C68">
      <w:pPr>
        <w:spacing w:before="274" w:after="230"/>
        <w:ind w:right="-138" w:firstLine="720"/>
        <w:jc w:val="both"/>
        <w:rPr>
          <w:rFonts w:ascii="Arial" w:eastAsia="Times New Roman" w:hAnsi="Arial" w:cs="Arial"/>
          <w:lang w:val="sr-Latn-CS"/>
        </w:rPr>
      </w:pPr>
      <w:r w:rsidRPr="00FC5C68">
        <w:rPr>
          <w:rFonts w:ascii="Arial" w:eastAsia="Times New Roman" w:hAnsi="Arial" w:cs="Arial"/>
          <w:lang w:val="sr-Latn-CS"/>
        </w:rPr>
        <w:t xml:space="preserve">U skladu sa </w:t>
      </w:r>
      <w:r w:rsidRPr="00FC5C68">
        <w:rPr>
          <w:rFonts w:ascii="Arial" w:eastAsia="Times New Roman" w:hAnsi="Arial" w:cs="Arial"/>
          <w:lang w:val="hr-HR"/>
        </w:rPr>
        <w:t xml:space="preserve">Pravilnikom o unutrašnjoj organizaciji i sistematizaciji radnih mjesta Jedinstvenog općinskog organa uprave općine Sanski Most, Služba ima </w:t>
      </w:r>
      <w:r w:rsidRPr="00FC5C68">
        <w:rPr>
          <w:rFonts w:ascii="Arial" w:eastAsia="Times New Roman" w:hAnsi="Arial" w:cs="Arial"/>
          <w:lang w:val="sr-Latn-CS"/>
        </w:rPr>
        <w:t>sistematizovano ukupno 29 radih mjesta i to: 1 rukovodeći državni službenik, 6 državnih službenika i 22 namještenika.Trenutno je popunjeno ukupno 23 radna mjesta i to:1 rukovodeći državni službenik, 4 državna službenika i 18 namještenika.</w:t>
      </w:r>
    </w:p>
    <w:p w14:paraId="0AB26E51" w14:textId="77777777" w:rsidR="00DB535B" w:rsidRPr="00D1699E" w:rsidRDefault="00DB535B" w:rsidP="00DB535B">
      <w:pPr>
        <w:pStyle w:val="Bezproreda"/>
        <w:jc w:val="both"/>
        <w:rPr>
          <w:rFonts w:ascii="Arial" w:hAnsi="Arial" w:cs="Arial"/>
          <w:color w:val="FF0000"/>
          <w:lang w:val="sr-Latn-CS"/>
        </w:rPr>
      </w:pPr>
    </w:p>
    <w:tbl>
      <w:tblPr>
        <w:tblW w:w="15614" w:type="dxa"/>
        <w:tblInd w:w="-183" w:type="dxa"/>
        <w:tblLayout w:type="fixed"/>
        <w:tblCellMar>
          <w:left w:w="0" w:type="dxa"/>
          <w:right w:w="0" w:type="dxa"/>
        </w:tblCellMar>
        <w:tblLook w:val="0000" w:firstRow="0" w:lastRow="0" w:firstColumn="0" w:lastColumn="0" w:noHBand="0" w:noVBand="0"/>
      </w:tblPr>
      <w:tblGrid>
        <w:gridCol w:w="1420"/>
        <w:gridCol w:w="1891"/>
        <w:gridCol w:w="3616"/>
        <w:gridCol w:w="2835"/>
        <w:gridCol w:w="10"/>
        <w:gridCol w:w="5832"/>
        <w:gridCol w:w="10"/>
      </w:tblGrid>
      <w:tr w:rsidR="00FC5C68" w:rsidRPr="00D1699E" w14:paraId="25BA3B5E" w14:textId="77777777" w:rsidTr="00102AE7">
        <w:trPr>
          <w:gridAfter w:val="1"/>
          <w:wAfter w:w="10" w:type="dxa"/>
          <w:trHeight w:val="341"/>
        </w:trPr>
        <w:tc>
          <w:tcPr>
            <w:tcW w:w="3311" w:type="dxa"/>
            <w:gridSpan w:val="2"/>
            <w:vMerge w:val="restart"/>
            <w:tcBorders>
              <w:top w:val="single" w:sz="4" w:space="0" w:color="000080"/>
              <w:left w:val="single" w:sz="4" w:space="0" w:color="000080"/>
              <w:bottom w:val="single" w:sz="4" w:space="0" w:color="000080"/>
            </w:tcBorders>
            <w:shd w:val="clear" w:color="auto" w:fill="auto"/>
            <w:vAlign w:val="center"/>
          </w:tcPr>
          <w:p w14:paraId="7A3ECAE0" w14:textId="77777777" w:rsidR="00FC5C68" w:rsidRPr="00A01EDE" w:rsidRDefault="00FC5C68" w:rsidP="00444FCF">
            <w:pPr>
              <w:jc w:val="center"/>
              <w:rPr>
                <w:rFonts w:ascii="Arial" w:hAnsi="Arial" w:cs="Arial"/>
                <w:sz w:val="20"/>
                <w:szCs w:val="20"/>
              </w:rPr>
            </w:pPr>
            <w:r w:rsidRPr="00A01EDE">
              <w:rPr>
                <w:rFonts w:ascii="Arial" w:hAnsi="Arial" w:cs="Arial"/>
                <w:sz w:val="20"/>
                <w:szCs w:val="20"/>
              </w:rPr>
              <w:t>Struktura zaposlenih po stručnoj spremi</w:t>
            </w:r>
          </w:p>
        </w:tc>
        <w:tc>
          <w:tcPr>
            <w:tcW w:w="3616" w:type="dxa"/>
            <w:tcBorders>
              <w:top w:val="single" w:sz="4" w:space="0" w:color="000080"/>
              <w:left w:val="single" w:sz="4" w:space="0" w:color="000080"/>
              <w:bottom w:val="single" w:sz="4" w:space="0" w:color="000080"/>
            </w:tcBorders>
            <w:shd w:val="clear" w:color="auto" w:fill="auto"/>
            <w:vAlign w:val="center"/>
          </w:tcPr>
          <w:p w14:paraId="55F9EF15" w14:textId="77777777" w:rsidR="00FC5C68" w:rsidRPr="00A01EDE" w:rsidRDefault="00FC5C68" w:rsidP="00444FCF">
            <w:pPr>
              <w:jc w:val="center"/>
              <w:rPr>
                <w:rFonts w:ascii="Arial" w:hAnsi="Arial" w:cs="Arial"/>
                <w:sz w:val="20"/>
                <w:szCs w:val="20"/>
              </w:rPr>
            </w:pPr>
            <w:r w:rsidRPr="00A01EDE">
              <w:rPr>
                <w:rFonts w:ascii="Arial" w:hAnsi="Arial" w:cs="Arial"/>
                <w:sz w:val="20"/>
                <w:szCs w:val="20"/>
              </w:rPr>
              <w:t>Struktura zaposlenih po polu</w:t>
            </w:r>
          </w:p>
        </w:tc>
        <w:tc>
          <w:tcPr>
            <w:tcW w:w="2835" w:type="dxa"/>
            <w:tcBorders>
              <w:top w:val="single" w:sz="4" w:space="0" w:color="000000"/>
              <w:left w:val="single" w:sz="4" w:space="0" w:color="000000"/>
            </w:tcBorders>
            <w:shd w:val="clear" w:color="auto" w:fill="auto"/>
          </w:tcPr>
          <w:p w14:paraId="7055CE45" w14:textId="77777777" w:rsidR="00FC5C68" w:rsidRPr="00A01EDE" w:rsidRDefault="00FC5C68" w:rsidP="00FC5C68">
            <w:pPr>
              <w:pStyle w:val="Naslov1"/>
              <w:keepLines/>
              <w:numPr>
                <w:ilvl w:val="0"/>
                <w:numId w:val="2"/>
              </w:numPr>
              <w:tabs>
                <w:tab w:val="clear" w:pos="432"/>
                <w:tab w:val="num" w:pos="0"/>
              </w:tabs>
              <w:snapToGrid w:val="0"/>
              <w:spacing w:before="60"/>
              <w:jc w:val="both"/>
              <w:rPr>
                <w:rFonts w:ascii="Arial" w:hAnsi="Arial" w:cs="Arial"/>
                <w:sz w:val="20"/>
              </w:rPr>
            </w:pPr>
          </w:p>
        </w:tc>
        <w:tc>
          <w:tcPr>
            <w:tcW w:w="5842" w:type="dxa"/>
            <w:gridSpan w:val="2"/>
            <w:tcBorders>
              <w:left w:val="single" w:sz="4" w:space="0" w:color="000080"/>
            </w:tcBorders>
            <w:shd w:val="clear" w:color="auto" w:fill="auto"/>
          </w:tcPr>
          <w:p w14:paraId="26D71E82" w14:textId="77777777" w:rsidR="00FC5C68" w:rsidRPr="00A01EDE" w:rsidRDefault="00FC5C68" w:rsidP="00444FCF">
            <w:pPr>
              <w:snapToGrid w:val="0"/>
              <w:rPr>
                <w:rFonts w:ascii="Arial" w:hAnsi="Arial" w:cs="Arial"/>
                <w:sz w:val="20"/>
                <w:szCs w:val="20"/>
              </w:rPr>
            </w:pPr>
          </w:p>
        </w:tc>
      </w:tr>
      <w:tr w:rsidR="00FC5C68" w:rsidRPr="00D1699E" w14:paraId="14929543" w14:textId="77777777" w:rsidTr="00102AE7">
        <w:trPr>
          <w:trHeight w:val="404"/>
        </w:trPr>
        <w:tc>
          <w:tcPr>
            <w:tcW w:w="3311" w:type="dxa"/>
            <w:gridSpan w:val="2"/>
            <w:vMerge/>
            <w:tcBorders>
              <w:top w:val="single" w:sz="4" w:space="0" w:color="000080"/>
              <w:left w:val="single" w:sz="4" w:space="0" w:color="000080"/>
              <w:bottom w:val="single" w:sz="4" w:space="0" w:color="000080"/>
            </w:tcBorders>
            <w:shd w:val="clear" w:color="auto" w:fill="auto"/>
            <w:vAlign w:val="center"/>
          </w:tcPr>
          <w:p w14:paraId="74844C54" w14:textId="77777777" w:rsidR="00FC5C68" w:rsidRPr="00D1699E" w:rsidRDefault="00FC5C68" w:rsidP="00102AE7">
            <w:pPr>
              <w:snapToGrid w:val="0"/>
              <w:rPr>
                <w:rFonts w:ascii="Arial" w:hAnsi="Arial" w:cs="Arial"/>
                <w:color w:val="FF0000"/>
                <w:sz w:val="20"/>
                <w:szCs w:val="20"/>
              </w:rPr>
            </w:pPr>
          </w:p>
        </w:tc>
        <w:tc>
          <w:tcPr>
            <w:tcW w:w="3616" w:type="dxa"/>
            <w:tcBorders>
              <w:top w:val="single" w:sz="4" w:space="0" w:color="000080"/>
              <w:left w:val="single" w:sz="4" w:space="0" w:color="000080"/>
              <w:bottom w:val="single" w:sz="4" w:space="0" w:color="000080"/>
            </w:tcBorders>
            <w:shd w:val="clear" w:color="auto" w:fill="auto"/>
            <w:vAlign w:val="center"/>
          </w:tcPr>
          <w:p w14:paraId="127121CA" w14:textId="77777777" w:rsidR="00FC5C68" w:rsidRPr="00D1699E" w:rsidRDefault="00FC5C68" w:rsidP="00102AE7">
            <w:pPr>
              <w:jc w:val="center"/>
              <w:rPr>
                <w:rFonts w:ascii="Arial" w:hAnsi="Arial" w:cs="Arial"/>
                <w:color w:val="FF0000"/>
                <w:sz w:val="20"/>
                <w:szCs w:val="20"/>
              </w:rPr>
            </w:pPr>
            <w:r w:rsidRPr="00A01EDE">
              <w:rPr>
                <w:rFonts w:ascii="Arial" w:hAnsi="Arial" w:cs="Arial"/>
                <w:sz w:val="20"/>
                <w:szCs w:val="20"/>
              </w:rPr>
              <w:t>Muški</w:t>
            </w:r>
          </w:p>
        </w:tc>
        <w:tc>
          <w:tcPr>
            <w:tcW w:w="2845" w:type="dxa"/>
            <w:gridSpan w:val="2"/>
            <w:tcBorders>
              <w:top w:val="single" w:sz="4" w:space="0" w:color="000080"/>
              <w:left w:val="single" w:sz="4" w:space="0" w:color="000080"/>
              <w:bottom w:val="single" w:sz="4" w:space="0" w:color="000080"/>
            </w:tcBorders>
            <w:shd w:val="clear" w:color="auto" w:fill="auto"/>
          </w:tcPr>
          <w:p w14:paraId="1929EBD2" w14:textId="77777777" w:rsidR="00FC5C68" w:rsidRPr="00D1699E" w:rsidRDefault="00FC5C68" w:rsidP="00102AE7">
            <w:pPr>
              <w:jc w:val="center"/>
              <w:rPr>
                <w:rFonts w:ascii="Arial" w:hAnsi="Arial" w:cs="Arial"/>
                <w:color w:val="FF0000"/>
                <w:sz w:val="20"/>
                <w:szCs w:val="20"/>
              </w:rPr>
            </w:pPr>
            <w:r w:rsidRPr="00A01EDE">
              <w:rPr>
                <w:rFonts w:ascii="Arial" w:hAnsi="Arial" w:cs="Arial"/>
                <w:sz w:val="20"/>
                <w:szCs w:val="20"/>
              </w:rPr>
              <w:t>Ženski</w:t>
            </w:r>
          </w:p>
        </w:tc>
        <w:tc>
          <w:tcPr>
            <w:tcW w:w="5842" w:type="dxa"/>
            <w:gridSpan w:val="2"/>
            <w:tcBorders>
              <w:left w:val="single" w:sz="4" w:space="0" w:color="000080"/>
            </w:tcBorders>
            <w:shd w:val="clear" w:color="auto" w:fill="auto"/>
          </w:tcPr>
          <w:p w14:paraId="78489BEC" w14:textId="77777777" w:rsidR="00FC5C68" w:rsidRPr="00D1699E" w:rsidRDefault="00FC5C68" w:rsidP="00102AE7">
            <w:pPr>
              <w:snapToGrid w:val="0"/>
              <w:rPr>
                <w:rFonts w:ascii="Times New Roman" w:hAnsi="Times New Roman"/>
                <w:color w:val="FF0000"/>
              </w:rPr>
            </w:pPr>
          </w:p>
        </w:tc>
      </w:tr>
      <w:tr w:rsidR="00FC5C68" w:rsidRPr="00D1699E" w14:paraId="4E21FDC8" w14:textId="77777777" w:rsidTr="00102AE7">
        <w:trPr>
          <w:trHeight w:val="350"/>
        </w:trPr>
        <w:tc>
          <w:tcPr>
            <w:tcW w:w="1420" w:type="dxa"/>
            <w:tcBorders>
              <w:top w:val="single" w:sz="4" w:space="0" w:color="000080"/>
              <w:left w:val="single" w:sz="4" w:space="0" w:color="000080"/>
              <w:bottom w:val="single" w:sz="4" w:space="0" w:color="000080"/>
            </w:tcBorders>
            <w:shd w:val="clear" w:color="auto" w:fill="auto"/>
            <w:vAlign w:val="center"/>
          </w:tcPr>
          <w:p w14:paraId="5674EDCD" w14:textId="77777777" w:rsidR="00FC5C68" w:rsidRPr="00A01EDE" w:rsidRDefault="00FC5C68" w:rsidP="00444FCF">
            <w:pPr>
              <w:rPr>
                <w:rFonts w:ascii="Arial" w:hAnsi="Arial" w:cs="Arial"/>
                <w:sz w:val="20"/>
                <w:szCs w:val="20"/>
              </w:rPr>
            </w:pPr>
            <w:r w:rsidRPr="00A01EDE">
              <w:rPr>
                <w:rFonts w:ascii="Arial" w:hAnsi="Arial" w:cs="Arial"/>
                <w:sz w:val="20"/>
                <w:szCs w:val="20"/>
              </w:rPr>
              <w:t>VSS +</w:t>
            </w:r>
          </w:p>
        </w:tc>
        <w:tc>
          <w:tcPr>
            <w:tcW w:w="1891" w:type="dxa"/>
            <w:tcBorders>
              <w:top w:val="single" w:sz="4" w:space="0" w:color="000080"/>
              <w:left w:val="single" w:sz="4" w:space="0" w:color="000080"/>
              <w:bottom w:val="single" w:sz="4" w:space="0" w:color="000080"/>
            </w:tcBorders>
            <w:shd w:val="clear" w:color="auto" w:fill="auto"/>
            <w:vAlign w:val="center"/>
          </w:tcPr>
          <w:p w14:paraId="5ED3AFBB" w14:textId="77777777" w:rsidR="00FC5C68" w:rsidRPr="00A01EDE" w:rsidRDefault="00FC5C68" w:rsidP="00444FCF">
            <w:pPr>
              <w:jc w:val="center"/>
              <w:rPr>
                <w:rFonts w:ascii="Arial" w:hAnsi="Arial" w:cs="Arial"/>
                <w:sz w:val="20"/>
                <w:szCs w:val="20"/>
              </w:rPr>
            </w:pPr>
            <w:r w:rsidRPr="00A01EDE">
              <w:rPr>
                <w:rFonts w:ascii="Arial" w:hAnsi="Arial" w:cs="Arial"/>
                <w:sz w:val="20"/>
                <w:szCs w:val="20"/>
              </w:rPr>
              <w:t>5</w:t>
            </w:r>
          </w:p>
        </w:tc>
        <w:tc>
          <w:tcPr>
            <w:tcW w:w="3616" w:type="dxa"/>
            <w:tcBorders>
              <w:top w:val="single" w:sz="4" w:space="0" w:color="000080"/>
              <w:left w:val="single" w:sz="4" w:space="0" w:color="000080"/>
              <w:bottom w:val="single" w:sz="4" w:space="0" w:color="000080"/>
            </w:tcBorders>
            <w:shd w:val="clear" w:color="auto" w:fill="auto"/>
            <w:vAlign w:val="center"/>
          </w:tcPr>
          <w:p w14:paraId="7A09861A" w14:textId="77777777" w:rsidR="00FC5C68" w:rsidRPr="00A01EDE" w:rsidRDefault="00FC5C68" w:rsidP="00444FCF">
            <w:pPr>
              <w:jc w:val="center"/>
              <w:rPr>
                <w:rFonts w:ascii="Arial" w:hAnsi="Arial" w:cs="Arial"/>
                <w:sz w:val="20"/>
                <w:szCs w:val="20"/>
              </w:rPr>
            </w:pPr>
            <w:r w:rsidRPr="00A01EDE">
              <w:rPr>
                <w:rFonts w:ascii="Arial" w:hAnsi="Arial" w:cs="Arial"/>
                <w:sz w:val="20"/>
                <w:szCs w:val="20"/>
              </w:rPr>
              <w:t>2</w:t>
            </w:r>
          </w:p>
        </w:tc>
        <w:tc>
          <w:tcPr>
            <w:tcW w:w="2845" w:type="dxa"/>
            <w:gridSpan w:val="2"/>
            <w:tcBorders>
              <w:top w:val="single" w:sz="4" w:space="0" w:color="000080"/>
              <w:left w:val="single" w:sz="4" w:space="0" w:color="000080"/>
              <w:bottom w:val="single" w:sz="4" w:space="0" w:color="000080"/>
            </w:tcBorders>
            <w:shd w:val="clear" w:color="auto" w:fill="auto"/>
          </w:tcPr>
          <w:p w14:paraId="5A6A863C" w14:textId="77777777" w:rsidR="00FC5C68" w:rsidRPr="00A01EDE" w:rsidRDefault="00FC5C68" w:rsidP="00444FCF">
            <w:pPr>
              <w:jc w:val="center"/>
              <w:rPr>
                <w:rFonts w:ascii="Arial" w:hAnsi="Arial" w:cs="Arial"/>
                <w:sz w:val="20"/>
                <w:szCs w:val="20"/>
              </w:rPr>
            </w:pPr>
            <w:r w:rsidRPr="00A01EDE">
              <w:rPr>
                <w:rFonts w:ascii="Arial" w:hAnsi="Arial" w:cs="Arial"/>
                <w:sz w:val="20"/>
                <w:szCs w:val="20"/>
              </w:rPr>
              <w:t>3</w:t>
            </w:r>
          </w:p>
        </w:tc>
        <w:tc>
          <w:tcPr>
            <w:tcW w:w="5842" w:type="dxa"/>
            <w:gridSpan w:val="2"/>
            <w:tcBorders>
              <w:left w:val="single" w:sz="4" w:space="0" w:color="000080"/>
            </w:tcBorders>
            <w:shd w:val="clear" w:color="auto" w:fill="auto"/>
          </w:tcPr>
          <w:p w14:paraId="43AC9020" w14:textId="77777777" w:rsidR="00FC5C68" w:rsidRPr="00D1699E" w:rsidRDefault="00FC5C68" w:rsidP="00102AE7">
            <w:pPr>
              <w:snapToGrid w:val="0"/>
              <w:rPr>
                <w:rFonts w:ascii="Times New Roman" w:hAnsi="Times New Roman"/>
                <w:color w:val="FF0000"/>
              </w:rPr>
            </w:pPr>
          </w:p>
        </w:tc>
      </w:tr>
      <w:tr w:rsidR="00FC5C68" w:rsidRPr="00D1699E" w14:paraId="1D670204" w14:textId="77777777" w:rsidTr="00102AE7">
        <w:trPr>
          <w:trHeight w:val="260"/>
        </w:trPr>
        <w:tc>
          <w:tcPr>
            <w:tcW w:w="1420" w:type="dxa"/>
            <w:tcBorders>
              <w:top w:val="single" w:sz="4" w:space="0" w:color="000080"/>
              <w:left w:val="single" w:sz="4" w:space="0" w:color="000080"/>
              <w:bottom w:val="single" w:sz="4" w:space="0" w:color="000080"/>
            </w:tcBorders>
            <w:shd w:val="clear" w:color="auto" w:fill="auto"/>
            <w:vAlign w:val="center"/>
          </w:tcPr>
          <w:p w14:paraId="0911B98D" w14:textId="77777777" w:rsidR="00FC5C68" w:rsidRPr="00A01EDE" w:rsidRDefault="00FC5C68" w:rsidP="00444FCF">
            <w:pPr>
              <w:rPr>
                <w:rFonts w:ascii="Arial" w:hAnsi="Arial" w:cs="Arial"/>
                <w:sz w:val="20"/>
                <w:szCs w:val="20"/>
              </w:rPr>
            </w:pPr>
            <w:r w:rsidRPr="00A01EDE">
              <w:rPr>
                <w:rFonts w:ascii="Arial" w:hAnsi="Arial" w:cs="Arial"/>
                <w:sz w:val="20"/>
                <w:szCs w:val="20"/>
              </w:rPr>
              <w:t>VŠS</w:t>
            </w:r>
          </w:p>
        </w:tc>
        <w:tc>
          <w:tcPr>
            <w:tcW w:w="1891" w:type="dxa"/>
            <w:tcBorders>
              <w:top w:val="single" w:sz="4" w:space="0" w:color="000080"/>
              <w:left w:val="single" w:sz="4" w:space="0" w:color="000080"/>
              <w:bottom w:val="single" w:sz="4" w:space="0" w:color="000080"/>
            </w:tcBorders>
            <w:shd w:val="clear" w:color="auto" w:fill="auto"/>
            <w:vAlign w:val="center"/>
          </w:tcPr>
          <w:p w14:paraId="08080C2D" w14:textId="77777777" w:rsidR="00FC5C68" w:rsidRPr="00A01EDE" w:rsidRDefault="00FC5C68" w:rsidP="00444FCF">
            <w:pPr>
              <w:jc w:val="center"/>
              <w:rPr>
                <w:rFonts w:ascii="Arial" w:hAnsi="Arial" w:cs="Arial"/>
                <w:sz w:val="20"/>
                <w:szCs w:val="20"/>
              </w:rPr>
            </w:pPr>
            <w:r w:rsidRPr="00A01EDE">
              <w:rPr>
                <w:rFonts w:ascii="Arial" w:hAnsi="Arial" w:cs="Arial"/>
                <w:sz w:val="20"/>
                <w:szCs w:val="20"/>
              </w:rPr>
              <w:t>1</w:t>
            </w:r>
          </w:p>
        </w:tc>
        <w:tc>
          <w:tcPr>
            <w:tcW w:w="3616" w:type="dxa"/>
            <w:tcBorders>
              <w:top w:val="single" w:sz="4" w:space="0" w:color="000080"/>
              <w:left w:val="single" w:sz="4" w:space="0" w:color="000080"/>
              <w:bottom w:val="single" w:sz="4" w:space="0" w:color="000080"/>
            </w:tcBorders>
            <w:shd w:val="clear" w:color="auto" w:fill="auto"/>
            <w:vAlign w:val="center"/>
          </w:tcPr>
          <w:p w14:paraId="37C7C56F" w14:textId="77777777" w:rsidR="00FC5C68" w:rsidRPr="00A01EDE" w:rsidRDefault="00FC5C68" w:rsidP="00444FCF">
            <w:pPr>
              <w:jc w:val="center"/>
              <w:rPr>
                <w:rFonts w:ascii="Arial" w:hAnsi="Arial" w:cs="Arial"/>
                <w:sz w:val="20"/>
                <w:szCs w:val="20"/>
              </w:rPr>
            </w:pPr>
            <w:r w:rsidRPr="00A01EDE">
              <w:rPr>
                <w:rFonts w:ascii="Arial" w:hAnsi="Arial" w:cs="Arial"/>
                <w:sz w:val="20"/>
                <w:szCs w:val="20"/>
              </w:rPr>
              <w:t>1</w:t>
            </w:r>
          </w:p>
        </w:tc>
        <w:tc>
          <w:tcPr>
            <w:tcW w:w="2845" w:type="dxa"/>
            <w:gridSpan w:val="2"/>
            <w:tcBorders>
              <w:top w:val="single" w:sz="4" w:space="0" w:color="000080"/>
              <w:left w:val="single" w:sz="4" w:space="0" w:color="000080"/>
              <w:bottom w:val="single" w:sz="4" w:space="0" w:color="000080"/>
            </w:tcBorders>
            <w:shd w:val="clear" w:color="auto" w:fill="auto"/>
          </w:tcPr>
          <w:p w14:paraId="05EDF7D0" w14:textId="77777777" w:rsidR="00FC5C68" w:rsidRPr="00A01EDE" w:rsidRDefault="00FC5C68" w:rsidP="00444FCF">
            <w:pPr>
              <w:jc w:val="center"/>
              <w:rPr>
                <w:rFonts w:ascii="Arial" w:hAnsi="Arial" w:cs="Arial"/>
                <w:sz w:val="20"/>
                <w:szCs w:val="20"/>
              </w:rPr>
            </w:pPr>
            <w:r w:rsidRPr="00A01EDE">
              <w:rPr>
                <w:rFonts w:ascii="Arial" w:hAnsi="Arial" w:cs="Arial"/>
                <w:sz w:val="20"/>
                <w:szCs w:val="20"/>
              </w:rPr>
              <w:t>0</w:t>
            </w:r>
          </w:p>
        </w:tc>
        <w:tc>
          <w:tcPr>
            <w:tcW w:w="5842" w:type="dxa"/>
            <w:gridSpan w:val="2"/>
            <w:tcBorders>
              <w:left w:val="single" w:sz="4" w:space="0" w:color="000080"/>
            </w:tcBorders>
            <w:shd w:val="clear" w:color="auto" w:fill="auto"/>
          </w:tcPr>
          <w:p w14:paraId="15489ACA" w14:textId="77777777" w:rsidR="00FC5C68" w:rsidRPr="00D1699E" w:rsidRDefault="00FC5C68" w:rsidP="00102AE7">
            <w:pPr>
              <w:snapToGrid w:val="0"/>
              <w:rPr>
                <w:rFonts w:ascii="Times New Roman" w:hAnsi="Times New Roman"/>
                <w:color w:val="FF0000"/>
              </w:rPr>
            </w:pPr>
          </w:p>
        </w:tc>
      </w:tr>
      <w:tr w:rsidR="00FC5C68" w:rsidRPr="00D1699E" w14:paraId="0E0AA789" w14:textId="77777777" w:rsidTr="00102AE7">
        <w:trPr>
          <w:trHeight w:val="296"/>
        </w:trPr>
        <w:tc>
          <w:tcPr>
            <w:tcW w:w="1420" w:type="dxa"/>
            <w:tcBorders>
              <w:top w:val="single" w:sz="4" w:space="0" w:color="000080"/>
              <w:left w:val="single" w:sz="4" w:space="0" w:color="000080"/>
              <w:bottom w:val="single" w:sz="4" w:space="0" w:color="000080"/>
            </w:tcBorders>
            <w:shd w:val="clear" w:color="auto" w:fill="auto"/>
            <w:vAlign w:val="center"/>
          </w:tcPr>
          <w:p w14:paraId="13C503A3" w14:textId="77777777" w:rsidR="00FC5C68" w:rsidRPr="00A01EDE" w:rsidRDefault="00FC5C68" w:rsidP="00444FCF">
            <w:pPr>
              <w:rPr>
                <w:rFonts w:ascii="Arial" w:hAnsi="Arial" w:cs="Arial"/>
                <w:sz w:val="20"/>
                <w:szCs w:val="20"/>
              </w:rPr>
            </w:pPr>
            <w:r w:rsidRPr="00A01EDE">
              <w:rPr>
                <w:rFonts w:ascii="Arial" w:hAnsi="Arial" w:cs="Arial"/>
                <w:sz w:val="20"/>
                <w:szCs w:val="20"/>
              </w:rPr>
              <w:t>SSS</w:t>
            </w:r>
          </w:p>
        </w:tc>
        <w:tc>
          <w:tcPr>
            <w:tcW w:w="1891" w:type="dxa"/>
            <w:tcBorders>
              <w:top w:val="single" w:sz="4" w:space="0" w:color="000080"/>
              <w:left w:val="single" w:sz="4" w:space="0" w:color="000080"/>
              <w:bottom w:val="single" w:sz="4" w:space="0" w:color="000080"/>
            </w:tcBorders>
            <w:shd w:val="clear" w:color="auto" w:fill="auto"/>
            <w:vAlign w:val="center"/>
          </w:tcPr>
          <w:p w14:paraId="08292FD4" w14:textId="77777777" w:rsidR="00FC5C68" w:rsidRPr="00A01EDE" w:rsidRDefault="00FC5C68" w:rsidP="00444FCF">
            <w:pPr>
              <w:jc w:val="center"/>
              <w:rPr>
                <w:rFonts w:ascii="Arial" w:hAnsi="Arial" w:cs="Arial"/>
                <w:sz w:val="20"/>
                <w:szCs w:val="20"/>
              </w:rPr>
            </w:pPr>
            <w:r w:rsidRPr="00A01EDE">
              <w:rPr>
                <w:rFonts w:ascii="Arial" w:hAnsi="Arial" w:cs="Arial"/>
                <w:sz w:val="20"/>
                <w:szCs w:val="20"/>
              </w:rPr>
              <w:t>17</w:t>
            </w:r>
          </w:p>
        </w:tc>
        <w:tc>
          <w:tcPr>
            <w:tcW w:w="3616" w:type="dxa"/>
            <w:tcBorders>
              <w:top w:val="single" w:sz="4" w:space="0" w:color="000080"/>
              <w:left w:val="single" w:sz="4" w:space="0" w:color="000080"/>
              <w:bottom w:val="single" w:sz="4" w:space="0" w:color="000080"/>
            </w:tcBorders>
            <w:shd w:val="clear" w:color="auto" w:fill="auto"/>
            <w:vAlign w:val="center"/>
          </w:tcPr>
          <w:p w14:paraId="2F1C808E" w14:textId="77777777" w:rsidR="00FC5C68" w:rsidRPr="00A01EDE" w:rsidRDefault="00FC5C68" w:rsidP="00444FCF">
            <w:pPr>
              <w:jc w:val="center"/>
              <w:rPr>
                <w:rFonts w:ascii="Arial" w:hAnsi="Arial" w:cs="Arial"/>
                <w:sz w:val="20"/>
                <w:szCs w:val="20"/>
              </w:rPr>
            </w:pPr>
            <w:r w:rsidRPr="00A01EDE">
              <w:rPr>
                <w:rFonts w:ascii="Arial" w:hAnsi="Arial" w:cs="Arial"/>
                <w:sz w:val="20"/>
                <w:szCs w:val="20"/>
              </w:rPr>
              <w:t>9</w:t>
            </w:r>
          </w:p>
        </w:tc>
        <w:tc>
          <w:tcPr>
            <w:tcW w:w="2845" w:type="dxa"/>
            <w:gridSpan w:val="2"/>
            <w:tcBorders>
              <w:top w:val="single" w:sz="4" w:space="0" w:color="000080"/>
              <w:left w:val="single" w:sz="4" w:space="0" w:color="000080"/>
              <w:bottom w:val="single" w:sz="4" w:space="0" w:color="000080"/>
            </w:tcBorders>
            <w:shd w:val="clear" w:color="auto" w:fill="auto"/>
          </w:tcPr>
          <w:p w14:paraId="737C8553" w14:textId="77777777" w:rsidR="00FC5C68" w:rsidRPr="00A01EDE" w:rsidRDefault="00FC5C68" w:rsidP="00444FCF">
            <w:pPr>
              <w:jc w:val="center"/>
              <w:rPr>
                <w:rFonts w:ascii="Arial" w:hAnsi="Arial" w:cs="Arial"/>
                <w:sz w:val="20"/>
                <w:szCs w:val="20"/>
              </w:rPr>
            </w:pPr>
            <w:r w:rsidRPr="00A01EDE">
              <w:rPr>
                <w:rFonts w:ascii="Arial" w:hAnsi="Arial" w:cs="Arial"/>
                <w:sz w:val="20"/>
                <w:szCs w:val="20"/>
              </w:rPr>
              <w:t>8</w:t>
            </w:r>
          </w:p>
        </w:tc>
        <w:tc>
          <w:tcPr>
            <w:tcW w:w="5842" w:type="dxa"/>
            <w:gridSpan w:val="2"/>
            <w:tcBorders>
              <w:left w:val="single" w:sz="4" w:space="0" w:color="000080"/>
            </w:tcBorders>
            <w:shd w:val="clear" w:color="auto" w:fill="auto"/>
          </w:tcPr>
          <w:p w14:paraId="0B13B4C5" w14:textId="77777777" w:rsidR="00FC5C68" w:rsidRPr="00D1699E" w:rsidRDefault="00FC5C68" w:rsidP="00102AE7">
            <w:pPr>
              <w:snapToGrid w:val="0"/>
              <w:rPr>
                <w:rFonts w:ascii="Times New Roman" w:hAnsi="Times New Roman"/>
                <w:color w:val="FF0000"/>
              </w:rPr>
            </w:pPr>
          </w:p>
        </w:tc>
      </w:tr>
      <w:tr w:rsidR="00FC5C68" w:rsidRPr="00D1699E" w14:paraId="548563F1" w14:textId="77777777" w:rsidTr="00102AE7">
        <w:trPr>
          <w:trHeight w:val="242"/>
        </w:trPr>
        <w:tc>
          <w:tcPr>
            <w:tcW w:w="1420" w:type="dxa"/>
            <w:tcBorders>
              <w:top w:val="single" w:sz="4" w:space="0" w:color="000080"/>
              <w:left w:val="single" w:sz="4" w:space="0" w:color="000080"/>
              <w:bottom w:val="single" w:sz="4" w:space="0" w:color="000080"/>
            </w:tcBorders>
            <w:shd w:val="clear" w:color="auto" w:fill="auto"/>
            <w:vAlign w:val="center"/>
          </w:tcPr>
          <w:p w14:paraId="49C9EE90" w14:textId="77777777" w:rsidR="00FC5C68" w:rsidRPr="00A01EDE" w:rsidRDefault="00FC5C68" w:rsidP="00444FCF">
            <w:pPr>
              <w:rPr>
                <w:rFonts w:ascii="Arial" w:hAnsi="Arial" w:cs="Arial"/>
                <w:sz w:val="20"/>
                <w:szCs w:val="20"/>
              </w:rPr>
            </w:pPr>
            <w:r w:rsidRPr="00A01EDE">
              <w:rPr>
                <w:rFonts w:ascii="Arial" w:hAnsi="Arial" w:cs="Arial"/>
                <w:sz w:val="20"/>
                <w:szCs w:val="20"/>
              </w:rPr>
              <w:t>Ukupno</w:t>
            </w:r>
          </w:p>
        </w:tc>
        <w:tc>
          <w:tcPr>
            <w:tcW w:w="1891" w:type="dxa"/>
            <w:tcBorders>
              <w:top w:val="single" w:sz="4" w:space="0" w:color="000080"/>
              <w:left w:val="single" w:sz="4" w:space="0" w:color="000080"/>
              <w:bottom w:val="single" w:sz="4" w:space="0" w:color="000080"/>
            </w:tcBorders>
            <w:shd w:val="clear" w:color="auto" w:fill="auto"/>
            <w:vAlign w:val="center"/>
          </w:tcPr>
          <w:p w14:paraId="62D1E234" w14:textId="77777777" w:rsidR="00FC5C68" w:rsidRPr="00A01EDE" w:rsidRDefault="00FC5C68" w:rsidP="00444FCF">
            <w:pPr>
              <w:jc w:val="center"/>
              <w:rPr>
                <w:rFonts w:ascii="Arial" w:hAnsi="Arial" w:cs="Arial"/>
                <w:sz w:val="20"/>
                <w:szCs w:val="20"/>
              </w:rPr>
            </w:pPr>
            <w:r w:rsidRPr="00A01EDE">
              <w:rPr>
                <w:rFonts w:ascii="Arial" w:hAnsi="Arial" w:cs="Arial"/>
                <w:sz w:val="20"/>
                <w:szCs w:val="20"/>
              </w:rPr>
              <w:t>23</w:t>
            </w:r>
          </w:p>
        </w:tc>
        <w:tc>
          <w:tcPr>
            <w:tcW w:w="3616" w:type="dxa"/>
            <w:tcBorders>
              <w:top w:val="single" w:sz="4" w:space="0" w:color="000080"/>
              <w:left w:val="single" w:sz="4" w:space="0" w:color="000080"/>
              <w:bottom w:val="single" w:sz="4" w:space="0" w:color="000080"/>
            </w:tcBorders>
            <w:shd w:val="clear" w:color="auto" w:fill="auto"/>
            <w:vAlign w:val="center"/>
          </w:tcPr>
          <w:p w14:paraId="28DFC134" w14:textId="77777777" w:rsidR="00FC5C68" w:rsidRPr="00A01EDE" w:rsidRDefault="00FC5C68" w:rsidP="00444FCF">
            <w:pPr>
              <w:jc w:val="center"/>
              <w:rPr>
                <w:rFonts w:ascii="Arial" w:hAnsi="Arial" w:cs="Arial"/>
                <w:sz w:val="20"/>
                <w:szCs w:val="20"/>
              </w:rPr>
            </w:pPr>
            <w:r w:rsidRPr="00A01EDE">
              <w:rPr>
                <w:rFonts w:ascii="Arial" w:hAnsi="Arial" w:cs="Arial"/>
                <w:sz w:val="20"/>
                <w:szCs w:val="20"/>
              </w:rPr>
              <w:t>12</w:t>
            </w:r>
          </w:p>
        </w:tc>
        <w:tc>
          <w:tcPr>
            <w:tcW w:w="2845" w:type="dxa"/>
            <w:gridSpan w:val="2"/>
            <w:tcBorders>
              <w:top w:val="single" w:sz="4" w:space="0" w:color="000080"/>
              <w:left w:val="single" w:sz="4" w:space="0" w:color="000080"/>
              <w:bottom w:val="single" w:sz="4" w:space="0" w:color="000080"/>
            </w:tcBorders>
            <w:shd w:val="clear" w:color="auto" w:fill="auto"/>
          </w:tcPr>
          <w:p w14:paraId="2B03B957" w14:textId="77777777" w:rsidR="00FC5C68" w:rsidRPr="00A01EDE" w:rsidRDefault="00FC5C68" w:rsidP="00444FCF">
            <w:pPr>
              <w:jc w:val="center"/>
              <w:rPr>
                <w:rFonts w:ascii="Arial" w:hAnsi="Arial" w:cs="Arial"/>
                <w:sz w:val="20"/>
                <w:szCs w:val="20"/>
              </w:rPr>
            </w:pPr>
            <w:r w:rsidRPr="00A01EDE">
              <w:rPr>
                <w:rFonts w:ascii="Arial" w:hAnsi="Arial" w:cs="Arial"/>
                <w:sz w:val="20"/>
                <w:szCs w:val="20"/>
              </w:rPr>
              <w:t>11</w:t>
            </w:r>
          </w:p>
        </w:tc>
        <w:tc>
          <w:tcPr>
            <w:tcW w:w="5842" w:type="dxa"/>
            <w:gridSpan w:val="2"/>
            <w:tcBorders>
              <w:left w:val="single" w:sz="4" w:space="0" w:color="000080"/>
            </w:tcBorders>
            <w:shd w:val="clear" w:color="auto" w:fill="auto"/>
          </w:tcPr>
          <w:p w14:paraId="48EA0317" w14:textId="77777777" w:rsidR="00FC5C68" w:rsidRPr="00D1699E" w:rsidRDefault="00FC5C68" w:rsidP="00102AE7">
            <w:pPr>
              <w:snapToGrid w:val="0"/>
              <w:rPr>
                <w:rFonts w:ascii="Times New Roman" w:hAnsi="Times New Roman"/>
                <w:color w:val="FF0000"/>
              </w:rPr>
            </w:pPr>
          </w:p>
        </w:tc>
      </w:tr>
    </w:tbl>
    <w:p w14:paraId="1C58058C" w14:textId="77777777" w:rsidR="00DB535B" w:rsidRPr="00D1699E" w:rsidRDefault="00DB535B" w:rsidP="00DB535B">
      <w:pPr>
        <w:spacing w:after="0"/>
        <w:rPr>
          <w:rFonts w:ascii="Times New Roman" w:hAnsi="Times New Roman"/>
          <w:b/>
          <w:noProof/>
          <w:color w:val="FF0000"/>
          <w:sz w:val="18"/>
          <w:szCs w:val="18"/>
          <w:lang w:val="sr-Latn-CS"/>
        </w:rPr>
        <w:sectPr w:rsidR="00DB535B" w:rsidRPr="00D1699E">
          <w:headerReference w:type="even" r:id="rId16"/>
          <w:headerReference w:type="default" r:id="rId17"/>
          <w:footerReference w:type="even" r:id="rId18"/>
          <w:footerReference w:type="default" r:id="rId19"/>
          <w:headerReference w:type="first" r:id="rId20"/>
          <w:footerReference w:type="first" r:id="rId21"/>
          <w:pgSz w:w="11906" w:h="16838"/>
          <w:pgMar w:top="1411" w:right="994" w:bottom="706" w:left="1411" w:header="706" w:footer="706" w:gutter="0"/>
          <w:cols w:space="720"/>
        </w:sectPr>
      </w:pPr>
    </w:p>
    <w:p w14:paraId="77D97C09" w14:textId="77777777" w:rsidR="00DB535B" w:rsidRPr="00FC5C68" w:rsidRDefault="00DB535B" w:rsidP="00962606">
      <w:pPr>
        <w:pStyle w:val="Odlomakpopisa"/>
        <w:numPr>
          <w:ilvl w:val="2"/>
          <w:numId w:val="43"/>
        </w:numPr>
        <w:spacing w:after="0"/>
        <w:jc w:val="both"/>
        <w:rPr>
          <w:rFonts w:ascii="Arial" w:hAnsi="Arial" w:cs="Arial"/>
          <w:b/>
          <w:bCs/>
          <w:noProof/>
          <w:sz w:val="20"/>
          <w:szCs w:val="20"/>
          <w:lang w:val="sr-Latn-CS"/>
        </w:rPr>
      </w:pPr>
      <w:bookmarkStart w:id="1" w:name="_Hlk31882929"/>
      <w:r w:rsidRPr="00FC5C68">
        <w:rPr>
          <w:rFonts w:ascii="Arial" w:hAnsi="Arial" w:cs="Arial"/>
          <w:b/>
          <w:bCs/>
          <w:noProof/>
          <w:sz w:val="20"/>
          <w:szCs w:val="20"/>
          <w:lang w:val="sr-Latn-CS"/>
        </w:rPr>
        <w:lastRenderedPageBreak/>
        <w:t>Sprovedene aktivno</w:t>
      </w:r>
      <w:r w:rsidR="005A1583" w:rsidRPr="00FC5C68">
        <w:rPr>
          <w:rFonts w:ascii="Arial" w:hAnsi="Arial" w:cs="Arial"/>
          <w:b/>
          <w:bCs/>
          <w:noProof/>
          <w:sz w:val="20"/>
          <w:szCs w:val="20"/>
          <w:lang w:val="sr-Latn-CS"/>
        </w:rPr>
        <w:t>sti službe na realizaciji Godišnjeg plana rada</w:t>
      </w:r>
    </w:p>
    <w:p w14:paraId="6D785D9A" w14:textId="77777777" w:rsidR="00DB535B" w:rsidRPr="00FC5C68" w:rsidRDefault="00DB535B" w:rsidP="00962606">
      <w:pPr>
        <w:pStyle w:val="Odlomakpopisa"/>
        <w:spacing w:after="0"/>
        <w:jc w:val="both"/>
        <w:rPr>
          <w:rFonts w:ascii="Arial" w:hAnsi="Arial" w:cs="Arial"/>
          <w:bCs/>
          <w:i/>
          <w:noProof/>
          <w:sz w:val="20"/>
          <w:szCs w:val="20"/>
          <w:lang w:val="sr-Latn-CS"/>
        </w:rPr>
      </w:pPr>
      <w:r w:rsidRPr="00FC5C68">
        <w:rPr>
          <w:rFonts w:ascii="Arial" w:hAnsi="Arial" w:cs="Arial"/>
          <w:bCs/>
          <w:i/>
          <w:noProof/>
          <w:sz w:val="20"/>
          <w:szCs w:val="20"/>
          <w:lang w:val="sr-Latn-CS"/>
        </w:rPr>
        <w:t>Aktivnosti proizašle iz strateških i drugih programskih dokumenata</w:t>
      </w:r>
    </w:p>
    <w:tbl>
      <w:tblPr>
        <w:tblW w:w="15734" w:type="dxa"/>
        <w:tblInd w:w="250" w:type="dxa"/>
        <w:tblLayout w:type="fixed"/>
        <w:tblLook w:val="04A0" w:firstRow="1" w:lastRow="0" w:firstColumn="1" w:lastColumn="0" w:noHBand="0" w:noVBand="1"/>
      </w:tblPr>
      <w:tblGrid>
        <w:gridCol w:w="709"/>
        <w:gridCol w:w="1701"/>
        <w:gridCol w:w="876"/>
        <w:gridCol w:w="825"/>
        <w:gridCol w:w="2126"/>
        <w:gridCol w:w="2126"/>
        <w:gridCol w:w="1329"/>
        <w:gridCol w:w="1351"/>
        <w:gridCol w:w="1134"/>
        <w:gridCol w:w="1329"/>
        <w:gridCol w:w="1236"/>
        <w:gridCol w:w="992"/>
      </w:tblGrid>
      <w:tr w:rsidR="0031218A" w:rsidRPr="00FC5C68" w14:paraId="4CC31319" w14:textId="77777777" w:rsidTr="00197440">
        <w:trPr>
          <w:trHeight w:val="496"/>
        </w:trPr>
        <w:tc>
          <w:tcPr>
            <w:tcW w:w="709"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3DABD25C" w14:textId="77777777" w:rsidR="00DB535B" w:rsidRPr="00FC5C68" w:rsidRDefault="00DB535B" w:rsidP="00102AE7">
            <w:pPr>
              <w:spacing w:after="0"/>
              <w:ind w:left="113" w:right="113"/>
              <w:jc w:val="center"/>
              <w:rPr>
                <w:rFonts w:ascii="Arial" w:hAnsi="Arial" w:cs="Arial"/>
                <w:bCs/>
                <w:sz w:val="20"/>
                <w:szCs w:val="20"/>
              </w:rPr>
            </w:pPr>
            <w:r w:rsidRPr="00FC5C68">
              <w:rPr>
                <w:rFonts w:ascii="Arial" w:hAnsi="Arial" w:cs="Arial"/>
                <w:bCs/>
                <w:sz w:val="20"/>
                <w:szCs w:val="20"/>
              </w:rPr>
              <w:t>R.br.</w:t>
            </w:r>
          </w:p>
        </w:tc>
        <w:tc>
          <w:tcPr>
            <w:tcW w:w="1701" w:type="dxa"/>
            <w:vMerge w:val="restart"/>
            <w:tcBorders>
              <w:top w:val="single" w:sz="4" w:space="0" w:color="auto"/>
              <w:left w:val="nil"/>
              <w:bottom w:val="single" w:sz="4" w:space="0" w:color="auto"/>
              <w:right w:val="single" w:sz="4" w:space="0" w:color="auto"/>
            </w:tcBorders>
            <w:vAlign w:val="center"/>
            <w:hideMark/>
          </w:tcPr>
          <w:p w14:paraId="03B1DF2E" w14:textId="77777777" w:rsidR="00DB535B" w:rsidRPr="00FC5C68" w:rsidRDefault="00DB535B" w:rsidP="00102AE7">
            <w:pPr>
              <w:spacing w:after="0"/>
              <w:jc w:val="center"/>
              <w:rPr>
                <w:rFonts w:ascii="Arial" w:hAnsi="Arial" w:cs="Arial"/>
                <w:bCs/>
                <w:sz w:val="20"/>
                <w:szCs w:val="20"/>
              </w:rPr>
            </w:pPr>
            <w:r w:rsidRPr="00FC5C68">
              <w:rPr>
                <w:rFonts w:ascii="Arial" w:hAnsi="Arial" w:cs="Arial"/>
                <w:bCs/>
                <w:sz w:val="20"/>
                <w:szCs w:val="20"/>
              </w:rPr>
              <w:t>PLANIRANI</w:t>
            </w:r>
          </w:p>
          <w:p w14:paraId="59CB8D53" w14:textId="77777777" w:rsidR="00DB535B" w:rsidRPr="00FC5C68" w:rsidRDefault="00DB535B" w:rsidP="00102AE7">
            <w:pPr>
              <w:spacing w:after="0"/>
              <w:jc w:val="center"/>
              <w:rPr>
                <w:rFonts w:ascii="Arial" w:hAnsi="Arial" w:cs="Arial"/>
                <w:bCs/>
                <w:sz w:val="20"/>
                <w:szCs w:val="20"/>
              </w:rPr>
            </w:pPr>
            <w:r w:rsidRPr="00FC5C68">
              <w:rPr>
                <w:rFonts w:ascii="Arial" w:hAnsi="Arial" w:cs="Arial"/>
                <w:bCs/>
                <w:sz w:val="20"/>
                <w:szCs w:val="20"/>
              </w:rPr>
              <w:t>Projekti, mjere i redovni poslovi</w:t>
            </w:r>
          </w:p>
        </w:tc>
        <w:tc>
          <w:tcPr>
            <w:tcW w:w="876" w:type="dxa"/>
            <w:vMerge w:val="restart"/>
            <w:tcBorders>
              <w:top w:val="single" w:sz="4" w:space="0" w:color="auto"/>
              <w:left w:val="nil"/>
              <w:bottom w:val="single" w:sz="4" w:space="0" w:color="auto"/>
              <w:right w:val="single" w:sz="4" w:space="0" w:color="auto"/>
            </w:tcBorders>
            <w:noWrap/>
            <w:textDirection w:val="btLr"/>
            <w:vAlign w:val="center"/>
            <w:hideMark/>
          </w:tcPr>
          <w:p w14:paraId="70F98A08" w14:textId="77777777" w:rsidR="00DB535B" w:rsidRPr="00FC5C68" w:rsidRDefault="00DB535B" w:rsidP="00102AE7">
            <w:pPr>
              <w:spacing w:after="0"/>
              <w:ind w:left="113" w:right="113"/>
              <w:jc w:val="center"/>
              <w:rPr>
                <w:rFonts w:ascii="Arial" w:hAnsi="Arial" w:cs="Arial"/>
                <w:bCs/>
                <w:sz w:val="20"/>
                <w:szCs w:val="20"/>
              </w:rPr>
            </w:pPr>
            <w:r w:rsidRPr="00FC5C68">
              <w:rPr>
                <w:rFonts w:ascii="Arial" w:hAnsi="Arial" w:cs="Arial"/>
                <w:bCs/>
                <w:sz w:val="20"/>
                <w:szCs w:val="20"/>
              </w:rPr>
              <w:t>Veza sa strategijom</w:t>
            </w:r>
          </w:p>
        </w:tc>
        <w:tc>
          <w:tcPr>
            <w:tcW w:w="825" w:type="dxa"/>
            <w:vMerge w:val="restart"/>
            <w:tcBorders>
              <w:top w:val="single" w:sz="4" w:space="0" w:color="auto"/>
              <w:left w:val="nil"/>
              <w:bottom w:val="single" w:sz="4" w:space="0" w:color="auto"/>
              <w:right w:val="single" w:sz="4" w:space="0" w:color="auto"/>
            </w:tcBorders>
            <w:noWrap/>
            <w:textDirection w:val="btLr"/>
            <w:vAlign w:val="center"/>
            <w:hideMark/>
          </w:tcPr>
          <w:p w14:paraId="30314FCA" w14:textId="77777777" w:rsidR="00DB535B" w:rsidRPr="00FC5C68" w:rsidRDefault="00DB535B" w:rsidP="00102AE7">
            <w:pPr>
              <w:spacing w:after="0"/>
              <w:ind w:left="113" w:right="113"/>
              <w:jc w:val="center"/>
              <w:rPr>
                <w:rFonts w:ascii="Arial" w:hAnsi="Arial" w:cs="Arial"/>
                <w:bCs/>
                <w:sz w:val="20"/>
                <w:szCs w:val="20"/>
              </w:rPr>
            </w:pPr>
            <w:r w:rsidRPr="00FC5C68">
              <w:rPr>
                <w:rFonts w:ascii="Arial" w:hAnsi="Arial" w:cs="Arial"/>
                <w:bCs/>
                <w:sz w:val="20"/>
                <w:szCs w:val="20"/>
              </w:rPr>
              <w:t>Veza za programom</w:t>
            </w:r>
          </w:p>
        </w:tc>
        <w:tc>
          <w:tcPr>
            <w:tcW w:w="4252" w:type="dxa"/>
            <w:gridSpan w:val="2"/>
            <w:tcBorders>
              <w:top w:val="single" w:sz="4" w:space="0" w:color="auto"/>
              <w:left w:val="nil"/>
              <w:bottom w:val="single" w:sz="4" w:space="0" w:color="auto"/>
              <w:right w:val="single" w:sz="4" w:space="0" w:color="auto"/>
            </w:tcBorders>
            <w:vAlign w:val="center"/>
            <w:hideMark/>
          </w:tcPr>
          <w:p w14:paraId="6ECECE06" w14:textId="77777777" w:rsidR="00DB535B" w:rsidRPr="00FC5C68" w:rsidRDefault="00DB535B" w:rsidP="00102AE7">
            <w:pPr>
              <w:spacing w:after="0"/>
              <w:jc w:val="center"/>
              <w:rPr>
                <w:rFonts w:ascii="Arial" w:hAnsi="Arial" w:cs="Arial"/>
                <w:bCs/>
                <w:sz w:val="20"/>
                <w:szCs w:val="20"/>
              </w:rPr>
            </w:pPr>
            <w:r w:rsidRPr="00FC5C68">
              <w:rPr>
                <w:rFonts w:ascii="Arial" w:hAnsi="Arial" w:cs="Arial"/>
                <w:bCs/>
                <w:sz w:val="20"/>
                <w:szCs w:val="20"/>
              </w:rPr>
              <w:t>Rezultati (u tekućoj godini)</w:t>
            </w:r>
          </w:p>
        </w:tc>
        <w:tc>
          <w:tcPr>
            <w:tcW w:w="3814" w:type="dxa"/>
            <w:gridSpan w:val="3"/>
            <w:tcBorders>
              <w:top w:val="single" w:sz="4" w:space="0" w:color="auto"/>
              <w:left w:val="single" w:sz="4" w:space="0" w:color="auto"/>
              <w:bottom w:val="single" w:sz="4" w:space="0" w:color="auto"/>
              <w:right w:val="single" w:sz="4" w:space="0" w:color="auto"/>
            </w:tcBorders>
            <w:vAlign w:val="center"/>
            <w:hideMark/>
          </w:tcPr>
          <w:p w14:paraId="0EC2ADA0" w14:textId="77777777" w:rsidR="00DB535B" w:rsidRPr="00FC5C68" w:rsidRDefault="00DB535B" w:rsidP="00102AE7">
            <w:pPr>
              <w:spacing w:after="0"/>
              <w:jc w:val="center"/>
              <w:rPr>
                <w:rFonts w:ascii="Arial" w:hAnsi="Arial" w:cs="Arial"/>
                <w:bCs/>
                <w:sz w:val="20"/>
                <w:szCs w:val="20"/>
              </w:rPr>
            </w:pPr>
            <w:r w:rsidRPr="00FC5C68">
              <w:rPr>
                <w:rFonts w:ascii="Arial" w:hAnsi="Arial" w:cs="Arial"/>
                <w:bCs/>
                <w:sz w:val="20"/>
                <w:szCs w:val="20"/>
              </w:rPr>
              <w:t>Planirana sredstva (tekuća godina)</w:t>
            </w:r>
          </w:p>
        </w:tc>
        <w:tc>
          <w:tcPr>
            <w:tcW w:w="3557" w:type="dxa"/>
            <w:gridSpan w:val="3"/>
            <w:tcBorders>
              <w:top w:val="single" w:sz="4" w:space="0" w:color="auto"/>
              <w:left w:val="nil"/>
              <w:bottom w:val="single" w:sz="4" w:space="0" w:color="auto"/>
              <w:right w:val="single" w:sz="4" w:space="0" w:color="auto"/>
            </w:tcBorders>
            <w:vAlign w:val="center"/>
            <w:hideMark/>
          </w:tcPr>
          <w:p w14:paraId="5D8B86E6" w14:textId="77777777" w:rsidR="00DB535B" w:rsidRPr="00FC5C68" w:rsidRDefault="00DB535B" w:rsidP="00102AE7">
            <w:pPr>
              <w:spacing w:after="0"/>
              <w:jc w:val="center"/>
              <w:rPr>
                <w:rFonts w:ascii="Arial" w:hAnsi="Arial" w:cs="Arial"/>
                <w:bCs/>
                <w:sz w:val="20"/>
                <w:szCs w:val="20"/>
              </w:rPr>
            </w:pPr>
            <w:r w:rsidRPr="00FC5C68">
              <w:rPr>
                <w:rFonts w:ascii="Arial" w:hAnsi="Arial" w:cs="Arial"/>
                <w:bCs/>
                <w:sz w:val="20"/>
                <w:szCs w:val="20"/>
              </w:rPr>
              <w:t>Ostvarena sredstva (tekuća godina)</w:t>
            </w:r>
          </w:p>
        </w:tc>
      </w:tr>
      <w:tr w:rsidR="0031218A" w:rsidRPr="00FC5C68" w14:paraId="51031352" w14:textId="77777777" w:rsidTr="00197440">
        <w:trPr>
          <w:trHeight w:val="8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2C09559" w14:textId="77777777" w:rsidR="00DB535B" w:rsidRPr="00FC5C68" w:rsidRDefault="00DB535B" w:rsidP="00102AE7">
            <w:pPr>
              <w:spacing w:after="0"/>
              <w:rPr>
                <w:rFonts w:ascii="Arial" w:hAnsi="Arial" w:cs="Arial"/>
                <w:bCs/>
                <w:sz w:val="20"/>
                <w:szCs w:val="20"/>
              </w:rPr>
            </w:pPr>
          </w:p>
        </w:tc>
        <w:tc>
          <w:tcPr>
            <w:tcW w:w="1701" w:type="dxa"/>
            <w:vMerge/>
            <w:tcBorders>
              <w:top w:val="single" w:sz="4" w:space="0" w:color="auto"/>
              <w:left w:val="nil"/>
              <w:bottom w:val="single" w:sz="4" w:space="0" w:color="auto"/>
              <w:right w:val="single" w:sz="4" w:space="0" w:color="auto"/>
            </w:tcBorders>
            <w:vAlign w:val="center"/>
            <w:hideMark/>
          </w:tcPr>
          <w:p w14:paraId="612E6D6B" w14:textId="77777777" w:rsidR="00DB535B" w:rsidRPr="00FC5C68" w:rsidRDefault="00DB535B" w:rsidP="00102AE7">
            <w:pPr>
              <w:spacing w:after="0"/>
              <w:rPr>
                <w:rFonts w:ascii="Arial" w:hAnsi="Arial" w:cs="Arial"/>
                <w:bCs/>
                <w:sz w:val="20"/>
                <w:szCs w:val="20"/>
              </w:rPr>
            </w:pPr>
          </w:p>
        </w:tc>
        <w:tc>
          <w:tcPr>
            <w:tcW w:w="876" w:type="dxa"/>
            <w:vMerge/>
            <w:tcBorders>
              <w:top w:val="single" w:sz="4" w:space="0" w:color="auto"/>
              <w:left w:val="nil"/>
              <w:bottom w:val="single" w:sz="4" w:space="0" w:color="auto"/>
              <w:right w:val="single" w:sz="4" w:space="0" w:color="auto"/>
            </w:tcBorders>
            <w:vAlign w:val="center"/>
            <w:hideMark/>
          </w:tcPr>
          <w:p w14:paraId="4D2885E6" w14:textId="77777777" w:rsidR="00DB535B" w:rsidRPr="00FC5C68" w:rsidRDefault="00DB535B" w:rsidP="00102AE7">
            <w:pPr>
              <w:spacing w:after="0"/>
              <w:rPr>
                <w:rFonts w:ascii="Arial" w:hAnsi="Arial" w:cs="Arial"/>
                <w:bCs/>
                <w:sz w:val="20"/>
                <w:szCs w:val="20"/>
              </w:rPr>
            </w:pPr>
          </w:p>
        </w:tc>
        <w:tc>
          <w:tcPr>
            <w:tcW w:w="825" w:type="dxa"/>
            <w:vMerge/>
            <w:tcBorders>
              <w:top w:val="single" w:sz="4" w:space="0" w:color="auto"/>
              <w:left w:val="nil"/>
              <w:bottom w:val="single" w:sz="4" w:space="0" w:color="auto"/>
              <w:right w:val="single" w:sz="4" w:space="0" w:color="auto"/>
            </w:tcBorders>
            <w:vAlign w:val="center"/>
            <w:hideMark/>
          </w:tcPr>
          <w:p w14:paraId="26A5B534" w14:textId="77777777" w:rsidR="00DB535B" w:rsidRPr="00FC5C68" w:rsidRDefault="00DB535B" w:rsidP="00102AE7">
            <w:pPr>
              <w:spacing w:after="0"/>
              <w:rPr>
                <w:rFonts w:ascii="Arial" w:hAnsi="Arial" w:cs="Arial"/>
                <w:bCs/>
                <w:sz w:val="20"/>
                <w:szCs w:val="20"/>
              </w:rPr>
            </w:pPr>
          </w:p>
        </w:tc>
        <w:tc>
          <w:tcPr>
            <w:tcW w:w="2126" w:type="dxa"/>
            <w:tcBorders>
              <w:top w:val="single" w:sz="4" w:space="0" w:color="auto"/>
              <w:left w:val="nil"/>
              <w:bottom w:val="single" w:sz="4" w:space="0" w:color="auto"/>
              <w:right w:val="single" w:sz="4" w:space="0" w:color="auto"/>
            </w:tcBorders>
            <w:vAlign w:val="center"/>
            <w:hideMark/>
          </w:tcPr>
          <w:p w14:paraId="3E254DE7" w14:textId="77777777" w:rsidR="00DB535B" w:rsidRPr="00FC5C68" w:rsidRDefault="00DB535B" w:rsidP="00102AE7">
            <w:pPr>
              <w:spacing w:after="0"/>
              <w:jc w:val="center"/>
              <w:rPr>
                <w:rFonts w:ascii="Arial" w:hAnsi="Arial" w:cs="Arial"/>
                <w:bCs/>
                <w:sz w:val="20"/>
                <w:szCs w:val="20"/>
              </w:rPr>
            </w:pPr>
            <w:r w:rsidRPr="00FC5C68">
              <w:rPr>
                <w:rFonts w:ascii="Arial" w:hAnsi="Arial" w:cs="Arial"/>
                <w:bCs/>
                <w:sz w:val="20"/>
                <w:szCs w:val="20"/>
              </w:rPr>
              <w:t>Planirani</w:t>
            </w:r>
          </w:p>
        </w:tc>
        <w:tc>
          <w:tcPr>
            <w:tcW w:w="2126" w:type="dxa"/>
            <w:tcBorders>
              <w:top w:val="single" w:sz="4" w:space="0" w:color="auto"/>
              <w:left w:val="nil"/>
              <w:bottom w:val="single" w:sz="4" w:space="0" w:color="auto"/>
              <w:right w:val="single" w:sz="4" w:space="0" w:color="auto"/>
            </w:tcBorders>
            <w:vAlign w:val="center"/>
            <w:hideMark/>
          </w:tcPr>
          <w:p w14:paraId="382A71BB" w14:textId="77777777" w:rsidR="00DB535B" w:rsidRPr="00FC5C68" w:rsidRDefault="00DB535B" w:rsidP="00102AE7">
            <w:pPr>
              <w:spacing w:after="0"/>
              <w:jc w:val="center"/>
              <w:rPr>
                <w:rFonts w:ascii="Arial" w:hAnsi="Arial" w:cs="Arial"/>
                <w:bCs/>
                <w:sz w:val="20"/>
                <w:szCs w:val="20"/>
              </w:rPr>
            </w:pPr>
            <w:r w:rsidRPr="00FC5C68">
              <w:rPr>
                <w:rFonts w:ascii="Arial" w:hAnsi="Arial" w:cs="Arial"/>
                <w:bCs/>
                <w:sz w:val="20"/>
                <w:szCs w:val="20"/>
              </w:rPr>
              <w:t>Ostvareni</w:t>
            </w:r>
          </w:p>
        </w:tc>
        <w:tc>
          <w:tcPr>
            <w:tcW w:w="1329" w:type="dxa"/>
            <w:tcBorders>
              <w:top w:val="single" w:sz="4" w:space="0" w:color="auto"/>
              <w:left w:val="single" w:sz="4" w:space="0" w:color="auto"/>
              <w:bottom w:val="single" w:sz="4" w:space="0" w:color="auto"/>
              <w:right w:val="single" w:sz="4" w:space="0" w:color="auto"/>
            </w:tcBorders>
            <w:vAlign w:val="center"/>
            <w:hideMark/>
          </w:tcPr>
          <w:p w14:paraId="4F59F277" w14:textId="77777777" w:rsidR="00DB535B" w:rsidRPr="00FC5C68" w:rsidRDefault="00DB535B" w:rsidP="00102AE7">
            <w:pPr>
              <w:spacing w:after="0"/>
              <w:jc w:val="right"/>
              <w:rPr>
                <w:rFonts w:ascii="Arial" w:hAnsi="Arial" w:cs="Arial"/>
                <w:bCs/>
                <w:sz w:val="20"/>
                <w:szCs w:val="20"/>
              </w:rPr>
            </w:pPr>
            <w:r w:rsidRPr="00FC5C68">
              <w:rPr>
                <w:rFonts w:ascii="Arial" w:hAnsi="Arial" w:cs="Arial"/>
                <w:bCs/>
                <w:sz w:val="20"/>
                <w:szCs w:val="20"/>
              </w:rPr>
              <w:t>UKUPNO</w:t>
            </w:r>
          </w:p>
        </w:tc>
        <w:tc>
          <w:tcPr>
            <w:tcW w:w="1351" w:type="dxa"/>
            <w:tcBorders>
              <w:top w:val="single" w:sz="4" w:space="0" w:color="auto"/>
              <w:left w:val="nil"/>
              <w:bottom w:val="single" w:sz="4" w:space="0" w:color="auto"/>
              <w:right w:val="single" w:sz="4" w:space="0" w:color="auto"/>
            </w:tcBorders>
            <w:vAlign w:val="center"/>
            <w:hideMark/>
          </w:tcPr>
          <w:p w14:paraId="48B7AFC6" w14:textId="77777777" w:rsidR="00DB535B" w:rsidRPr="00FC5C68" w:rsidRDefault="00DB535B" w:rsidP="00102AE7">
            <w:pPr>
              <w:spacing w:after="0"/>
              <w:jc w:val="center"/>
              <w:rPr>
                <w:rFonts w:ascii="Arial" w:hAnsi="Arial" w:cs="Arial"/>
                <w:bCs/>
                <w:sz w:val="20"/>
                <w:szCs w:val="20"/>
              </w:rPr>
            </w:pPr>
            <w:r w:rsidRPr="00FC5C68">
              <w:rPr>
                <w:rFonts w:ascii="Arial" w:hAnsi="Arial" w:cs="Arial"/>
                <w:bCs/>
                <w:sz w:val="20"/>
                <w:szCs w:val="20"/>
              </w:rPr>
              <w:t>Budžet JLS</w:t>
            </w:r>
          </w:p>
        </w:tc>
        <w:tc>
          <w:tcPr>
            <w:tcW w:w="1134" w:type="dxa"/>
            <w:tcBorders>
              <w:top w:val="single" w:sz="4" w:space="0" w:color="auto"/>
              <w:left w:val="nil"/>
              <w:bottom w:val="single" w:sz="4" w:space="0" w:color="auto"/>
              <w:right w:val="single" w:sz="4" w:space="0" w:color="auto"/>
            </w:tcBorders>
            <w:vAlign w:val="center"/>
            <w:hideMark/>
          </w:tcPr>
          <w:p w14:paraId="49DF1206" w14:textId="77777777" w:rsidR="00DB535B" w:rsidRPr="00FC5C68" w:rsidRDefault="00DB535B" w:rsidP="00102AE7">
            <w:pPr>
              <w:spacing w:after="0"/>
              <w:jc w:val="center"/>
              <w:rPr>
                <w:rFonts w:ascii="Arial" w:hAnsi="Arial" w:cs="Arial"/>
                <w:bCs/>
                <w:sz w:val="20"/>
                <w:szCs w:val="20"/>
              </w:rPr>
            </w:pPr>
            <w:r w:rsidRPr="00FC5C68">
              <w:rPr>
                <w:rFonts w:ascii="Arial" w:hAnsi="Arial" w:cs="Arial"/>
                <w:bCs/>
                <w:sz w:val="20"/>
                <w:szCs w:val="20"/>
              </w:rPr>
              <w:t>Eksterni izvori</w:t>
            </w:r>
          </w:p>
        </w:tc>
        <w:tc>
          <w:tcPr>
            <w:tcW w:w="1329" w:type="dxa"/>
            <w:tcBorders>
              <w:top w:val="single" w:sz="4" w:space="0" w:color="auto"/>
              <w:left w:val="nil"/>
              <w:bottom w:val="single" w:sz="4" w:space="0" w:color="auto"/>
              <w:right w:val="single" w:sz="4" w:space="0" w:color="auto"/>
            </w:tcBorders>
            <w:hideMark/>
          </w:tcPr>
          <w:p w14:paraId="0DC35AE2" w14:textId="77777777" w:rsidR="00DB535B" w:rsidRPr="00FC5C68" w:rsidRDefault="00DB535B" w:rsidP="00102AE7">
            <w:pPr>
              <w:spacing w:after="0"/>
              <w:jc w:val="center"/>
              <w:rPr>
                <w:rFonts w:ascii="Arial" w:hAnsi="Arial" w:cs="Arial"/>
                <w:bCs/>
                <w:sz w:val="20"/>
                <w:szCs w:val="20"/>
              </w:rPr>
            </w:pPr>
            <w:r w:rsidRPr="00FC5C68">
              <w:rPr>
                <w:rFonts w:ascii="Arial" w:hAnsi="Arial" w:cs="Arial"/>
                <w:bCs/>
                <w:sz w:val="20"/>
                <w:szCs w:val="20"/>
              </w:rPr>
              <w:t>UKUPNO</w:t>
            </w:r>
          </w:p>
        </w:tc>
        <w:tc>
          <w:tcPr>
            <w:tcW w:w="1236" w:type="dxa"/>
            <w:tcBorders>
              <w:top w:val="single" w:sz="4" w:space="0" w:color="auto"/>
              <w:left w:val="nil"/>
              <w:bottom w:val="single" w:sz="4" w:space="0" w:color="auto"/>
              <w:right w:val="single" w:sz="4" w:space="0" w:color="auto"/>
            </w:tcBorders>
            <w:vAlign w:val="center"/>
            <w:hideMark/>
          </w:tcPr>
          <w:p w14:paraId="1A823664" w14:textId="77777777" w:rsidR="00DB535B" w:rsidRPr="00FC5C68" w:rsidRDefault="00DB535B" w:rsidP="00102AE7">
            <w:pPr>
              <w:spacing w:after="0"/>
              <w:jc w:val="center"/>
              <w:rPr>
                <w:rFonts w:ascii="Arial" w:hAnsi="Arial" w:cs="Arial"/>
                <w:bCs/>
                <w:sz w:val="20"/>
                <w:szCs w:val="20"/>
              </w:rPr>
            </w:pPr>
            <w:r w:rsidRPr="00FC5C68">
              <w:rPr>
                <w:rFonts w:ascii="Arial" w:hAnsi="Arial" w:cs="Arial"/>
                <w:bCs/>
                <w:sz w:val="20"/>
                <w:szCs w:val="20"/>
              </w:rPr>
              <w:t>Budžet JLS</w:t>
            </w:r>
          </w:p>
        </w:tc>
        <w:tc>
          <w:tcPr>
            <w:tcW w:w="992" w:type="dxa"/>
            <w:tcBorders>
              <w:top w:val="single" w:sz="4" w:space="0" w:color="auto"/>
              <w:left w:val="nil"/>
              <w:bottom w:val="single" w:sz="4" w:space="0" w:color="auto"/>
              <w:right w:val="single" w:sz="4" w:space="0" w:color="auto"/>
            </w:tcBorders>
            <w:vAlign w:val="center"/>
            <w:hideMark/>
          </w:tcPr>
          <w:p w14:paraId="106D6D34" w14:textId="77777777" w:rsidR="00DB535B" w:rsidRPr="00FC5C68" w:rsidRDefault="00DB535B" w:rsidP="00102AE7">
            <w:pPr>
              <w:spacing w:after="0"/>
              <w:jc w:val="center"/>
              <w:rPr>
                <w:rFonts w:ascii="Arial" w:hAnsi="Arial" w:cs="Arial"/>
                <w:bCs/>
                <w:sz w:val="20"/>
                <w:szCs w:val="20"/>
              </w:rPr>
            </w:pPr>
            <w:r w:rsidRPr="00FC5C68">
              <w:rPr>
                <w:rFonts w:ascii="Arial" w:hAnsi="Arial" w:cs="Arial"/>
                <w:bCs/>
                <w:sz w:val="20"/>
                <w:szCs w:val="20"/>
              </w:rPr>
              <w:t>Eksterni izvori</w:t>
            </w:r>
          </w:p>
        </w:tc>
      </w:tr>
      <w:tr w:rsidR="00FC5C68" w:rsidRPr="00D1699E" w14:paraId="42E938DC" w14:textId="77777777" w:rsidTr="00197440">
        <w:trPr>
          <w:trHeight w:val="559"/>
        </w:trPr>
        <w:tc>
          <w:tcPr>
            <w:tcW w:w="709" w:type="dxa"/>
            <w:tcBorders>
              <w:top w:val="nil"/>
              <w:left w:val="single" w:sz="4" w:space="0" w:color="auto"/>
              <w:bottom w:val="single" w:sz="4" w:space="0" w:color="auto"/>
              <w:right w:val="single" w:sz="4" w:space="0" w:color="auto"/>
            </w:tcBorders>
            <w:noWrap/>
            <w:vAlign w:val="center"/>
          </w:tcPr>
          <w:p w14:paraId="7E0909CD" w14:textId="77777777" w:rsidR="00FC5C68" w:rsidRPr="00A01EDE" w:rsidRDefault="00FC5C68" w:rsidP="00444FCF">
            <w:pPr>
              <w:jc w:val="center"/>
              <w:rPr>
                <w:rFonts w:ascii="Arial" w:eastAsia="Times New Roman" w:hAnsi="Arial" w:cs="Arial"/>
                <w:bCs/>
                <w:sz w:val="20"/>
                <w:szCs w:val="20"/>
              </w:rPr>
            </w:pPr>
            <w:r w:rsidRPr="00A01EDE">
              <w:rPr>
                <w:rFonts w:ascii="Arial" w:eastAsia="Times New Roman" w:hAnsi="Arial" w:cs="Arial"/>
                <w:bCs/>
                <w:sz w:val="20"/>
                <w:szCs w:val="20"/>
              </w:rPr>
              <w:t>1</w:t>
            </w:r>
          </w:p>
        </w:tc>
        <w:tc>
          <w:tcPr>
            <w:tcW w:w="1701" w:type="dxa"/>
            <w:tcBorders>
              <w:top w:val="nil"/>
              <w:left w:val="nil"/>
              <w:bottom w:val="single" w:sz="4" w:space="0" w:color="auto"/>
              <w:right w:val="single" w:sz="4" w:space="0" w:color="auto"/>
            </w:tcBorders>
            <w:vAlign w:val="center"/>
          </w:tcPr>
          <w:p w14:paraId="3BC9F595" w14:textId="77777777" w:rsidR="00FC5C68" w:rsidRPr="00A01EDE" w:rsidRDefault="00FC5C68" w:rsidP="00444FCF">
            <w:pPr>
              <w:rPr>
                <w:rFonts w:ascii="Arial" w:eastAsia="Times New Roman" w:hAnsi="Arial" w:cs="Arial"/>
                <w:bCs/>
                <w:sz w:val="20"/>
                <w:szCs w:val="20"/>
              </w:rPr>
            </w:pPr>
            <w:r w:rsidRPr="00A01EDE">
              <w:rPr>
                <w:rFonts w:ascii="Arial" w:eastAsia="Times New Roman" w:hAnsi="Arial" w:cs="Arial"/>
                <w:bCs/>
                <w:sz w:val="20"/>
                <w:szCs w:val="20"/>
              </w:rPr>
              <w:t>Podrška razvoju NVO sektora kroz LOD metodologiju</w:t>
            </w:r>
          </w:p>
        </w:tc>
        <w:tc>
          <w:tcPr>
            <w:tcW w:w="876" w:type="dxa"/>
            <w:tcBorders>
              <w:top w:val="nil"/>
              <w:left w:val="nil"/>
              <w:bottom w:val="single" w:sz="4" w:space="0" w:color="auto"/>
              <w:right w:val="single" w:sz="4" w:space="0" w:color="auto"/>
            </w:tcBorders>
            <w:noWrap/>
            <w:vAlign w:val="center"/>
          </w:tcPr>
          <w:p w14:paraId="4DDF3590" w14:textId="77777777" w:rsidR="00FC5C68" w:rsidRPr="00A01EDE" w:rsidRDefault="00FC5C68" w:rsidP="00444FCF">
            <w:pPr>
              <w:jc w:val="center"/>
              <w:rPr>
                <w:rFonts w:ascii="Arial" w:eastAsia="Times New Roman" w:hAnsi="Arial" w:cs="Arial"/>
                <w:bCs/>
                <w:sz w:val="20"/>
                <w:szCs w:val="20"/>
              </w:rPr>
            </w:pPr>
            <w:r w:rsidRPr="00A01EDE">
              <w:rPr>
                <w:rFonts w:ascii="Arial" w:eastAsia="Times New Roman" w:hAnsi="Arial" w:cs="Arial"/>
                <w:bCs/>
                <w:sz w:val="20"/>
                <w:szCs w:val="20"/>
              </w:rPr>
              <w:t>SC 3, OC 2.1.</w:t>
            </w:r>
          </w:p>
        </w:tc>
        <w:tc>
          <w:tcPr>
            <w:tcW w:w="825" w:type="dxa"/>
            <w:tcBorders>
              <w:top w:val="nil"/>
              <w:left w:val="nil"/>
              <w:bottom w:val="single" w:sz="4" w:space="0" w:color="auto"/>
              <w:right w:val="single" w:sz="4" w:space="0" w:color="auto"/>
            </w:tcBorders>
            <w:noWrap/>
            <w:vAlign w:val="center"/>
          </w:tcPr>
          <w:p w14:paraId="0716A664" w14:textId="77777777" w:rsidR="00FC5C68" w:rsidRPr="00A01EDE" w:rsidRDefault="00FC5C68" w:rsidP="00444FCF">
            <w:pPr>
              <w:jc w:val="center"/>
              <w:rPr>
                <w:rFonts w:ascii="Arial" w:eastAsia="Times New Roman" w:hAnsi="Arial" w:cs="Arial"/>
                <w:bCs/>
                <w:sz w:val="20"/>
                <w:szCs w:val="20"/>
              </w:rPr>
            </w:pPr>
            <w:r w:rsidRPr="00A01EDE">
              <w:rPr>
                <w:rFonts w:ascii="Arial" w:eastAsia="Times New Roman" w:hAnsi="Arial" w:cs="Arial"/>
                <w:bCs/>
                <w:sz w:val="20"/>
                <w:szCs w:val="20"/>
              </w:rPr>
              <w:t>P2</w:t>
            </w:r>
          </w:p>
        </w:tc>
        <w:tc>
          <w:tcPr>
            <w:tcW w:w="2126" w:type="dxa"/>
            <w:tcBorders>
              <w:top w:val="nil"/>
              <w:left w:val="nil"/>
              <w:bottom w:val="single" w:sz="4" w:space="0" w:color="auto"/>
              <w:right w:val="single" w:sz="4" w:space="0" w:color="auto"/>
            </w:tcBorders>
            <w:vAlign w:val="center"/>
          </w:tcPr>
          <w:p w14:paraId="0AF9EBF9" w14:textId="77777777" w:rsidR="00FC5C68" w:rsidRPr="00A01EDE" w:rsidRDefault="00FC5C68" w:rsidP="00444FCF">
            <w:pPr>
              <w:rPr>
                <w:rFonts w:ascii="Arial" w:eastAsia="Times New Roman" w:hAnsi="Arial" w:cs="Arial"/>
                <w:bCs/>
                <w:sz w:val="20"/>
                <w:szCs w:val="20"/>
              </w:rPr>
            </w:pPr>
            <w:r w:rsidRPr="00A01EDE">
              <w:rPr>
                <w:rFonts w:ascii="Arial" w:eastAsia="Times New Roman" w:hAnsi="Arial" w:cs="Arial"/>
                <w:bCs/>
                <w:sz w:val="20"/>
                <w:szCs w:val="20"/>
              </w:rPr>
              <w:t>Raspisan javni konkurs i provedena kompletna procedura, u toku bodovanje/ocjenjivanje i objava liste</w:t>
            </w:r>
          </w:p>
        </w:tc>
        <w:tc>
          <w:tcPr>
            <w:tcW w:w="2126" w:type="dxa"/>
            <w:tcBorders>
              <w:top w:val="single" w:sz="4" w:space="0" w:color="auto"/>
              <w:left w:val="nil"/>
              <w:bottom w:val="single" w:sz="4" w:space="0" w:color="auto"/>
              <w:right w:val="single" w:sz="4" w:space="0" w:color="auto"/>
            </w:tcBorders>
            <w:vAlign w:val="center"/>
          </w:tcPr>
          <w:p w14:paraId="30DE784A" w14:textId="77777777" w:rsidR="00FC5C68" w:rsidRPr="00A01EDE" w:rsidRDefault="00FC5C68" w:rsidP="00444FCF">
            <w:pPr>
              <w:rPr>
                <w:rFonts w:ascii="Arial" w:eastAsia="Times New Roman" w:hAnsi="Arial" w:cs="Arial"/>
                <w:bCs/>
                <w:sz w:val="20"/>
                <w:szCs w:val="20"/>
              </w:rPr>
            </w:pPr>
            <w:r w:rsidRPr="00A01EDE">
              <w:rPr>
                <w:rFonts w:ascii="Arial" w:eastAsia="Times New Roman" w:hAnsi="Arial" w:cs="Arial"/>
                <w:bCs/>
                <w:sz w:val="20"/>
                <w:szCs w:val="20"/>
              </w:rPr>
              <w:t>Apliciralo 9 NVO/OCD u roku i 1 NVO/OCD izvan roka</w:t>
            </w:r>
          </w:p>
        </w:tc>
        <w:tc>
          <w:tcPr>
            <w:tcW w:w="1329" w:type="dxa"/>
            <w:tcBorders>
              <w:top w:val="single" w:sz="4" w:space="0" w:color="auto"/>
              <w:left w:val="single" w:sz="4" w:space="0" w:color="auto"/>
              <w:bottom w:val="single" w:sz="4" w:space="0" w:color="auto"/>
              <w:right w:val="single" w:sz="4" w:space="0" w:color="auto"/>
            </w:tcBorders>
            <w:vAlign w:val="center"/>
          </w:tcPr>
          <w:p w14:paraId="61B977A3" w14:textId="77777777" w:rsidR="00FC5C68" w:rsidRPr="00A01EDE" w:rsidRDefault="00FC5C68" w:rsidP="00444FCF">
            <w:pPr>
              <w:jc w:val="right"/>
              <w:rPr>
                <w:rFonts w:ascii="Arial" w:eastAsia="Times New Roman" w:hAnsi="Arial" w:cs="Arial"/>
                <w:bCs/>
                <w:sz w:val="20"/>
                <w:szCs w:val="20"/>
              </w:rPr>
            </w:pPr>
            <w:r w:rsidRPr="00A01EDE">
              <w:rPr>
                <w:rFonts w:ascii="Arial" w:eastAsia="Times New Roman" w:hAnsi="Arial" w:cs="Arial"/>
                <w:bCs/>
                <w:sz w:val="20"/>
                <w:szCs w:val="20"/>
              </w:rPr>
              <w:t>30.000,00</w:t>
            </w:r>
          </w:p>
        </w:tc>
        <w:tc>
          <w:tcPr>
            <w:tcW w:w="1351" w:type="dxa"/>
            <w:tcBorders>
              <w:top w:val="nil"/>
              <w:left w:val="nil"/>
              <w:bottom w:val="single" w:sz="4" w:space="0" w:color="auto"/>
              <w:right w:val="single" w:sz="4" w:space="0" w:color="auto"/>
            </w:tcBorders>
            <w:vAlign w:val="center"/>
          </w:tcPr>
          <w:p w14:paraId="232F905E" w14:textId="77777777" w:rsidR="00FC5C68" w:rsidRPr="00A01EDE" w:rsidRDefault="00FC5C68" w:rsidP="00444FCF">
            <w:pPr>
              <w:jc w:val="right"/>
              <w:rPr>
                <w:rFonts w:ascii="Arial" w:eastAsia="Times New Roman" w:hAnsi="Arial" w:cs="Arial"/>
                <w:bCs/>
                <w:sz w:val="20"/>
                <w:szCs w:val="20"/>
              </w:rPr>
            </w:pPr>
            <w:r w:rsidRPr="00A01EDE">
              <w:rPr>
                <w:rFonts w:ascii="Arial" w:eastAsia="Times New Roman" w:hAnsi="Arial" w:cs="Arial"/>
                <w:bCs/>
                <w:sz w:val="20"/>
                <w:szCs w:val="20"/>
              </w:rPr>
              <w:t>30.000,00</w:t>
            </w:r>
          </w:p>
        </w:tc>
        <w:tc>
          <w:tcPr>
            <w:tcW w:w="1134" w:type="dxa"/>
            <w:tcBorders>
              <w:top w:val="nil"/>
              <w:left w:val="nil"/>
              <w:bottom w:val="single" w:sz="4" w:space="0" w:color="auto"/>
              <w:right w:val="single" w:sz="4" w:space="0" w:color="auto"/>
            </w:tcBorders>
            <w:vAlign w:val="center"/>
          </w:tcPr>
          <w:p w14:paraId="72C22C0E" w14:textId="77777777" w:rsidR="00FC5C68" w:rsidRPr="00A01EDE" w:rsidRDefault="00FC5C68" w:rsidP="00444FCF">
            <w:pPr>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329" w:type="dxa"/>
            <w:tcBorders>
              <w:top w:val="nil"/>
              <w:left w:val="nil"/>
              <w:bottom w:val="single" w:sz="4" w:space="0" w:color="auto"/>
              <w:right w:val="single" w:sz="4" w:space="0" w:color="auto"/>
            </w:tcBorders>
            <w:vAlign w:val="center"/>
          </w:tcPr>
          <w:p w14:paraId="1E2100FC" w14:textId="77777777" w:rsidR="00FC5C68" w:rsidRPr="00A01EDE" w:rsidRDefault="00FC5C68" w:rsidP="00444FCF">
            <w:pPr>
              <w:jc w:val="center"/>
              <w:rPr>
                <w:rFonts w:ascii="Arial" w:eastAsia="Times New Roman" w:hAnsi="Arial" w:cs="Arial"/>
                <w:bCs/>
                <w:sz w:val="20"/>
                <w:szCs w:val="20"/>
              </w:rPr>
            </w:pPr>
            <w:r w:rsidRPr="00A01EDE">
              <w:rPr>
                <w:rFonts w:ascii="Arial" w:eastAsia="Times New Roman" w:hAnsi="Arial" w:cs="Arial"/>
                <w:bCs/>
                <w:sz w:val="20"/>
                <w:szCs w:val="20"/>
              </w:rPr>
              <w:t>15.000,00</w:t>
            </w:r>
          </w:p>
        </w:tc>
        <w:tc>
          <w:tcPr>
            <w:tcW w:w="1236" w:type="dxa"/>
            <w:tcBorders>
              <w:top w:val="nil"/>
              <w:left w:val="nil"/>
              <w:bottom w:val="single" w:sz="4" w:space="0" w:color="auto"/>
              <w:right w:val="single" w:sz="4" w:space="0" w:color="auto"/>
            </w:tcBorders>
          </w:tcPr>
          <w:p w14:paraId="732F8C99" w14:textId="77777777" w:rsidR="00FC5C68" w:rsidRPr="00A01EDE" w:rsidRDefault="00FC5C68" w:rsidP="00444FCF">
            <w:pPr>
              <w:rPr>
                <w:rFonts w:ascii="Arial" w:eastAsia="Times New Roman" w:hAnsi="Arial" w:cs="Arial"/>
                <w:bCs/>
                <w:sz w:val="20"/>
                <w:szCs w:val="20"/>
              </w:rPr>
            </w:pPr>
          </w:p>
          <w:p w14:paraId="0231CD9C" w14:textId="77777777" w:rsidR="00FC5C68" w:rsidRPr="00A01EDE" w:rsidRDefault="00FC5C68" w:rsidP="00444FCF">
            <w:pPr>
              <w:rPr>
                <w:rFonts w:ascii="Arial" w:eastAsia="Times New Roman" w:hAnsi="Arial" w:cs="Arial"/>
                <w:bCs/>
                <w:sz w:val="20"/>
                <w:szCs w:val="20"/>
              </w:rPr>
            </w:pPr>
            <w:r w:rsidRPr="00A01EDE">
              <w:rPr>
                <w:rFonts w:ascii="Arial" w:eastAsia="Times New Roman" w:hAnsi="Arial" w:cs="Arial"/>
                <w:bCs/>
                <w:sz w:val="20"/>
                <w:szCs w:val="20"/>
              </w:rPr>
              <w:t>15.000,00</w:t>
            </w:r>
          </w:p>
        </w:tc>
        <w:tc>
          <w:tcPr>
            <w:tcW w:w="992" w:type="dxa"/>
            <w:tcBorders>
              <w:top w:val="nil"/>
              <w:left w:val="nil"/>
              <w:bottom w:val="single" w:sz="4" w:space="0" w:color="auto"/>
              <w:right w:val="single" w:sz="4" w:space="0" w:color="auto"/>
            </w:tcBorders>
            <w:vAlign w:val="center"/>
          </w:tcPr>
          <w:p w14:paraId="4BA98F3F" w14:textId="77777777" w:rsidR="00FC5C68" w:rsidRPr="00A01EDE" w:rsidRDefault="00FC5C68" w:rsidP="00444FCF">
            <w:pPr>
              <w:jc w:val="center"/>
              <w:rPr>
                <w:rFonts w:ascii="Arial" w:hAnsi="Arial" w:cs="Arial"/>
                <w:bCs/>
                <w:sz w:val="20"/>
                <w:szCs w:val="20"/>
              </w:rPr>
            </w:pPr>
            <w:r w:rsidRPr="00A01EDE">
              <w:rPr>
                <w:rFonts w:ascii="Arial" w:hAnsi="Arial" w:cs="Arial"/>
                <w:bCs/>
                <w:sz w:val="20"/>
                <w:szCs w:val="20"/>
              </w:rPr>
              <w:t>-</w:t>
            </w:r>
          </w:p>
        </w:tc>
      </w:tr>
      <w:tr w:rsidR="00FC5C68" w:rsidRPr="00D1699E" w14:paraId="32ECD03E" w14:textId="77777777" w:rsidTr="00197440">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14:paraId="083719A8" w14:textId="77777777" w:rsidR="00FC5C68" w:rsidRPr="00A01EDE" w:rsidRDefault="00FC5C68" w:rsidP="00444FCF">
            <w:pPr>
              <w:rPr>
                <w:rFonts w:ascii="Arial" w:hAnsi="Arial" w:cs="Arial"/>
                <w:bCs/>
                <w:sz w:val="20"/>
                <w:szCs w:val="20"/>
              </w:rPr>
            </w:pPr>
            <w:r w:rsidRPr="00A01EDE">
              <w:rPr>
                <w:rFonts w:ascii="Arial" w:hAnsi="Arial" w:cs="Arial"/>
                <w:bCs/>
                <w:sz w:val="20"/>
                <w:szCs w:val="20"/>
              </w:rPr>
              <w:t xml:space="preserve">  2</w:t>
            </w:r>
          </w:p>
        </w:tc>
        <w:tc>
          <w:tcPr>
            <w:tcW w:w="1701" w:type="dxa"/>
            <w:tcBorders>
              <w:top w:val="single" w:sz="4" w:space="0" w:color="auto"/>
              <w:left w:val="nil"/>
              <w:bottom w:val="single" w:sz="4" w:space="0" w:color="auto"/>
              <w:right w:val="single" w:sz="4" w:space="0" w:color="auto"/>
            </w:tcBorders>
            <w:vAlign w:val="center"/>
          </w:tcPr>
          <w:p w14:paraId="44DFEB51" w14:textId="77777777" w:rsidR="00FC5C68" w:rsidRPr="00A01EDE" w:rsidRDefault="00FC5C68" w:rsidP="00444FCF">
            <w:pPr>
              <w:rPr>
                <w:rFonts w:ascii="Arial" w:eastAsia="Times New Roman" w:hAnsi="Arial" w:cs="Arial"/>
                <w:bCs/>
                <w:sz w:val="20"/>
                <w:szCs w:val="20"/>
              </w:rPr>
            </w:pPr>
            <w:r w:rsidRPr="00A01EDE">
              <w:rPr>
                <w:rFonts w:ascii="Arial" w:eastAsia="Times New Roman" w:hAnsi="Arial" w:cs="Arial"/>
                <w:bCs/>
                <w:sz w:val="20"/>
                <w:szCs w:val="20"/>
              </w:rPr>
              <w:t>Manifestacija „Međunarodna sedmica mira“</w:t>
            </w:r>
          </w:p>
        </w:tc>
        <w:tc>
          <w:tcPr>
            <w:tcW w:w="876" w:type="dxa"/>
            <w:tcBorders>
              <w:top w:val="single" w:sz="4" w:space="0" w:color="auto"/>
              <w:left w:val="nil"/>
              <w:bottom w:val="single" w:sz="4" w:space="0" w:color="auto"/>
              <w:right w:val="single" w:sz="4" w:space="0" w:color="auto"/>
            </w:tcBorders>
            <w:noWrap/>
            <w:vAlign w:val="center"/>
          </w:tcPr>
          <w:p w14:paraId="5D535F7C" w14:textId="77777777" w:rsidR="00FC5C68" w:rsidRPr="00A01EDE" w:rsidRDefault="00FC5C68" w:rsidP="00444FCF">
            <w:pPr>
              <w:jc w:val="center"/>
              <w:rPr>
                <w:rFonts w:ascii="Arial" w:eastAsia="Times New Roman" w:hAnsi="Arial" w:cs="Arial"/>
                <w:bCs/>
                <w:sz w:val="20"/>
                <w:szCs w:val="20"/>
              </w:rPr>
            </w:pPr>
            <w:r w:rsidRPr="00A01EDE">
              <w:rPr>
                <w:rFonts w:ascii="Arial" w:eastAsia="Times New Roman" w:hAnsi="Arial" w:cs="Arial"/>
                <w:bCs/>
                <w:sz w:val="20"/>
                <w:szCs w:val="20"/>
              </w:rPr>
              <w:t>SC 3, OC 2.3.</w:t>
            </w:r>
          </w:p>
        </w:tc>
        <w:tc>
          <w:tcPr>
            <w:tcW w:w="825" w:type="dxa"/>
            <w:tcBorders>
              <w:top w:val="single" w:sz="4" w:space="0" w:color="auto"/>
              <w:left w:val="nil"/>
              <w:bottom w:val="single" w:sz="4" w:space="0" w:color="auto"/>
              <w:right w:val="single" w:sz="4" w:space="0" w:color="auto"/>
            </w:tcBorders>
            <w:noWrap/>
            <w:vAlign w:val="center"/>
          </w:tcPr>
          <w:p w14:paraId="628308D0" w14:textId="77777777" w:rsidR="00FC5C68" w:rsidRPr="00A01EDE" w:rsidRDefault="00FC5C68" w:rsidP="00444FCF">
            <w:pPr>
              <w:jc w:val="center"/>
              <w:rPr>
                <w:rFonts w:ascii="Arial" w:eastAsia="Times New Roman" w:hAnsi="Arial" w:cs="Arial"/>
                <w:bCs/>
                <w:sz w:val="20"/>
                <w:szCs w:val="20"/>
              </w:rPr>
            </w:pPr>
            <w:r w:rsidRPr="00A01EDE">
              <w:rPr>
                <w:rFonts w:ascii="Arial" w:eastAsia="Times New Roman" w:hAnsi="Arial" w:cs="Arial"/>
                <w:bCs/>
                <w:sz w:val="20"/>
                <w:szCs w:val="20"/>
              </w:rPr>
              <w:t>P2</w:t>
            </w:r>
          </w:p>
        </w:tc>
        <w:tc>
          <w:tcPr>
            <w:tcW w:w="2126" w:type="dxa"/>
            <w:tcBorders>
              <w:top w:val="single" w:sz="4" w:space="0" w:color="auto"/>
              <w:left w:val="nil"/>
              <w:bottom w:val="single" w:sz="4" w:space="0" w:color="auto"/>
              <w:right w:val="single" w:sz="4" w:space="0" w:color="auto"/>
            </w:tcBorders>
            <w:vAlign w:val="center"/>
          </w:tcPr>
          <w:p w14:paraId="57F5FB90" w14:textId="77777777" w:rsidR="00FC5C68" w:rsidRPr="00A01EDE" w:rsidRDefault="00FC5C68" w:rsidP="00444FCF">
            <w:pPr>
              <w:rPr>
                <w:rFonts w:ascii="Arial" w:eastAsia="Times New Roman" w:hAnsi="Arial" w:cs="Arial"/>
                <w:bCs/>
                <w:sz w:val="20"/>
                <w:szCs w:val="20"/>
              </w:rPr>
            </w:pPr>
            <w:r w:rsidRPr="00A01EDE">
              <w:rPr>
                <w:rFonts w:ascii="Arial" w:eastAsia="Times New Roman" w:hAnsi="Arial" w:cs="Arial"/>
                <w:bCs/>
                <w:sz w:val="20"/>
                <w:szCs w:val="20"/>
              </w:rPr>
              <w:t>Organizirana manifestacija sa učešćem mirovnih aktivista iz zemlje i inozemstva</w:t>
            </w:r>
          </w:p>
        </w:tc>
        <w:tc>
          <w:tcPr>
            <w:tcW w:w="2126" w:type="dxa"/>
            <w:tcBorders>
              <w:top w:val="single" w:sz="4" w:space="0" w:color="auto"/>
              <w:left w:val="nil"/>
              <w:bottom w:val="single" w:sz="4" w:space="0" w:color="auto"/>
              <w:right w:val="single" w:sz="4" w:space="0" w:color="auto"/>
            </w:tcBorders>
            <w:vAlign w:val="center"/>
          </w:tcPr>
          <w:p w14:paraId="12C0A1A6" w14:textId="77777777" w:rsidR="00FC5C68" w:rsidRPr="00A01EDE" w:rsidRDefault="00FC5C68" w:rsidP="00444FCF">
            <w:pPr>
              <w:rPr>
                <w:rFonts w:ascii="Arial" w:eastAsia="Times New Roman" w:hAnsi="Arial" w:cs="Arial"/>
                <w:bCs/>
                <w:sz w:val="20"/>
                <w:szCs w:val="20"/>
              </w:rPr>
            </w:pPr>
            <w:r w:rsidRPr="00A01EDE">
              <w:rPr>
                <w:rFonts w:ascii="Arial" w:eastAsia="Times New Roman" w:hAnsi="Arial" w:cs="Arial"/>
                <w:bCs/>
                <w:sz w:val="20"/>
                <w:szCs w:val="20"/>
              </w:rPr>
              <w:t>Manifestacije „Međunarodna sedmica mira“ održava se u septembru mjesecu</w:t>
            </w:r>
          </w:p>
        </w:tc>
        <w:tc>
          <w:tcPr>
            <w:tcW w:w="1329" w:type="dxa"/>
            <w:tcBorders>
              <w:top w:val="single" w:sz="4" w:space="0" w:color="auto"/>
              <w:left w:val="single" w:sz="4" w:space="0" w:color="auto"/>
              <w:bottom w:val="single" w:sz="4" w:space="0" w:color="auto"/>
              <w:right w:val="single" w:sz="4" w:space="0" w:color="auto"/>
            </w:tcBorders>
            <w:vAlign w:val="center"/>
          </w:tcPr>
          <w:p w14:paraId="03062B16" w14:textId="77777777" w:rsidR="00FC5C68" w:rsidRPr="00A01EDE" w:rsidRDefault="00FC5C68" w:rsidP="00444FCF">
            <w:pPr>
              <w:jc w:val="right"/>
              <w:rPr>
                <w:rFonts w:ascii="Arial" w:eastAsia="Times New Roman" w:hAnsi="Arial" w:cs="Arial"/>
                <w:bCs/>
                <w:sz w:val="20"/>
                <w:szCs w:val="20"/>
              </w:rPr>
            </w:pPr>
          </w:p>
        </w:tc>
        <w:tc>
          <w:tcPr>
            <w:tcW w:w="1351" w:type="dxa"/>
            <w:tcBorders>
              <w:top w:val="single" w:sz="4" w:space="0" w:color="auto"/>
              <w:left w:val="nil"/>
              <w:bottom w:val="single" w:sz="4" w:space="0" w:color="auto"/>
              <w:right w:val="single" w:sz="4" w:space="0" w:color="auto"/>
            </w:tcBorders>
            <w:vAlign w:val="center"/>
          </w:tcPr>
          <w:p w14:paraId="1EAF8CF0" w14:textId="77777777" w:rsidR="00FC5C68" w:rsidRPr="00A01EDE" w:rsidRDefault="00FC5C68" w:rsidP="00444FCF">
            <w:pPr>
              <w:jc w:val="right"/>
              <w:rPr>
                <w:rFonts w:ascii="Arial" w:eastAsia="Times New Roman" w:hAnsi="Arial" w:cs="Arial"/>
                <w:bCs/>
                <w:sz w:val="20"/>
                <w:szCs w:val="20"/>
              </w:rPr>
            </w:pPr>
          </w:p>
        </w:tc>
        <w:tc>
          <w:tcPr>
            <w:tcW w:w="1134" w:type="dxa"/>
            <w:tcBorders>
              <w:top w:val="single" w:sz="4" w:space="0" w:color="auto"/>
              <w:left w:val="nil"/>
              <w:bottom w:val="single" w:sz="4" w:space="0" w:color="auto"/>
              <w:right w:val="single" w:sz="4" w:space="0" w:color="auto"/>
            </w:tcBorders>
            <w:vAlign w:val="center"/>
          </w:tcPr>
          <w:p w14:paraId="4FBE9188" w14:textId="77777777" w:rsidR="00FC5C68" w:rsidRPr="00A01EDE" w:rsidRDefault="00FC5C68" w:rsidP="00444FCF">
            <w:pPr>
              <w:jc w:val="right"/>
              <w:rPr>
                <w:rFonts w:ascii="Arial" w:eastAsia="Times New Roman" w:hAnsi="Arial" w:cs="Arial"/>
                <w:bCs/>
                <w:sz w:val="20"/>
                <w:szCs w:val="20"/>
              </w:rPr>
            </w:pPr>
          </w:p>
        </w:tc>
        <w:tc>
          <w:tcPr>
            <w:tcW w:w="1329" w:type="dxa"/>
            <w:tcBorders>
              <w:top w:val="single" w:sz="4" w:space="0" w:color="auto"/>
              <w:left w:val="nil"/>
              <w:bottom w:val="single" w:sz="4" w:space="0" w:color="auto"/>
              <w:right w:val="single" w:sz="4" w:space="0" w:color="auto"/>
            </w:tcBorders>
            <w:vAlign w:val="center"/>
          </w:tcPr>
          <w:p w14:paraId="5CE1DDAE" w14:textId="77777777" w:rsidR="00FC5C68" w:rsidRPr="00A01EDE" w:rsidRDefault="00FC5C68" w:rsidP="00444FCF">
            <w:pPr>
              <w:jc w:val="center"/>
              <w:rPr>
                <w:rFonts w:ascii="Arial" w:eastAsia="Times New Roman" w:hAnsi="Arial" w:cs="Arial"/>
                <w:bCs/>
                <w:sz w:val="20"/>
                <w:szCs w:val="20"/>
              </w:rPr>
            </w:pPr>
          </w:p>
        </w:tc>
        <w:tc>
          <w:tcPr>
            <w:tcW w:w="1236" w:type="dxa"/>
            <w:tcBorders>
              <w:top w:val="single" w:sz="4" w:space="0" w:color="auto"/>
              <w:left w:val="nil"/>
              <w:bottom w:val="single" w:sz="4" w:space="0" w:color="auto"/>
              <w:right w:val="single" w:sz="4" w:space="0" w:color="auto"/>
            </w:tcBorders>
          </w:tcPr>
          <w:p w14:paraId="60023CCB" w14:textId="77777777" w:rsidR="00FC5C68" w:rsidRPr="00A01EDE" w:rsidRDefault="00FC5C68" w:rsidP="00444FCF">
            <w:pPr>
              <w:jc w:val="center"/>
              <w:rPr>
                <w:rFonts w:ascii="Arial" w:eastAsia="Times New Roman" w:hAnsi="Arial" w:cs="Arial"/>
                <w:bCs/>
                <w:sz w:val="20"/>
                <w:szCs w:val="20"/>
              </w:rPr>
            </w:pPr>
          </w:p>
        </w:tc>
        <w:tc>
          <w:tcPr>
            <w:tcW w:w="992" w:type="dxa"/>
            <w:tcBorders>
              <w:top w:val="single" w:sz="4" w:space="0" w:color="auto"/>
              <w:left w:val="nil"/>
              <w:bottom w:val="single" w:sz="4" w:space="0" w:color="auto"/>
              <w:right w:val="single" w:sz="4" w:space="0" w:color="auto"/>
            </w:tcBorders>
            <w:vAlign w:val="center"/>
          </w:tcPr>
          <w:p w14:paraId="50E316C1" w14:textId="77777777" w:rsidR="00FC5C68" w:rsidRPr="00A01EDE" w:rsidRDefault="00FC5C68" w:rsidP="00444FCF">
            <w:pPr>
              <w:jc w:val="center"/>
              <w:rPr>
                <w:rFonts w:ascii="Arial" w:hAnsi="Arial" w:cs="Arial"/>
                <w:bCs/>
                <w:sz w:val="20"/>
                <w:szCs w:val="20"/>
              </w:rPr>
            </w:pPr>
          </w:p>
        </w:tc>
      </w:tr>
      <w:tr w:rsidR="00FC5C68" w:rsidRPr="00D1699E" w14:paraId="712ADB74" w14:textId="77777777" w:rsidTr="00197440">
        <w:trPr>
          <w:trHeight w:val="690"/>
        </w:trPr>
        <w:tc>
          <w:tcPr>
            <w:tcW w:w="709" w:type="dxa"/>
            <w:tcBorders>
              <w:top w:val="single" w:sz="4" w:space="0" w:color="auto"/>
              <w:left w:val="single" w:sz="4" w:space="0" w:color="auto"/>
              <w:bottom w:val="single" w:sz="4" w:space="0" w:color="auto"/>
              <w:right w:val="single" w:sz="4" w:space="0" w:color="auto"/>
            </w:tcBorders>
            <w:vAlign w:val="center"/>
          </w:tcPr>
          <w:p w14:paraId="41FDA41A" w14:textId="77777777" w:rsidR="00FC5C68" w:rsidRPr="00A01EDE" w:rsidRDefault="00FC5C68" w:rsidP="00444FCF">
            <w:pPr>
              <w:rPr>
                <w:rFonts w:ascii="Arial" w:eastAsia="Times New Roman" w:hAnsi="Arial" w:cs="Arial"/>
                <w:bCs/>
                <w:sz w:val="20"/>
                <w:szCs w:val="20"/>
              </w:rPr>
            </w:pPr>
            <w:r w:rsidRPr="00A01EDE">
              <w:rPr>
                <w:rFonts w:ascii="Arial" w:hAnsi="Arial" w:cs="Arial"/>
                <w:bCs/>
                <w:sz w:val="20"/>
                <w:szCs w:val="20"/>
              </w:rPr>
              <w:t xml:space="preserve">  3</w:t>
            </w:r>
          </w:p>
        </w:tc>
        <w:tc>
          <w:tcPr>
            <w:tcW w:w="1701" w:type="dxa"/>
            <w:tcBorders>
              <w:top w:val="single" w:sz="4" w:space="0" w:color="auto"/>
              <w:left w:val="single" w:sz="4" w:space="0" w:color="auto"/>
              <w:bottom w:val="single" w:sz="4" w:space="0" w:color="auto"/>
              <w:right w:val="single" w:sz="4" w:space="0" w:color="auto"/>
            </w:tcBorders>
            <w:vAlign w:val="center"/>
          </w:tcPr>
          <w:p w14:paraId="3A8D6185" w14:textId="77777777" w:rsidR="00FC5C68" w:rsidRPr="00A01EDE" w:rsidRDefault="00FC5C68" w:rsidP="00444FCF">
            <w:pPr>
              <w:rPr>
                <w:rFonts w:ascii="Arial" w:eastAsia="Times New Roman" w:hAnsi="Arial" w:cs="Arial"/>
                <w:bCs/>
                <w:sz w:val="20"/>
                <w:szCs w:val="20"/>
              </w:rPr>
            </w:pPr>
            <w:r w:rsidRPr="00A01EDE">
              <w:rPr>
                <w:rFonts w:ascii="Arial" w:eastAsia="Times New Roman" w:hAnsi="Arial" w:cs="Arial"/>
                <w:bCs/>
                <w:sz w:val="20"/>
                <w:szCs w:val="20"/>
              </w:rPr>
              <w:t>Edukacija NVO subjekata  i predstavnika MZ u oblasti PCM-a</w:t>
            </w:r>
          </w:p>
        </w:tc>
        <w:tc>
          <w:tcPr>
            <w:tcW w:w="876" w:type="dxa"/>
            <w:tcBorders>
              <w:top w:val="single" w:sz="4" w:space="0" w:color="auto"/>
              <w:left w:val="single" w:sz="4" w:space="0" w:color="auto"/>
              <w:bottom w:val="single" w:sz="4" w:space="0" w:color="auto"/>
              <w:right w:val="single" w:sz="4" w:space="0" w:color="auto"/>
            </w:tcBorders>
            <w:vAlign w:val="center"/>
          </w:tcPr>
          <w:p w14:paraId="5CE3109E" w14:textId="77777777" w:rsidR="00FC5C68" w:rsidRPr="00A01EDE" w:rsidRDefault="00FC5C68" w:rsidP="00444FCF">
            <w:pPr>
              <w:jc w:val="center"/>
              <w:rPr>
                <w:rFonts w:ascii="Arial" w:eastAsia="Times New Roman" w:hAnsi="Arial" w:cs="Arial"/>
                <w:bCs/>
                <w:sz w:val="20"/>
                <w:szCs w:val="20"/>
              </w:rPr>
            </w:pPr>
            <w:r w:rsidRPr="00A01EDE">
              <w:rPr>
                <w:rFonts w:ascii="Arial" w:eastAsia="Times New Roman" w:hAnsi="Arial" w:cs="Arial"/>
                <w:bCs/>
                <w:sz w:val="20"/>
                <w:szCs w:val="20"/>
              </w:rPr>
              <w:t>SC 3, OC 2.2.</w:t>
            </w:r>
          </w:p>
        </w:tc>
        <w:tc>
          <w:tcPr>
            <w:tcW w:w="825" w:type="dxa"/>
            <w:tcBorders>
              <w:top w:val="single" w:sz="4" w:space="0" w:color="auto"/>
              <w:left w:val="single" w:sz="4" w:space="0" w:color="auto"/>
              <w:bottom w:val="single" w:sz="4" w:space="0" w:color="auto"/>
              <w:right w:val="single" w:sz="4" w:space="0" w:color="auto"/>
            </w:tcBorders>
            <w:vAlign w:val="center"/>
          </w:tcPr>
          <w:p w14:paraId="0E016D6B" w14:textId="77777777" w:rsidR="00FC5C68" w:rsidRPr="00A01EDE" w:rsidRDefault="00FC5C68" w:rsidP="00444FCF">
            <w:pPr>
              <w:jc w:val="center"/>
              <w:rPr>
                <w:rFonts w:ascii="Arial" w:eastAsia="Times New Roman" w:hAnsi="Arial" w:cs="Arial"/>
                <w:bCs/>
                <w:sz w:val="20"/>
                <w:szCs w:val="20"/>
              </w:rPr>
            </w:pPr>
            <w:r w:rsidRPr="00A01EDE">
              <w:rPr>
                <w:rFonts w:ascii="Arial" w:eastAsia="Times New Roman" w:hAnsi="Arial" w:cs="Arial"/>
                <w:bCs/>
                <w:sz w:val="20"/>
                <w:szCs w:val="20"/>
              </w:rPr>
              <w:t>P1</w:t>
            </w:r>
          </w:p>
        </w:tc>
        <w:tc>
          <w:tcPr>
            <w:tcW w:w="2126" w:type="dxa"/>
            <w:tcBorders>
              <w:top w:val="single" w:sz="4" w:space="0" w:color="auto"/>
              <w:left w:val="single" w:sz="4" w:space="0" w:color="auto"/>
              <w:bottom w:val="single" w:sz="4" w:space="0" w:color="auto"/>
              <w:right w:val="single" w:sz="4" w:space="0" w:color="auto"/>
            </w:tcBorders>
            <w:vAlign w:val="center"/>
          </w:tcPr>
          <w:p w14:paraId="67CF6A8D" w14:textId="77777777" w:rsidR="00FC5C68" w:rsidRPr="00A01EDE" w:rsidRDefault="00FC5C68" w:rsidP="00444FCF">
            <w:pPr>
              <w:rPr>
                <w:rFonts w:ascii="Arial" w:eastAsia="Times New Roman" w:hAnsi="Arial" w:cs="Arial"/>
                <w:bCs/>
                <w:sz w:val="20"/>
                <w:szCs w:val="20"/>
              </w:rPr>
            </w:pPr>
            <w:r w:rsidRPr="00A01EDE">
              <w:rPr>
                <w:rFonts w:ascii="Arial" w:eastAsia="Times New Roman" w:hAnsi="Arial" w:cs="Arial"/>
                <w:bCs/>
                <w:sz w:val="20"/>
                <w:szCs w:val="20"/>
              </w:rPr>
              <w:t>Sprovedena edukacija iz oblasti PCM</w:t>
            </w:r>
          </w:p>
        </w:tc>
        <w:tc>
          <w:tcPr>
            <w:tcW w:w="2126" w:type="dxa"/>
            <w:tcBorders>
              <w:top w:val="single" w:sz="4" w:space="0" w:color="auto"/>
              <w:left w:val="single" w:sz="4" w:space="0" w:color="auto"/>
              <w:bottom w:val="single" w:sz="4" w:space="0" w:color="auto"/>
              <w:right w:val="single" w:sz="4" w:space="0" w:color="auto"/>
            </w:tcBorders>
            <w:vAlign w:val="center"/>
          </w:tcPr>
          <w:p w14:paraId="1B378468" w14:textId="77777777" w:rsidR="00FC5C68" w:rsidRPr="00A01EDE" w:rsidRDefault="00FC5C68" w:rsidP="00444FCF">
            <w:pPr>
              <w:rPr>
                <w:rFonts w:ascii="Arial" w:eastAsia="Times New Roman" w:hAnsi="Arial" w:cs="Arial"/>
                <w:bCs/>
                <w:sz w:val="20"/>
                <w:szCs w:val="20"/>
              </w:rPr>
            </w:pPr>
            <w:r w:rsidRPr="00A01EDE">
              <w:rPr>
                <w:rFonts w:ascii="Arial" w:eastAsia="Times New Roman" w:hAnsi="Arial" w:cs="Arial"/>
                <w:bCs/>
                <w:sz w:val="20"/>
                <w:szCs w:val="20"/>
              </w:rPr>
              <w:t>Edukacije zbog Covid-19 nisu održavane, kao ni planirani rad sa mladima u školama, te će se isti održati kada epidemiološki uvjeti budu povoljniji</w:t>
            </w:r>
          </w:p>
        </w:tc>
        <w:tc>
          <w:tcPr>
            <w:tcW w:w="1329" w:type="dxa"/>
            <w:tcBorders>
              <w:top w:val="single" w:sz="4" w:space="0" w:color="auto"/>
              <w:left w:val="single" w:sz="4" w:space="0" w:color="auto"/>
              <w:bottom w:val="single" w:sz="4" w:space="0" w:color="auto"/>
              <w:right w:val="single" w:sz="4" w:space="0" w:color="auto"/>
            </w:tcBorders>
            <w:vAlign w:val="center"/>
          </w:tcPr>
          <w:p w14:paraId="3BDF53D0" w14:textId="77777777" w:rsidR="00FC5C68" w:rsidRPr="00A01EDE" w:rsidRDefault="00FC5C68" w:rsidP="00444FCF">
            <w:pPr>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351" w:type="dxa"/>
            <w:tcBorders>
              <w:top w:val="single" w:sz="4" w:space="0" w:color="auto"/>
              <w:left w:val="single" w:sz="4" w:space="0" w:color="auto"/>
              <w:bottom w:val="single" w:sz="4" w:space="0" w:color="auto"/>
              <w:right w:val="single" w:sz="4" w:space="0" w:color="auto"/>
            </w:tcBorders>
            <w:vAlign w:val="center"/>
          </w:tcPr>
          <w:p w14:paraId="019F17BA" w14:textId="77777777" w:rsidR="00FC5C68" w:rsidRPr="00A01EDE" w:rsidRDefault="00FC5C68" w:rsidP="00444FCF">
            <w:pPr>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F5DE0C8" w14:textId="77777777" w:rsidR="00FC5C68" w:rsidRPr="00A01EDE" w:rsidRDefault="00FC5C68" w:rsidP="00444FCF">
            <w:pPr>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329" w:type="dxa"/>
            <w:tcBorders>
              <w:top w:val="single" w:sz="4" w:space="0" w:color="auto"/>
              <w:left w:val="single" w:sz="4" w:space="0" w:color="auto"/>
              <w:bottom w:val="single" w:sz="4" w:space="0" w:color="auto"/>
              <w:right w:val="single" w:sz="4" w:space="0" w:color="auto"/>
            </w:tcBorders>
            <w:vAlign w:val="center"/>
          </w:tcPr>
          <w:p w14:paraId="5F854AEC" w14:textId="77777777" w:rsidR="00FC5C68" w:rsidRPr="00A01EDE" w:rsidRDefault="00FC5C68" w:rsidP="00444FC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1236" w:type="dxa"/>
            <w:tcBorders>
              <w:top w:val="single" w:sz="4" w:space="0" w:color="auto"/>
              <w:left w:val="single" w:sz="4" w:space="0" w:color="auto"/>
              <w:bottom w:val="single" w:sz="4" w:space="0" w:color="auto"/>
              <w:right w:val="single" w:sz="4" w:space="0" w:color="auto"/>
            </w:tcBorders>
          </w:tcPr>
          <w:p w14:paraId="1798251D" w14:textId="77777777" w:rsidR="00FC5C68" w:rsidRPr="00A01EDE" w:rsidRDefault="00FC5C68" w:rsidP="00444FC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2D49A28" w14:textId="77777777" w:rsidR="00FC5C68" w:rsidRPr="00A01EDE" w:rsidRDefault="00FC5C68" w:rsidP="00444FCF">
            <w:pPr>
              <w:jc w:val="center"/>
              <w:rPr>
                <w:rFonts w:ascii="Arial" w:hAnsi="Arial" w:cs="Arial"/>
                <w:bCs/>
                <w:sz w:val="20"/>
                <w:szCs w:val="20"/>
              </w:rPr>
            </w:pPr>
            <w:r w:rsidRPr="00A01EDE">
              <w:rPr>
                <w:rFonts w:ascii="Arial" w:hAnsi="Arial" w:cs="Arial"/>
                <w:bCs/>
                <w:sz w:val="20"/>
                <w:szCs w:val="20"/>
              </w:rPr>
              <w:t>-</w:t>
            </w:r>
          </w:p>
        </w:tc>
      </w:tr>
      <w:tr w:rsidR="00FC5C68" w:rsidRPr="00D1699E" w14:paraId="1541990A" w14:textId="77777777" w:rsidTr="00197440">
        <w:trPr>
          <w:trHeight w:val="690"/>
        </w:trPr>
        <w:tc>
          <w:tcPr>
            <w:tcW w:w="709" w:type="dxa"/>
            <w:tcBorders>
              <w:top w:val="single" w:sz="4" w:space="0" w:color="auto"/>
              <w:left w:val="single" w:sz="4" w:space="0" w:color="auto"/>
              <w:bottom w:val="single" w:sz="4" w:space="0" w:color="auto"/>
              <w:right w:val="single" w:sz="4" w:space="0" w:color="auto"/>
            </w:tcBorders>
            <w:vAlign w:val="center"/>
          </w:tcPr>
          <w:p w14:paraId="1431D2B3" w14:textId="77777777" w:rsidR="00FC5C68" w:rsidRPr="00A01EDE" w:rsidRDefault="00FC5C68" w:rsidP="00444FCF">
            <w:pPr>
              <w:jc w:val="center"/>
              <w:rPr>
                <w:rFonts w:ascii="Arial" w:eastAsia="Times New Roman" w:hAnsi="Arial" w:cs="Arial"/>
                <w:bCs/>
                <w:sz w:val="20"/>
                <w:szCs w:val="20"/>
              </w:rPr>
            </w:pPr>
            <w:r w:rsidRPr="00A01EDE">
              <w:rPr>
                <w:rFonts w:ascii="Arial" w:eastAsia="Times New Roman" w:hAnsi="Arial" w:cs="Arial"/>
                <w:bCs/>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14:paraId="566CE3AF" w14:textId="77777777" w:rsidR="00FC5C68" w:rsidRPr="00A01EDE" w:rsidRDefault="00FC5C68" w:rsidP="00444FCF">
            <w:pPr>
              <w:rPr>
                <w:rFonts w:ascii="Arial" w:eastAsia="Times New Roman" w:hAnsi="Arial" w:cs="Arial"/>
                <w:bCs/>
                <w:sz w:val="20"/>
                <w:szCs w:val="20"/>
              </w:rPr>
            </w:pPr>
            <w:r w:rsidRPr="00A01EDE">
              <w:rPr>
                <w:rFonts w:ascii="Arial" w:eastAsia="Times New Roman" w:hAnsi="Arial" w:cs="Arial"/>
                <w:bCs/>
                <w:sz w:val="20"/>
                <w:szCs w:val="20"/>
              </w:rPr>
              <w:t>Manifestacija „Ljeto na Sani“</w:t>
            </w:r>
          </w:p>
        </w:tc>
        <w:tc>
          <w:tcPr>
            <w:tcW w:w="876" w:type="dxa"/>
            <w:tcBorders>
              <w:top w:val="single" w:sz="4" w:space="0" w:color="auto"/>
              <w:left w:val="single" w:sz="4" w:space="0" w:color="auto"/>
              <w:bottom w:val="single" w:sz="4" w:space="0" w:color="auto"/>
              <w:right w:val="single" w:sz="4" w:space="0" w:color="auto"/>
            </w:tcBorders>
            <w:vAlign w:val="center"/>
          </w:tcPr>
          <w:p w14:paraId="2A67956E" w14:textId="77777777" w:rsidR="00FC5C68" w:rsidRPr="00A01EDE" w:rsidRDefault="00FC5C68" w:rsidP="00444FCF">
            <w:pPr>
              <w:jc w:val="center"/>
              <w:rPr>
                <w:rFonts w:ascii="Arial" w:eastAsia="Times New Roman" w:hAnsi="Arial" w:cs="Arial"/>
                <w:bCs/>
                <w:sz w:val="20"/>
                <w:szCs w:val="20"/>
              </w:rPr>
            </w:pPr>
            <w:r w:rsidRPr="00A01EDE">
              <w:rPr>
                <w:rFonts w:ascii="Arial" w:eastAsia="Times New Roman" w:hAnsi="Arial" w:cs="Arial"/>
                <w:bCs/>
                <w:sz w:val="20"/>
                <w:szCs w:val="20"/>
              </w:rPr>
              <w:t>SC 3, OC 2.3.</w:t>
            </w:r>
          </w:p>
        </w:tc>
        <w:tc>
          <w:tcPr>
            <w:tcW w:w="825" w:type="dxa"/>
            <w:tcBorders>
              <w:top w:val="single" w:sz="4" w:space="0" w:color="auto"/>
              <w:left w:val="single" w:sz="4" w:space="0" w:color="auto"/>
              <w:bottom w:val="single" w:sz="4" w:space="0" w:color="auto"/>
              <w:right w:val="single" w:sz="4" w:space="0" w:color="auto"/>
            </w:tcBorders>
            <w:vAlign w:val="center"/>
          </w:tcPr>
          <w:p w14:paraId="62DC632B" w14:textId="77777777" w:rsidR="00FC5C68" w:rsidRPr="00A01EDE" w:rsidRDefault="00FC5C68" w:rsidP="00444FCF">
            <w:pPr>
              <w:jc w:val="center"/>
              <w:rPr>
                <w:rFonts w:ascii="Arial" w:eastAsia="Times New Roman" w:hAnsi="Arial" w:cs="Arial"/>
                <w:bCs/>
                <w:sz w:val="20"/>
                <w:szCs w:val="20"/>
              </w:rPr>
            </w:pPr>
            <w:r w:rsidRPr="00A01EDE">
              <w:rPr>
                <w:rFonts w:ascii="Arial" w:eastAsia="Times New Roman" w:hAnsi="Arial" w:cs="Arial"/>
                <w:bCs/>
                <w:sz w:val="20"/>
                <w:szCs w:val="20"/>
              </w:rPr>
              <w:t>P2</w:t>
            </w:r>
          </w:p>
        </w:tc>
        <w:tc>
          <w:tcPr>
            <w:tcW w:w="2126" w:type="dxa"/>
            <w:tcBorders>
              <w:top w:val="single" w:sz="4" w:space="0" w:color="auto"/>
              <w:left w:val="single" w:sz="4" w:space="0" w:color="auto"/>
              <w:bottom w:val="single" w:sz="4" w:space="0" w:color="auto"/>
              <w:right w:val="single" w:sz="4" w:space="0" w:color="auto"/>
            </w:tcBorders>
            <w:vAlign w:val="center"/>
          </w:tcPr>
          <w:p w14:paraId="3BD54A07" w14:textId="77777777" w:rsidR="00FC5C68" w:rsidRPr="00A01EDE" w:rsidRDefault="00FC5C68" w:rsidP="00444FCF">
            <w:pPr>
              <w:rPr>
                <w:rFonts w:ascii="Arial" w:eastAsia="Times New Roman" w:hAnsi="Arial" w:cs="Arial"/>
                <w:bCs/>
                <w:sz w:val="20"/>
                <w:szCs w:val="20"/>
              </w:rPr>
            </w:pPr>
            <w:r w:rsidRPr="00A01EDE">
              <w:rPr>
                <w:rFonts w:ascii="Arial" w:eastAsia="Times New Roman" w:hAnsi="Arial" w:cs="Arial"/>
                <w:bCs/>
                <w:sz w:val="20"/>
                <w:szCs w:val="20"/>
              </w:rPr>
              <w:t>Organiziran se manifestacija u periodu jul-august</w:t>
            </w:r>
          </w:p>
        </w:tc>
        <w:tc>
          <w:tcPr>
            <w:tcW w:w="2126" w:type="dxa"/>
            <w:tcBorders>
              <w:top w:val="single" w:sz="4" w:space="0" w:color="auto"/>
              <w:left w:val="single" w:sz="4" w:space="0" w:color="auto"/>
              <w:bottom w:val="single" w:sz="4" w:space="0" w:color="auto"/>
              <w:right w:val="single" w:sz="4" w:space="0" w:color="auto"/>
            </w:tcBorders>
            <w:vAlign w:val="center"/>
          </w:tcPr>
          <w:p w14:paraId="0085CD7B" w14:textId="77777777" w:rsidR="00FC5C68" w:rsidRPr="00A01EDE" w:rsidRDefault="00FC5C68" w:rsidP="00444FCF">
            <w:pPr>
              <w:rPr>
                <w:rFonts w:ascii="Arial" w:eastAsia="Times New Roman" w:hAnsi="Arial" w:cs="Arial"/>
                <w:bCs/>
                <w:sz w:val="20"/>
                <w:szCs w:val="20"/>
              </w:rPr>
            </w:pPr>
            <w:r w:rsidRPr="00A01EDE">
              <w:rPr>
                <w:rFonts w:ascii="Arial" w:eastAsia="Times New Roman" w:hAnsi="Arial" w:cs="Arial"/>
                <w:bCs/>
                <w:sz w:val="20"/>
                <w:szCs w:val="20"/>
              </w:rPr>
              <w:t>Manifestacija „Ljeto na Sani“ održana je u redovnom periodu</w:t>
            </w:r>
          </w:p>
        </w:tc>
        <w:tc>
          <w:tcPr>
            <w:tcW w:w="1329" w:type="dxa"/>
            <w:tcBorders>
              <w:top w:val="single" w:sz="4" w:space="0" w:color="auto"/>
              <w:left w:val="single" w:sz="4" w:space="0" w:color="auto"/>
              <w:bottom w:val="single" w:sz="4" w:space="0" w:color="auto"/>
              <w:right w:val="single" w:sz="4" w:space="0" w:color="auto"/>
            </w:tcBorders>
            <w:vAlign w:val="center"/>
          </w:tcPr>
          <w:p w14:paraId="2828A07B" w14:textId="77777777" w:rsidR="00FC5C68" w:rsidRPr="00A01EDE" w:rsidRDefault="00FC5C68" w:rsidP="00444FCF">
            <w:pPr>
              <w:jc w:val="right"/>
              <w:rPr>
                <w:rFonts w:ascii="Arial" w:eastAsia="Times New Roman" w:hAnsi="Arial" w:cs="Arial"/>
                <w:bCs/>
                <w:sz w:val="20"/>
                <w:szCs w:val="20"/>
              </w:rPr>
            </w:pPr>
            <w:r w:rsidRPr="00A01EDE">
              <w:rPr>
                <w:rFonts w:ascii="Arial" w:eastAsia="Times New Roman" w:hAnsi="Arial" w:cs="Arial"/>
                <w:bCs/>
                <w:sz w:val="20"/>
                <w:szCs w:val="20"/>
              </w:rPr>
              <w:t>35.000,00</w:t>
            </w:r>
          </w:p>
        </w:tc>
        <w:tc>
          <w:tcPr>
            <w:tcW w:w="1351" w:type="dxa"/>
            <w:tcBorders>
              <w:top w:val="single" w:sz="4" w:space="0" w:color="auto"/>
              <w:left w:val="single" w:sz="4" w:space="0" w:color="auto"/>
              <w:bottom w:val="single" w:sz="4" w:space="0" w:color="auto"/>
              <w:right w:val="single" w:sz="4" w:space="0" w:color="auto"/>
            </w:tcBorders>
            <w:vAlign w:val="center"/>
          </w:tcPr>
          <w:p w14:paraId="39A15C63" w14:textId="77777777" w:rsidR="00FC5C68" w:rsidRPr="00A01EDE" w:rsidRDefault="00FC5C68" w:rsidP="00444FCF">
            <w:pPr>
              <w:jc w:val="right"/>
              <w:rPr>
                <w:rFonts w:ascii="Arial" w:eastAsia="Times New Roman" w:hAnsi="Arial" w:cs="Arial"/>
                <w:bCs/>
                <w:sz w:val="20"/>
                <w:szCs w:val="20"/>
              </w:rPr>
            </w:pPr>
            <w:r w:rsidRPr="00A01EDE">
              <w:rPr>
                <w:rFonts w:ascii="Arial" w:eastAsia="Times New Roman" w:hAnsi="Arial" w:cs="Arial"/>
                <w:bCs/>
                <w:sz w:val="20"/>
                <w:szCs w:val="20"/>
              </w:rPr>
              <w:t>35.000,00</w:t>
            </w:r>
          </w:p>
        </w:tc>
        <w:tc>
          <w:tcPr>
            <w:tcW w:w="1134" w:type="dxa"/>
            <w:tcBorders>
              <w:top w:val="single" w:sz="4" w:space="0" w:color="auto"/>
              <w:left w:val="single" w:sz="4" w:space="0" w:color="auto"/>
              <w:bottom w:val="single" w:sz="4" w:space="0" w:color="auto"/>
              <w:right w:val="single" w:sz="4" w:space="0" w:color="auto"/>
            </w:tcBorders>
            <w:vAlign w:val="center"/>
          </w:tcPr>
          <w:p w14:paraId="7E620ECD" w14:textId="77777777" w:rsidR="00FC5C68" w:rsidRPr="00A01EDE" w:rsidRDefault="00FC5C68" w:rsidP="00444FCF">
            <w:pPr>
              <w:jc w:val="right"/>
              <w:rPr>
                <w:rFonts w:ascii="Arial" w:eastAsia="Times New Roman" w:hAnsi="Arial" w:cs="Arial"/>
                <w:bCs/>
                <w:sz w:val="20"/>
                <w:szCs w:val="20"/>
              </w:rPr>
            </w:pPr>
          </w:p>
        </w:tc>
        <w:tc>
          <w:tcPr>
            <w:tcW w:w="1329" w:type="dxa"/>
            <w:tcBorders>
              <w:top w:val="single" w:sz="4" w:space="0" w:color="auto"/>
              <w:left w:val="single" w:sz="4" w:space="0" w:color="auto"/>
              <w:bottom w:val="single" w:sz="4" w:space="0" w:color="auto"/>
              <w:right w:val="single" w:sz="4" w:space="0" w:color="auto"/>
            </w:tcBorders>
          </w:tcPr>
          <w:p w14:paraId="12DEC5E9" w14:textId="77777777" w:rsidR="00FC5C68" w:rsidRPr="00A01EDE" w:rsidRDefault="00FC5C68" w:rsidP="00444FCF">
            <w:pPr>
              <w:spacing w:before="120" w:after="0" w:line="240" w:lineRule="auto"/>
              <w:jc w:val="both"/>
              <w:rPr>
                <w:rFonts w:ascii="Arial" w:hAnsi="Arial" w:cs="Arial"/>
                <w:bCs/>
                <w:sz w:val="20"/>
                <w:szCs w:val="20"/>
                <w:lang w:val="bs-Latn-BA"/>
              </w:rPr>
            </w:pPr>
            <w:r w:rsidRPr="00A01EDE">
              <w:rPr>
                <w:rFonts w:ascii="Arial" w:hAnsi="Arial" w:cs="Arial"/>
                <w:bCs/>
                <w:sz w:val="20"/>
                <w:szCs w:val="20"/>
                <w:lang w:val="bs-Latn-BA"/>
              </w:rPr>
              <w:t>35.000,00</w:t>
            </w:r>
          </w:p>
        </w:tc>
        <w:tc>
          <w:tcPr>
            <w:tcW w:w="1236" w:type="dxa"/>
            <w:tcBorders>
              <w:top w:val="single" w:sz="4" w:space="0" w:color="auto"/>
              <w:left w:val="single" w:sz="4" w:space="0" w:color="auto"/>
              <w:bottom w:val="single" w:sz="4" w:space="0" w:color="auto"/>
              <w:right w:val="single" w:sz="4" w:space="0" w:color="auto"/>
            </w:tcBorders>
          </w:tcPr>
          <w:p w14:paraId="075B43CE" w14:textId="77777777" w:rsidR="00FC5C68" w:rsidRPr="00A01EDE" w:rsidRDefault="00FC5C68" w:rsidP="00444FCF">
            <w:pPr>
              <w:spacing w:before="120" w:after="0" w:line="240" w:lineRule="auto"/>
              <w:jc w:val="both"/>
              <w:rPr>
                <w:rFonts w:ascii="Arial" w:hAnsi="Arial" w:cs="Arial"/>
                <w:bCs/>
                <w:sz w:val="20"/>
                <w:szCs w:val="20"/>
                <w:lang w:val="bs-Latn-BA"/>
              </w:rPr>
            </w:pPr>
            <w:r w:rsidRPr="00A01EDE">
              <w:rPr>
                <w:rFonts w:ascii="Arial" w:hAnsi="Arial" w:cs="Arial"/>
                <w:bCs/>
                <w:sz w:val="20"/>
                <w:szCs w:val="20"/>
                <w:lang w:val="bs-Latn-BA"/>
              </w:rPr>
              <w:t>35.000,00</w:t>
            </w:r>
          </w:p>
        </w:tc>
        <w:tc>
          <w:tcPr>
            <w:tcW w:w="992" w:type="dxa"/>
            <w:tcBorders>
              <w:top w:val="single" w:sz="4" w:space="0" w:color="auto"/>
              <w:left w:val="single" w:sz="4" w:space="0" w:color="auto"/>
              <w:bottom w:val="single" w:sz="4" w:space="0" w:color="auto"/>
              <w:right w:val="single" w:sz="4" w:space="0" w:color="auto"/>
            </w:tcBorders>
          </w:tcPr>
          <w:p w14:paraId="5344E63D" w14:textId="77777777" w:rsidR="00FC5C68" w:rsidRPr="00A01EDE" w:rsidRDefault="00FC5C68" w:rsidP="00444FCF">
            <w:pPr>
              <w:spacing w:before="120" w:after="0" w:line="240" w:lineRule="auto"/>
              <w:jc w:val="both"/>
              <w:rPr>
                <w:rFonts w:ascii="Arial" w:hAnsi="Arial" w:cs="Arial"/>
                <w:bCs/>
                <w:sz w:val="20"/>
                <w:szCs w:val="20"/>
                <w:lang w:val="bs-Latn-BA"/>
              </w:rPr>
            </w:pPr>
            <w:r w:rsidRPr="00A01EDE">
              <w:rPr>
                <w:rFonts w:ascii="Arial" w:hAnsi="Arial" w:cs="Arial"/>
                <w:bCs/>
                <w:sz w:val="20"/>
                <w:szCs w:val="20"/>
                <w:lang w:val="bs-Latn-BA"/>
              </w:rPr>
              <w:t>-</w:t>
            </w:r>
          </w:p>
        </w:tc>
      </w:tr>
      <w:tr w:rsidR="00FC5C68" w:rsidRPr="00D1699E" w14:paraId="33E91181" w14:textId="77777777" w:rsidTr="00197440">
        <w:trPr>
          <w:trHeight w:val="690"/>
        </w:trPr>
        <w:tc>
          <w:tcPr>
            <w:tcW w:w="709" w:type="dxa"/>
            <w:tcBorders>
              <w:top w:val="single" w:sz="4" w:space="0" w:color="auto"/>
              <w:left w:val="single" w:sz="4" w:space="0" w:color="auto"/>
              <w:bottom w:val="single" w:sz="4" w:space="0" w:color="auto"/>
              <w:right w:val="single" w:sz="4" w:space="0" w:color="auto"/>
            </w:tcBorders>
            <w:vAlign w:val="center"/>
          </w:tcPr>
          <w:p w14:paraId="1098D72C" w14:textId="77777777" w:rsidR="00FC5C68" w:rsidRPr="00A01EDE" w:rsidRDefault="00FC5C68" w:rsidP="00444FCF">
            <w:pPr>
              <w:jc w:val="center"/>
              <w:rPr>
                <w:rFonts w:ascii="Arial" w:eastAsia="Times New Roman" w:hAnsi="Arial" w:cs="Arial"/>
                <w:bCs/>
                <w:sz w:val="20"/>
                <w:szCs w:val="20"/>
              </w:rPr>
            </w:pPr>
            <w:r w:rsidRPr="00A01EDE">
              <w:rPr>
                <w:rFonts w:ascii="Arial" w:eastAsia="Times New Roman" w:hAnsi="Arial" w:cs="Arial"/>
                <w:bCs/>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14:paraId="528371D9" w14:textId="77777777" w:rsidR="00FC5C68" w:rsidRPr="00A01EDE" w:rsidRDefault="00FC5C68" w:rsidP="00444FCF">
            <w:pPr>
              <w:rPr>
                <w:rFonts w:ascii="Arial" w:eastAsia="Times New Roman" w:hAnsi="Arial" w:cs="Arial"/>
                <w:bCs/>
                <w:sz w:val="20"/>
                <w:szCs w:val="20"/>
              </w:rPr>
            </w:pPr>
            <w:r w:rsidRPr="00A01EDE">
              <w:rPr>
                <w:rFonts w:ascii="Arial" w:eastAsia="Times New Roman" w:hAnsi="Arial" w:cs="Arial"/>
                <w:bCs/>
                <w:sz w:val="20"/>
                <w:szCs w:val="20"/>
              </w:rPr>
              <w:t xml:space="preserve">Stipendiranje studenata i </w:t>
            </w:r>
            <w:r w:rsidRPr="00A01EDE">
              <w:rPr>
                <w:rFonts w:ascii="Arial" w:eastAsia="Times New Roman" w:hAnsi="Arial" w:cs="Arial"/>
                <w:bCs/>
                <w:sz w:val="20"/>
                <w:szCs w:val="20"/>
              </w:rPr>
              <w:lastRenderedPageBreak/>
              <w:t>deficitarnih stručnih usmjerenja</w:t>
            </w:r>
          </w:p>
        </w:tc>
        <w:tc>
          <w:tcPr>
            <w:tcW w:w="876" w:type="dxa"/>
            <w:tcBorders>
              <w:top w:val="single" w:sz="4" w:space="0" w:color="auto"/>
              <w:left w:val="single" w:sz="4" w:space="0" w:color="auto"/>
              <w:bottom w:val="single" w:sz="4" w:space="0" w:color="auto"/>
              <w:right w:val="single" w:sz="4" w:space="0" w:color="auto"/>
            </w:tcBorders>
            <w:vAlign w:val="center"/>
          </w:tcPr>
          <w:p w14:paraId="17B37AE2" w14:textId="77777777" w:rsidR="00FC5C68" w:rsidRPr="00A01EDE" w:rsidRDefault="00FC5C68" w:rsidP="00444FCF">
            <w:pPr>
              <w:jc w:val="center"/>
              <w:rPr>
                <w:rFonts w:ascii="Arial" w:eastAsia="Times New Roman" w:hAnsi="Arial" w:cs="Arial"/>
                <w:bCs/>
                <w:sz w:val="20"/>
                <w:szCs w:val="20"/>
              </w:rPr>
            </w:pPr>
            <w:r w:rsidRPr="00A01EDE">
              <w:rPr>
                <w:rFonts w:ascii="Arial" w:eastAsia="Times New Roman" w:hAnsi="Arial" w:cs="Arial"/>
                <w:bCs/>
                <w:sz w:val="20"/>
                <w:szCs w:val="20"/>
              </w:rPr>
              <w:lastRenderedPageBreak/>
              <w:t xml:space="preserve">SC 3, OC </w:t>
            </w:r>
            <w:r w:rsidRPr="00A01EDE">
              <w:rPr>
                <w:rFonts w:ascii="Arial" w:eastAsia="Times New Roman" w:hAnsi="Arial" w:cs="Arial"/>
                <w:bCs/>
                <w:sz w:val="20"/>
                <w:szCs w:val="20"/>
              </w:rPr>
              <w:lastRenderedPageBreak/>
              <w:t>2.1.</w:t>
            </w:r>
          </w:p>
        </w:tc>
        <w:tc>
          <w:tcPr>
            <w:tcW w:w="825" w:type="dxa"/>
            <w:tcBorders>
              <w:top w:val="single" w:sz="4" w:space="0" w:color="auto"/>
              <w:left w:val="single" w:sz="4" w:space="0" w:color="auto"/>
              <w:bottom w:val="single" w:sz="4" w:space="0" w:color="auto"/>
              <w:right w:val="single" w:sz="4" w:space="0" w:color="auto"/>
            </w:tcBorders>
            <w:vAlign w:val="center"/>
          </w:tcPr>
          <w:p w14:paraId="5B7DFCE7" w14:textId="77777777" w:rsidR="00FC5C68" w:rsidRPr="00A01EDE" w:rsidRDefault="00FC5C68" w:rsidP="00444FCF">
            <w:pPr>
              <w:jc w:val="center"/>
              <w:rPr>
                <w:rFonts w:ascii="Arial" w:eastAsia="Times New Roman" w:hAnsi="Arial" w:cs="Arial"/>
                <w:bCs/>
                <w:sz w:val="20"/>
                <w:szCs w:val="20"/>
              </w:rPr>
            </w:pPr>
            <w:r w:rsidRPr="00A01EDE">
              <w:rPr>
                <w:rFonts w:ascii="Arial" w:eastAsia="Times New Roman" w:hAnsi="Arial" w:cs="Arial"/>
                <w:bCs/>
                <w:sz w:val="20"/>
                <w:szCs w:val="20"/>
              </w:rPr>
              <w:lastRenderedPageBreak/>
              <w:t>P2</w:t>
            </w:r>
          </w:p>
        </w:tc>
        <w:tc>
          <w:tcPr>
            <w:tcW w:w="2126" w:type="dxa"/>
            <w:tcBorders>
              <w:top w:val="single" w:sz="4" w:space="0" w:color="auto"/>
              <w:left w:val="single" w:sz="4" w:space="0" w:color="auto"/>
              <w:bottom w:val="single" w:sz="4" w:space="0" w:color="auto"/>
              <w:right w:val="single" w:sz="4" w:space="0" w:color="auto"/>
            </w:tcBorders>
            <w:vAlign w:val="center"/>
          </w:tcPr>
          <w:p w14:paraId="0B5C0ABB" w14:textId="77777777" w:rsidR="00FC5C68" w:rsidRPr="00A01EDE" w:rsidRDefault="00FC5C68" w:rsidP="00444FCF">
            <w:pPr>
              <w:rPr>
                <w:rFonts w:ascii="Arial" w:eastAsia="Times New Roman" w:hAnsi="Arial" w:cs="Arial"/>
                <w:bCs/>
                <w:sz w:val="20"/>
                <w:szCs w:val="20"/>
              </w:rPr>
            </w:pPr>
            <w:r w:rsidRPr="00A01EDE">
              <w:rPr>
                <w:rFonts w:ascii="Arial" w:eastAsia="Times New Roman" w:hAnsi="Arial" w:cs="Arial"/>
                <w:bCs/>
                <w:sz w:val="20"/>
                <w:szCs w:val="20"/>
              </w:rPr>
              <w:t xml:space="preserve">Stipendirano 55 studenta uključujući i </w:t>
            </w:r>
            <w:r w:rsidRPr="00A01EDE">
              <w:rPr>
                <w:rFonts w:ascii="Arial" w:eastAsia="Times New Roman" w:hAnsi="Arial" w:cs="Arial"/>
                <w:bCs/>
                <w:sz w:val="20"/>
                <w:szCs w:val="20"/>
              </w:rPr>
              <w:lastRenderedPageBreak/>
              <w:t>deficitarna usmjerenja definisana Odlukom i javnim konkursom po prijedlogu Zavoda za zapošljavanje</w:t>
            </w:r>
          </w:p>
        </w:tc>
        <w:tc>
          <w:tcPr>
            <w:tcW w:w="2126" w:type="dxa"/>
            <w:tcBorders>
              <w:top w:val="single" w:sz="4" w:space="0" w:color="auto"/>
              <w:left w:val="single" w:sz="4" w:space="0" w:color="auto"/>
              <w:bottom w:val="single" w:sz="4" w:space="0" w:color="auto"/>
              <w:right w:val="single" w:sz="4" w:space="0" w:color="auto"/>
            </w:tcBorders>
            <w:vAlign w:val="center"/>
          </w:tcPr>
          <w:p w14:paraId="65144F1F" w14:textId="77777777" w:rsidR="00FC5C68" w:rsidRPr="00A01EDE" w:rsidRDefault="00FC5C68" w:rsidP="00444FCF">
            <w:pPr>
              <w:rPr>
                <w:rFonts w:ascii="Arial" w:eastAsia="Times New Roman" w:hAnsi="Arial" w:cs="Arial"/>
                <w:bCs/>
                <w:sz w:val="20"/>
                <w:szCs w:val="20"/>
              </w:rPr>
            </w:pPr>
            <w:r w:rsidRPr="00A01EDE">
              <w:rPr>
                <w:rFonts w:ascii="Arial" w:eastAsia="Times New Roman" w:hAnsi="Arial" w:cs="Arial"/>
                <w:bCs/>
                <w:sz w:val="20"/>
                <w:szCs w:val="20"/>
              </w:rPr>
              <w:lastRenderedPageBreak/>
              <w:t xml:space="preserve">Stipendirano 55 studenata koji su </w:t>
            </w:r>
            <w:r w:rsidRPr="00A01EDE">
              <w:rPr>
                <w:rFonts w:ascii="Arial" w:eastAsia="Times New Roman" w:hAnsi="Arial" w:cs="Arial"/>
                <w:bCs/>
                <w:sz w:val="20"/>
                <w:szCs w:val="20"/>
              </w:rPr>
              <w:lastRenderedPageBreak/>
              <w:t>ispunjavali uvjete konkursa u iznosu od ukupno 49.500,00 KM (55x900). Dodijeljene su i jednokratne novčane nagrade za učenike generacije osnovnih i srednjih škola</w:t>
            </w:r>
          </w:p>
          <w:p w14:paraId="572C3206" w14:textId="77777777" w:rsidR="00FC5C68" w:rsidRPr="00A01EDE" w:rsidRDefault="00FC5C68" w:rsidP="00444FCF">
            <w:pPr>
              <w:rPr>
                <w:rFonts w:ascii="Arial" w:eastAsia="Times New Roman" w:hAnsi="Arial" w:cs="Arial"/>
                <w:bCs/>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5588013F" w14:textId="77777777" w:rsidR="00FC5C68" w:rsidRPr="00A01EDE" w:rsidRDefault="00FC5C68" w:rsidP="00444FCF">
            <w:pPr>
              <w:jc w:val="right"/>
              <w:rPr>
                <w:rFonts w:ascii="Arial" w:eastAsia="Times New Roman" w:hAnsi="Arial" w:cs="Arial"/>
                <w:bCs/>
                <w:sz w:val="20"/>
                <w:szCs w:val="20"/>
              </w:rPr>
            </w:pPr>
            <w:r w:rsidRPr="00A01EDE">
              <w:rPr>
                <w:rFonts w:ascii="Arial" w:eastAsia="Times New Roman" w:hAnsi="Arial" w:cs="Arial"/>
                <w:bCs/>
                <w:sz w:val="20"/>
                <w:szCs w:val="20"/>
              </w:rPr>
              <w:lastRenderedPageBreak/>
              <w:t>57.000,00</w:t>
            </w:r>
          </w:p>
        </w:tc>
        <w:tc>
          <w:tcPr>
            <w:tcW w:w="1351" w:type="dxa"/>
            <w:tcBorders>
              <w:top w:val="single" w:sz="4" w:space="0" w:color="auto"/>
              <w:left w:val="single" w:sz="4" w:space="0" w:color="auto"/>
              <w:bottom w:val="single" w:sz="4" w:space="0" w:color="auto"/>
              <w:right w:val="single" w:sz="4" w:space="0" w:color="auto"/>
            </w:tcBorders>
            <w:vAlign w:val="center"/>
          </w:tcPr>
          <w:p w14:paraId="5DA4AB65" w14:textId="77777777" w:rsidR="00FC5C68" w:rsidRPr="00A01EDE" w:rsidRDefault="00FC5C68" w:rsidP="00444FCF">
            <w:pPr>
              <w:jc w:val="right"/>
              <w:rPr>
                <w:rFonts w:ascii="Arial" w:eastAsia="Times New Roman" w:hAnsi="Arial" w:cs="Arial"/>
                <w:bCs/>
                <w:sz w:val="20"/>
                <w:szCs w:val="20"/>
              </w:rPr>
            </w:pPr>
            <w:r w:rsidRPr="00A01EDE">
              <w:rPr>
                <w:rFonts w:ascii="Arial" w:eastAsia="Times New Roman" w:hAnsi="Arial" w:cs="Arial"/>
                <w:bCs/>
                <w:sz w:val="20"/>
                <w:szCs w:val="20"/>
              </w:rPr>
              <w:t>57.000,00</w:t>
            </w:r>
          </w:p>
        </w:tc>
        <w:tc>
          <w:tcPr>
            <w:tcW w:w="1134" w:type="dxa"/>
            <w:tcBorders>
              <w:top w:val="single" w:sz="4" w:space="0" w:color="auto"/>
              <w:left w:val="single" w:sz="4" w:space="0" w:color="auto"/>
              <w:bottom w:val="single" w:sz="4" w:space="0" w:color="auto"/>
              <w:right w:val="single" w:sz="4" w:space="0" w:color="auto"/>
            </w:tcBorders>
            <w:vAlign w:val="center"/>
          </w:tcPr>
          <w:p w14:paraId="115035E9" w14:textId="77777777" w:rsidR="00FC5C68" w:rsidRPr="00A01EDE" w:rsidRDefault="00FC5C68" w:rsidP="00444FCF">
            <w:pPr>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329" w:type="dxa"/>
            <w:tcBorders>
              <w:top w:val="single" w:sz="4" w:space="0" w:color="auto"/>
              <w:left w:val="single" w:sz="4" w:space="0" w:color="auto"/>
              <w:bottom w:val="single" w:sz="4" w:space="0" w:color="auto"/>
              <w:right w:val="single" w:sz="4" w:space="0" w:color="auto"/>
            </w:tcBorders>
          </w:tcPr>
          <w:p w14:paraId="4D30D48E" w14:textId="77777777" w:rsidR="00FC5C68" w:rsidRPr="00A01EDE" w:rsidRDefault="00FC5C68" w:rsidP="00444FCF">
            <w:pPr>
              <w:spacing w:before="120" w:after="0" w:line="240" w:lineRule="auto"/>
              <w:jc w:val="both"/>
              <w:rPr>
                <w:rFonts w:ascii="Arial" w:hAnsi="Arial" w:cs="Arial"/>
                <w:bCs/>
                <w:sz w:val="20"/>
                <w:szCs w:val="20"/>
                <w:lang w:val="bs-Latn-BA"/>
              </w:rPr>
            </w:pPr>
          </w:p>
          <w:p w14:paraId="65572C2B" w14:textId="77777777" w:rsidR="00FC5C68" w:rsidRPr="00A01EDE" w:rsidRDefault="00FC5C68" w:rsidP="00444FCF">
            <w:pPr>
              <w:spacing w:before="120" w:after="0" w:line="240" w:lineRule="auto"/>
              <w:jc w:val="both"/>
              <w:rPr>
                <w:rFonts w:ascii="Arial" w:hAnsi="Arial" w:cs="Arial"/>
                <w:bCs/>
                <w:sz w:val="20"/>
                <w:szCs w:val="20"/>
                <w:lang w:val="bs-Latn-BA"/>
              </w:rPr>
            </w:pPr>
          </w:p>
          <w:p w14:paraId="5C464CA1" w14:textId="77777777" w:rsidR="00FC5C68" w:rsidRPr="00A01EDE" w:rsidRDefault="00FC5C68" w:rsidP="00444FCF">
            <w:pPr>
              <w:spacing w:before="120" w:after="0" w:line="240" w:lineRule="auto"/>
              <w:jc w:val="both"/>
              <w:rPr>
                <w:rFonts w:ascii="Arial" w:hAnsi="Arial" w:cs="Arial"/>
                <w:bCs/>
                <w:sz w:val="20"/>
                <w:szCs w:val="20"/>
                <w:lang w:val="bs-Latn-BA"/>
              </w:rPr>
            </w:pPr>
            <w:r w:rsidRPr="00A01EDE">
              <w:rPr>
                <w:rFonts w:ascii="Arial" w:hAnsi="Arial" w:cs="Arial"/>
                <w:bCs/>
                <w:sz w:val="20"/>
                <w:szCs w:val="20"/>
                <w:lang w:val="bs-Latn-BA"/>
              </w:rPr>
              <w:lastRenderedPageBreak/>
              <w:t>52.750,00</w:t>
            </w:r>
          </w:p>
          <w:p w14:paraId="0FF6A29E" w14:textId="77777777" w:rsidR="00FC5C68" w:rsidRPr="00A01EDE" w:rsidRDefault="00FC5C68" w:rsidP="00444FCF">
            <w:pPr>
              <w:spacing w:before="120" w:after="0" w:line="240" w:lineRule="auto"/>
              <w:jc w:val="both"/>
              <w:rPr>
                <w:rFonts w:ascii="Arial" w:hAnsi="Arial" w:cs="Arial"/>
                <w:bCs/>
                <w:sz w:val="20"/>
                <w:szCs w:val="20"/>
                <w:lang w:val="bs-Latn-BA"/>
              </w:rPr>
            </w:pPr>
          </w:p>
          <w:p w14:paraId="03C950FB" w14:textId="77777777" w:rsidR="00FC5C68" w:rsidRPr="00A01EDE" w:rsidRDefault="00FC5C68" w:rsidP="00444FCF">
            <w:pPr>
              <w:spacing w:before="120" w:after="0" w:line="240" w:lineRule="auto"/>
              <w:jc w:val="both"/>
              <w:rPr>
                <w:rFonts w:ascii="Arial" w:hAnsi="Arial" w:cs="Arial"/>
                <w:bCs/>
                <w:sz w:val="20"/>
                <w:szCs w:val="20"/>
                <w:lang w:val="bs-Latn-BA"/>
              </w:rPr>
            </w:pPr>
          </w:p>
        </w:tc>
        <w:tc>
          <w:tcPr>
            <w:tcW w:w="1236" w:type="dxa"/>
            <w:tcBorders>
              <w:top w:val="single" w:sz="4" w:space="0" w:color="auto"/>
              <w:left w:val="single" w:sz="4" w:space="0" w:color="auto"/>
              <w:bottom w:val="single" w:sz="4" w:space="0" w:color="auto"/>
              <w:right w:val="single" w:sz="4" w:space="0" w:color="auto"/>
            </w:tcBorders>
          </w:tcPr>
          <w:p w14:paraId="5D346EE5" w14:textId="77777777" w:rsidR="00FC5C68" w:rsidRPr="00A01EDE" w:rsidRDefault="00FC5C68" w:rsidP="00444FCF">
            <w:pPr>
              <w:spacing w:before="120" w:after="0" w:line="240" w:lineRule="auto"/>
              <w:jc w:val="both"/>
              <w:rPr>
                <w:rFonts w:ascii="Arial" w:hAnsi="Arial" w:cs="Arial"/>
                <w:bCs/>
                <w:sz w:val="20"/>
                <w:szCs w:val="20"/>
                <w:lang w:val="bs-Latn-BA"/>
              </w:rPr>
            </w:pPr>
          </w:p>
          <w:p w14:paraId="3F8F2C7F" w14:textId="77777777" w:rsidR="00FC5C68" w:rsidRPr="00A01EDE" w:rsidRDefault="00FC5C68" w:rsidP="00444FCF">
            <w:pPr>
              <w:spacing w:before="120" w:after="0" w:line="240" w:lineRule="auto"/>
              <w:jc w:val="both"/>
              <w:rPr>
                <w:rFonts w:ascii="Arial" w:hAnsi="Arial" w:cs="Arial"/>
                <w:bCs/>
                <w:sz w:val="20"/>
                <w:szCs w:val="20"/>
                <w:lang w:val="bs-Latn-BA"/>
              </w:rPr>
            </w:pPr>
          </w:p>
          <w:p w14:paraId="72AACDCA" w14:textId="77777777" w:rsidR="00FC5C68" w:rsidRPr="00A01EDE" w:rsidRDefault="00FC5C68" w:rsidP="00444FCF">
            <w:pPr>
              <w:spacing w:before="120" w:after="0" w:line="240" w:lineRule="auto"/>
              <w:jc w:val="both"/>
              <w:rPr>
                <w:rFonts w:ascii="Arial" w:hAnsi="Arial" w:cs="Arial"/>
                <w:bCs/>
                <w:sz w:val="20"/>
                <w:szCs w:val="20"/>
                <w:lang w:val="bs-Latn-BA"/>
              </w:rPr>
            </w:pPr>
            <w:r w:rsidRPr="00A01EDE">
              <w:rPr>
                <w:rFonts w:ascii="Arial" w:hAnsi="Arial" w:cs="Arial"/>
                <w:bCs/>
                <w:sz w:val="20"/>
                <w:szCs w:val="20"/>
                <w:lang w:val="bs-Latn-BA"/>
              </w:rPr>
              <w:lastRenderedPageBreak/>
              <w:t>52.750,00</w:t>
            </w:r>
          </w:p>
          <w:p w14:paraId="1DA5AD6E" w14:textId="77777777" w:rsidR="00FC5C68" w:rsidRPr="00A01EDE" w:rsidRDefault="00FC5C68" w:rsidP="00444FCF">
            <w:pPr>
              <w:spacing w:before="120" w:after="0" w:line="240" w:lineRule="auto"/>
              <w:jc w:val="both"/>
              <w:rPr>
                <w:rFonts w:ascii="Arial" w:hAnsi="Arial" w:cs="Arial"/>
                <w:bCs/>
                <w:sz w:val="20"/>
                <w:szCs w:val="20"/>
                <w:lang w:val="bs-Latn-BA"/>
              </w:rPr>
            </w:pPr>
          </w:p>
        </w:tc>
        <w:tc>
          <w:tcPr>
            <w:tcW w:w="992" w:type="dxa"/>
            <w:tcBorders>
              <w:top w:val="single" w:sz="4" w:space="0" w:color="auto"/>
              <w:left w:val="single" w:sz="4" w:space="0" w:color="auto"/>
              <w:bottom w:val="single" w:sz="4" w:space="0" w:color="auto"/>
              <w:right w:val="single" w:sz="4" w:space="0" w:color="auto"/>
            </w:tcBorders>
          </w:tcPr>
          <w:p w14:paraId="77FB0FED" w14:textId="77777777" w:rsidR="00FC5C68" w:rsidRPr="00A01EDE" w:rsidRDefault="00FC5C68" w:rsidP="00444FCF">
            <w:pPr>
              <w:spacing w:before="120" w:after="0" w:line="240" w:lineRule="auto"/>
              <w:jc w:val="both"/>
              <w:rPr>
                <w:rFonts w:ascii="Arial" w:hAnsi="Arial" w:cs="Arial"/>
                <w:bCs/>
                <w:sz w:val="20"/>
                <w:szCs w:val="20"/>
                <w:lang w:val="bs-Latn-BA"/>
              </w:rPr>
            </w:pPr>
          </w:p>
          <w:p w14:paraId="759EF56C" w14:textId="77777777" w:rsidR="00FC5C68" w:rsidRPr="00A01EDE" w:rsidRDefault="00FC5C68" w:rsidP="00444FCF">
            <w:pPr>
              <w:spacing w:before="120" w:after="0" w:line="240" w:lineRule="auto"/>
              <w:jc w:val="both"/>
              <w:rPr>
                <w:rFonts w:ascii="Arial" w:hAnsi="Arial" w:cs="Arial"/>
                <w:bCs/>
                <w:sz w:val="20"/>
                <w:szCs w:val="20"/>
                <w:lang w:val="bs-Latn-BA"/>
              </w:rPr>
            </w:pPr>
            <w:r w:rsidRPr="00A01EDE">
              <w:rPr>
                <w:rFonts w:ascii="Arial" w:hAnsi="Arial" w:cs="Arial"/>
                <w:bCs/>
                <w:sz w:val="20"/>
                <w:szCs w:val="20"/>
                <w:lang w:val="bs-Latn-BA"/>
              </w:rPr>
              <w:t>-</w:t>
            </w:r>
          </w:p>
          <w:p w14:paraId="6E3A3A06" w14:textId="77777777" w:rsidR="00FC5C68" w:rsidRPr="00A01EDE" w:rsidRDefault="00FC5C68" w:rsidP="00444FCF">
            <w:pPr>
              <w:spacing w:before="120" w:after="0" w:line="240" w:lineRule="auto"/>
              <w:jc w:val="both"/>
              <w:rPr>
                <w:rFonts w:ascii="Arial" w:hAnsi="Arial" w:cs="Arial"/>
                <w:bCs/>
                <w:sz w:val="20"/>
                <w:szCs w:val="20"/>
                <w:lang w:val="bs-Latn-BA"/>
              </w:rPr>
            </w:pPr>
          </w:p>
          <w:p w14:paraId="4AD0F9E1" w14:textId="77777777" w:rsidR="00FC5C68" w:rsidRPr="00A01EDE" w:rsidRDefault="00FC5C68" w:rsidP="00444FCF">
            <w:pPr>
              <w:spacing w:before="120" w:after="0" w:line="240" w:lineRule="auto"/>
              <w:jc w:val="both"/>
              <w:rPr>
                <w:rFonts w:ascii="Arial" w:hAnsi="Arial" w:cs="Arial"/>
                <w:bCs/>
                <w:sz w:val="20"/>
                <w:szCs w:val="20"/>
                <w:lang w:val="bs-Latn-BA"/>
              </w:rPr>
            </w:pPr>
          </w:p>
          <w:p w14:paraId="4E0F16C3" w14:textId="77777777" w:rsidR="00FC5C68" w:rsidRPr="00A01EDE" w:rsidRDefault="00FC5C68" w:rsidP="00444FCF">
            <w:pPr>
              <w:spacing w:before="120" w:after="0" w:line="240" w:lineRule="auto"/>
              <w:jc w:val="both"/>
              <w:rPr>
                <w:rFonts w:ascii="Arial" w:hAnsi="Arial" w:cs="Arial"/>
                <w:bCs/>
                <w:sz w:val="20"/>
                <w:szCs w:val="20"/>
                <w:lang w:val="bs-Latn-BA"/>
              </w:rPr>
            </w:pPr>
            <w:r w:rsidRPr="00A01EDE">
              <w:rPr>
                <w:rFonts w:ascii="Arial" w:hAnsi="Arial" w:cs="Arial"/>
                <w:bCs/>
                <w:sz w:val="20"/>
                <w:szCs w:val="20"/>
                <w:lang w:val="bs-Latn-BA"/>
              </w:rPr>
              <w:t>-</w:t>
            </w:r>
          </w:p>
        </w:tc>
      </w:tr>
      <w:tr w:rsidR="00FC5C68" w:rsidRPr="00D1699E" w14:paraId="1C070573" w14:textId="77777777" w:rsidTr="00197440">
        <w:trPr>
          <w:trHeight w:val="420"/>
        </w:trPr>
        <w:tc>
          <w:tcPr>
            <w:tcW w:w="6237" w:type="dxa"/>
            <w:gridSpan w:val="5"/>
            <w:tcBorders>
              <w:top w:val="single" w:sz="4" w:space="0" w:color="auto"/>
              <w:left w:val="single" w:sz="4" w:space="0" w:color="auto"/>
              <w:bottom w:val="single" w:sz="4" w:space="0" w:color="auto"/>
              <w:right w:val="single" w:sz="4" w:space="0" w:color="auto"/>
            </w:tcBorders>
          </w:tcPr>
          <w:p w14:paraId="0F515377" w14:textId="77777777" w:rsidR="00FC5C68" w:rsidRPr="00A01EDE" w:rsidRDefault="00FC5C68" w:rsidP="00444FCF">
            <w:pPr>
              <w:pStyle w:val="Odlomakpopisa"/>
              <w:spacing w:after="0"/>
              <w:ind w:left="862"/>
              <w:jc w:val="both"/>
              <w:rPr>
                <w:rFonts w:ascii="Arial" w:hAnsi="Arial" w:cs="Arial"/>
                <w:b/>
                <w:i/>
                <w:noProof/>
                <w:sz w:val="20"/>
                <w:szCs w:val="20"/>
                <w:lang w:val="sr-Latn-CS"/>
              </w:rPr>
            </w:pPr>
            <w:r w:rsidRPr="00A01EDE">
              <w:rPr>
                <w:rFonts w:ascii="Arial" w:hAnsi="Arial" w:cs="Arial"/>
                <w:b/>
                <w:i/>
                <w:noProof/>
                <w:sz w:val="20"/>
                <w:szCs w:val="20"/>
                <w:lang w:val="sr-Latn-CS"/>
              </w:rPr>
              <w:lastRenderedPageBreak/>
              <w:t>A Ukupno strateško programski prioriteti</w:t>
            </w:r>
          </w:p>
          <w:p w14:paraId="3DFBA84A" w14:textId="77777777" w:rsidR="00FC5C68" w:rsidRPr="00A01EDE" w:rsidRDefault="00FC5C68" w:rsidP="00444FCF">
            <w:pPr>
              <w:pStyle w:val="Odlomakpopisa"/>
              <w:spacing w:after="0"/>
              <w:ind w:left="862"/>
              <w:jc w:val="both"/>
              <w:rPr>
                <w:rFonts w:ascii="Arial" w:hAnsi="Arial" w:cs="Arial"/>
                <w:b/>
                <w:i/>
                <w:noProof/>
                <w:sz w:val="20"/>
                <w:szCs w:val="20"/>
                <w:lang w:val="sr-Latn-CS"/>
              </w:rPr>
            </w:pPr>
          </w:p>
        </w:tc>
        <w:tc>
          <w:tcPr>
            <w:tcW w:w="2126" w:type="dxa"/>
            <w:tcBorders>
              <w:top w:val="single" w:sz="4" w:space="0" w:color="auto"/>
              <w:left w:val="single" w:sz="4" w:space="0" w:color="auto"/>
              <w:bottom w:val="single" w:sz="4" w:space="0" w:color="auto"/>
              <w:right w:val="single" w:sz="4" w:space="0" w:color="auto"/>
            </w:tcBorders>
          </w:tcPr>
          <w:p w14:paraId="7A73F13A" w14:textId="77777777" w:rsidR="00FC5C68" w:rsidRPr="00A01EDE" w:rsidRDefault="00FC5C68" w:rsidP="00444FCF">
            <w:pPr>
              <w:rPr>
                <w:rFonts w:ascii="Arial" w:hAnsi="Arial" w:cs="Arial"/>
                <w:b/>
                <w:i/>
                <w:noProof/>
                <w:sz w:val="20"/>
                <w:szCs w:val="20"/>
                <w:lang w:val="sr-Latn-CS"/>
              </w:rPr>
            </w:pPr>
          </w:p>
          <w:p w14:paraId="4CFA2FD0" w14:textId="77777777" w:rsidR="00FC5C68" w:rsidRPr="00A01EDE" w:rsidRDefault="00FC5C68" w:rsidP="00444FCF">
            <w:pPr>
              <w:pStyle w:val="Odlomakpopisa"/>
              <w:spacing w:after="0"/>
              <w:ind w:left="862"/>
              <w:jc w:val="both"/>
              <w:rPr>
                <w:rFonts w:ascii="Arial" w:hAnsi="Arial" w:cs="Arial"/>
                <w:b/>
                <w:i/>
                <w:noProof/>
                <w:sz w:val="20"/>
                <w:szCs w:val="20"/>
                <w:lang w:val="sr-Latn-CS"/>
              </w:rPr>
            </w:pPr>
          </w:p>
        </w:tc>
        <w:tc>
          <w:tcPr>
            <w:tcW w:w="1329" w:type="dxa"/>
            <w:tcBorders>
              <w:top w:val="single" w:sz="4" w:space="0" w:color="auto"/>
              <w:left w:val="single" w:sz="4" w:space="0" w:color="auto"/>
              <w:bottom w:val="single" w:sz="4" w:space="0" w:color="auto"/>
              <w:right w:val="single" w:sz="4" w:space="0" w:color="auto"/>
            </w:tcBorders>
          </w:tcPr>
          <w:p w14:paraId="35090E36" w14:textId="77777777" w:rsidR="00FC5C68" w:rsidRPr="00A01EDE" w:rsidRDefault="00FC5C68" w:rsidP="00444FCF">
            <w:pPr>
              <w:pStyle w:val="Odlomakpopisa"/>
              <w:spacing w:after="0"/>
              <w:ind w:left="0"/>
              <w:rPr>
                <w:rFonts w:ascii="Arial" w:hAnsi="Arial" w:cs="Arial"/>
                <w:b/>
                <w:i/>
                <w:noProof/>
                <w:sz w:val="20"/>
                <w:szCs w:val="20"/>
                <w:lang w:val="sr-Latn-CS"/>
              </w:rPr>
            </w:pPr>
            <w:r w:rsidRPr="00A01EDE">
              <w:rPr>
                <w:rFonts w:ascii="Arial" w:hAnsi="Arial" w:cs="Arial"/>
                <w:b/>
                <w:i/>
                <w:noProof/>
                <w:sz w:val="20"/>
                <w:szCs w:val="20"/>
                <w:lang w:val="sr-Latn-CS"/>
              </w:rPr>
              <w:t>122.000,00</w:t>
            </w:r>
          </w:p>
        </w:tc>
        <w:tc>
          <w:tcPr>
            <w:tcW w:w="1351" w:type="dxa"/>
            <w:tcBorders>
              <w:top w:val="single" w:sz="4" w:space="0" w:color="auto"/>
              <w:left w:val="single" w:sz="4" w:space="0" w:color="auto"/>
              <w:bottom w:val="single" w:sz="4" w:space="0" w:color="auto"/>
              <w:right w:val="single" w:sz="4" w:space="0" w:color="auto"/>
            </w:tcBorders>
          </w:tcPr>
          <w:p w14:paraId="37730AAE" w14:textId="77777777" w:rsidR="00FC5C68" w:rsidRPr="00A01EDE" w:rsidRDefault="00FC5C68" w:rsidP="00444FCF">
            <w:pPr>
              <w:pStyle w:val="Odlomakpopisa"/>
              <w:spacing w:after="0"/>
              <w:ind w:left="0"/>
              <w:rPr>
                <w:rFonts w:ascii="Arial" w:hAnsi="Arial" w:cs="Arial"/>
                <w:b/>
                <w:i/>
                <w:noProof/>
                <w:sz w:val="20"/>
                <w:szCs w:val="20"/>
                <w:lang w:val="sr-Latn-CS"/>
              </w:rPr>
            </w:pPr>
            <w:r w:rsidRPr="00A01EDE">
              <w:rPr>
                <w:rFonts w:ascii="Arial" w:hAnsi="Arial" w:cs="Arial"/>
                <w:b/>
                <w:i/>
                <w:noProof/>
                <w:sz w:val="20"/>
                <w:szCs w:val="20"/>
                <w:lang w:val="sr-Latn-CS"/>
              </w:rPr>
              <w:t>122.000,00</w:t>
            </w:r>
          </w:p>
        </w:tc>
        <w:tc>
          <w:tcPr>
            <w:tcW w:w="1134" w:type="dxa"/>
            <w:tcBorders>
              <w:top w:val="single" w:sz="4" w:space="0" w:color="auto"/>
              <w:left w:val="single" w:sz="4" w:space="0" w:color="auto"/>
              <w:bottom w:val="single" w:sz="4" w:space="0" w:color="auto"/>
              <w:right w:val="single" w:sz="4" w:space="0" w:color="auto"/>
            </w:tcBorders>
          </w:tcPr>
          <w:p w14:paraId="536D7F9D" w14:textId="77777777" w:rsidR="00FC5C68" w:rsidRPr="00A01EDE" w:rsidRDefault="00FC5C68" w:rsidP="00444FCF">
            <w:pPr>
              <w:pStyle w:val="Odlomakpopisa"/>
              <w:spacing w:after="0"/>
              <w:ind w:left="0"/>
              <w:rPr>
                <w:rFonts w:ascii="Arial" w:hAnsi="Arial" w:cs="Arial"/>
                <w:b/>
                <w:i/>
                <w:noProof/>
                <w:sz w:val="20"/>
                <w:szCs w:val="20"/>
                <w:lang w:val="sr-Latn-CS"/>
              </w:rPr>
            </w:pPr>
          </w:p>
        </w:tc>
        <w:tc>
          <w:tcPr>
            <w:tcW w:w="1329" w:type="dxa"/>
            <w:tcBorders>
              <w:top w:val="single" w:sz="4" w:space="0" w:color="auto"/>
              <w:left w:val="single" w:sz="4" w:space="0" w:color="auto"/>
              <w:bottom w:val="single" w:sz="4" w:space="0" w:color="auto"/>
              <w:right w:val="single" w:sz="4" w:space="0" w:color="auto"/>
            </w:tcBorders>
          </w:tcPr>
          <w:p w14:paraId="2AC5920A" w14:textId="77777777" w:rsidR="00FC5C68" w:rsidRPr="00A01EDE" w:rsidRDefault="00FC5C68" w:rsidP="00444FCF">
            <w:pPr>
              <w:pStyle w:val="Odlomakpopisa"/>
              <w:spacing w:after="0"/>
              <w:ind w:left="0"/>
              <w:rPr>
                <w:rFonts w:ascii="Arial" w:hAnsi="Arial" w:cs="Arial"/>
                <w:b/>
                <w:i/>
                <w:noProof/>
                <w:sz w:val="20"/>
                <w:szCs w:val="20"/>
                <w:lang w:val="sr-Latn-CS"/>
              </w:rPr>
            </w:pPr>
            <w:r w:rsidRPr="00A01EDE">
              <w:rPr>
                <w:rFonts w:ascii="Arial" w:hAnsi="Arial" w:cs="Arial"/>
                <w:b/>
                <w:i/>
                <w:noProof/>
                <w:sz w:val="20"/>
                <w:szCs w:val="20"/>
                <w:lang w:val="sr-Latn-CS"/>
              </w:rPr>
              <w:t>102.750,00</w:t>
            </w:r>
          </w:p>
        </w:tc>
        <w:tc>
          <w:tcPr>
            <w:tcW w:w="1236" w:type="dxa"/>
            <w:tcBorders>
              <w:top w:val="single" w:sz="4" w:space="0" w:color="auto"/>
              <w:left w:val="single" w:sz="4" w:space="0" w:color="auto"/>
              <w:bottom w:val="single" w:sz="4" w:space="0" w:color="auto"/>
              <w:right w:val="single" w:sz="4" w:space="0" w:color="auto"/>
            </w:tcBorders>
          </w:tcPr>
          <w:p w14:paraId="7880419A" w14:textId="77777777" w:rsidR="00FC5C68" w:rsidRPr="00A01EDE" w:rsidRDefault="00FC5C68" w:rsidP="00444FCF">
            <w:pPr>
              <w:pStyle w:val="Odlomakpopisa"/>
              <w:spacing w:after="0"/>
              <w:ind w:left="0"/>
              <w:rPr>
                <w:rFonts w:ascii="Arial" w:hAnsi="Arial" w:cs="Arial"/>
                <w:b/>
                <w:i/>
                <w:noProof/>
                <w:sz w:val="20"/>
                <w:szCs w:val="20"/>
                <w:lang w:val="sr-Latn-CS"/>
              </w:rPr>
            </w:pPr>
            <w:r w:rsidRPr="00A01EDE">
              <w:rPr>
                <w:rFonts w:ascii="Arial" w:hAnsi="Arial" w:cs="Arial"/>
                <w:b/>
                <w:i/>
                <w:noProof/>
                <w:sz w:val="20"/>
                <w:szCs w:val="20"/>
                <w:lang w:val="sr-Latn-CS"/>
              </w:rPr>
              <w:t>102.750,00</w:t>
            </w:r>
          </w:p>
        </w:tc>
        <w:tc>
          <w:tcPr>
            <w:tcW w:w="992" w:type="dxa"/>
            <w:tcBorders>
              <w:top w:val="single" w:sz="4" w:space="0" w:color="auto"/>
              <w:left w:val="single" w:sz="4" w:space="0" w:color="auto"/>
              <w:bottom w:val="single" w:sz="4" w:space="0" w:color="auto"/>
              <w:right w:val="single" w:sz="4" w:space="0" w:color="auto"/>
            </w:tcBorders>
          </w:tcPr>
          <w:p w14:paraId="6B61A515" w14:textId="77777777" w:rsidR="00FC5C68" w:rsidRPr="00A01EDE" w:rsidRDefault="00FC5C68" w:rsidP="00444FCF">
            <w:pPr>
              <w:pStyle w:val="Odlomakpopisa"/>
              <w:spacing w:after="0"/>
              <w:ind w:left="0"/>
              <w:rPr>
                <w:rFonts w:ascii="Arial" w:hAnsi="Arial" w:cs="Arial"/>
                <w:b/>
                <w:i/>
                <w:noProof/>
                <w:sz w:val="20"/>
                <w:szCs w:val="20"/>
                <w:lang w:val="sr-Latn-CS"/>
              </w:rPr>
            </w:pPr>
            <w:r w:rsidRPr="00A01EDE">
              <w:rPr>
                <w:rFonts w:ascii="Arial" w:hAnsi="Arial" w:cs="Arial"/>
                <w:b/>
                <w:i/>
                <w:noProof/>
                <w:sz w:val="20"/>
                <w:szCs w:val="20"/>
                <w:lang w:val="sr-Latn-CS"/>
              </w:rPr>
              <w:t>-</w:t>
            </w:r>
          </w:p>
        </w:tc>
      </w:tr>
      <w:bookmarkEnd w:id="1"/>
    </w:tbl>
    <w:p w14:paraId="5468D921" w14:textId="77777777" w:rsidR="00DB535B" w:rsidRPr="00D1699E" w:rsidRDefault="00DB535B" w:rsidP="00DB535B">
      <w:pPr>
        <w:spacing w:after="0"/>
        <w:jc w:val="both"/>
        <w:rPr>
          <w:rFonts w:ascii="Times New Roman" w:hAnsi="Times New Roman"/>
          <w:b/>
          <w:i/>
          <w:noProof/>
          <w:color w:val="FF0000"/>
          <w:sz w:val="18"/>
          <w:szCs w:val="18"/>
          <w:lang w:val="sr-Latn-CS"/>
        </w:rPr>
      </w:pPr>
    </w:p>
    <w:p w14:paraId="555EA459" w14:textId="77777777" w:rsidR="00DB535B" w:rsidRPr="00D1699E" w:rsidRDefault="00DB535B" w:rsidP="00DB535B">
      <w:pPr>
        <w:spacing w:after="0"/>
        <w:jc w:val="both"/>
        <w:rPr>
          <w:rFonts w:ascii="Times New Roman" w:hAnsi="Times New Roman"/>
          <w:bCs/>
          <w:i/>
          <w:noProof/>
          <w:color w:val="FF0000"/>
          <w:sz w:val="18"/>
          <w:szCs w:val="18"/>
          <w:lang w:val="sr-Latn-CS"/>
        </w:rPr>
      </w:pPr>
    </w:p>
    <w:p w14:paraId="2AD3D09C" w14:textId="77777777" w:rsidR="00DB535B" w:rsidRPr="00D1699E" w:rsidRDefault="00DB535B" w:rsidP="00DB535B">
      <w:pPr>
        <w:spacing w:after="0"/>
        <w:jc w:val="both"/>
        <w:rPr>
          <w:rFonts w:ascii="Times New Roman" w:hAnsi="Times New Roman"/>
          <w:bCs/>
          <w:i/>
          <w:noProof/>
          <w:color w:val="FF0000"/>
          <w:sz w:val="18"/>
          <w:szCs w:val="18"/>
          <w:lang w:val="sr-Latn-CS"/>
        </w:rPr>
      </w:pPr>
    </w:p>
    <w:p w14:paraId="1AF6C831" w14:textId="77777777" w:rsidR="00DB535B" w:rsidRPr="00D1699E" w:rsidRDefault="00DB535B" w:rsidP="00DB535B">
      <w:pPr>
        <w:spacing w:after="0"/>
        <w:jc w:val="both"/>
        <w:rPr>
          <w:rFonts w:ascii="Times New Roman" w:hAnsi="Times New Roman"/>
          <w:bCs/>
          <w:i/>
          <w:noProof/>
          <w:color w:val="FF0000"/>
          <w:sz w:val="18"/>
          <w:szCs w:val="18"/>
          <w:lang w:val="sr-Latn-CS"/>
        </w:rPr>
      </w:pPr>
    </w:p>
    <w:p w14:paraId="086AB946" w14:textId="77777777" w:rsidR="00DB535B" w:rsidRPr="00444FCF" w:rsidRDefault="00962606" w:rsidP="00DB535B">
      <w:pPr>
        <w:spacing w:after="0"/>
        <w:jc w:val="both"/>
        <w:rPr>
          <w:rFonts w:ascii="Arial" w:hAnsi="Arial" w:cs="Arial"/>
          <w:b/>
          <w:bCs/>
          <w:i/>
          <w:noProof/>
          <w:sz w:val="20"/>
          <w:szCs w:val="20"/>
          <w:lang w:val="sr-Latn-CS"/>
        </w:rPr>
      </w:pPr>
      <w:r w:rsidRPr="00444FCF">
        <w:rPr>
          <w:rFonts w:ascii="Arial" w:hAnsi="Arial" w:cs="Arial"/>
          <w:b/>
          <w:bCs/>
          <w:i/>
          <w:noProof/>
          <w:sz w:val="20"/>
          <w:szCs w:val="20"/>
          <w:lang w:val="sr-Latn-CS"/>
        </w:rPr>
        <w:t xml:space="preserve">3.5.2. </w:t>
      </w:r>
      <w:r w:rsidR="00DB535B" w:rsidRPr="00444FCF">
        <w:rPr>
          <w:rFonts w:ascii="Arial" w:hAnsi="Arial" w:cs="Arial"/>
          <w:b/>
          <w:bCs/>
          <w:i/>
          <w:noProof/>
          <w:sz w:val="20"/>
          <w:szCs w:val="20"/>
          <w:lang w:val="sr-Latn-CS"/>
        </w:rPr>
        <w:t>Aktivnosti iz redovne nadležnost</w:t>
      </w:r>
    </w:p>
    <w:tbl>
      <w:tblPr>
        <w:tblW w:w="15451" w:type="dxa"/>
        <w:tblInd w:w="108" w:type="dxa"/>
        <w:tblLayout w:type="fixed"/>
        <w:tblLook w:val="04A0" w:firstRow="1" w:lastRow="0" w:firstColumn="1" w:lastColumn="0" w:noHBand="0" w:noVBand="1"/>
      </w:tblPr>
      <w:tblGrid>
        <w:gridCol w:w="567"/>
        <w:gridCol w:w="2292"/>
        <w:gridCol w:w="827"/>
        <w:gridCol w:w="992"/>
        <w:gridCol w:w="2126"/>
        <w:gridCol w:w="2127"/>
        <w:gridCol w:w="1134"/>
        <w:gridCol w:w="1134"/>
        <w:gridCol w:w="850"/>
        <w:gridCol w:w="1134"/>
        <w:gridCol w:w="1418"/>
        <w:gridCol w:w="850"/>
      </w:tblGrid>
      <w:tr w:rsidR="00DB535B" w:rsidRPr="00D1699E" w14:paraId="16C4E911" w14:textId="77777777" w:rsidTr="00BE2A36">
        <w:trPr>
          <w:trHeight w:val="496"/>
        </w:trPr>
        <w:tc>
          <w:tcPr>
            <w:tcW w:w="567"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0152721F" w14:textId="77777777" w:rsidR="00DB535B" w:rsidRPr="00444FCF" w:rsidRDefault="00DB535B" w:rsidP="00102AE7">
            <w:pPr>
              <w:spacing w:after="0"/>
              <w:ind w:left="113" w:right="113"/>
              <w:jc w:val="center"/>
              <w:rPr>
                <w:rFonts w:ascii="Arial" w:hAnsi="Arial" w:cs="Arial"/>
                <w:bCs/>
                <w:sz w:val="20"/>
                <w:szCs w:val="20"/>
              </w:rPr>
            </w:pPr>
            <w:r w:rsidRPr="00444FCF">
              <w:rPr>
                <w:rFonts w:ascii="Arial" w:hAnsi="Arial" w:cs="Arial"/>
                <w:bCs/>
                <w:sz w:val="20"/>
                <w:szCs w:val="20"/>
              </w:rPr>
              <w:t>R.br.</w:t>
            </w:r>
          </w:p>
        </w:tc>
        <w:tc>
          <w:tcPr>
            <w:tcW w:w="2292" w:type="dxa"/>
            <w:vMerge w:val="restart"/>
            <w:tcBorders>
              <w:top w:val="single" w:sz="4" w:space="0" w:color="auto"/>
              <w:left w:val="nil"/>
              <w:bottom w:val="single" w:sz="4" w:space="0" w:color="auto"/>
              <w:right w:val="single" w:sz="4" w:space="0" w:color="auto"/>
            </w:tcBorders>
            <w:vAlign w:val="center"/>
            <w:hideMark/>
          </w:tcPr>
          <w:p w14:paraId="52F0D1DF" w14:textId="77777777" w:rsidR="00DB535B" w:rsidRPr="00444FCF" w:rsidRDefault="00DB535B" w:rsidP="00102AE7">
            <w:pPr>
              <w:spacing w:after="0"/>
              <w:jc w:val="center"/>
              <w:rPr>
                <w:rFonts w:ascii="Arial" w:hAnsi="Arial" w:cs="Arial"/>
                <w:bCs/>
                <w:sz w:val="20"/>
                <w:szCs w:val="20"/>
              </w:rPr>
            </w:pPr>
            <w:r w:rsidRPr="00444FCF">
              <w:rPr>
                <w:rFonts w:ascii="Arial" w:hAnsi="Arial" w:cs="Arial"/>
                <w:bCs/>
                <w:sz w:val="20"/>
                <w:szCs w:val="20"/>
              </w:rPr>
              <w:t>PLANIRANI</w:t>
            </w:r>
          </w:p>
          <w:p w14:paraId="7BB04435" w14:textId="77777777" w:rsidR="00DB535B" w:rsidRPr="00444FCF" w:rsidRDefault="00DB535B" w:rsidP="00102AE7">
            <w:pPr>
              <w:spacing w:after="0"/>
              <w:jc w:val="center"/>
              <w:rPr>
                <w:rFonts w:ascii="Arial" w:hAnsi="Arial" w:cs="Arial"/>
                <w:bCs/>
                <w:sz w:val="20"/>
                <w:szCs w:val="20"/>
              </w:rPr>
            </w:pPr>
            <w:r w:rsidRPr="00444FCF">
              <w:rPr>
                <w:rFonts w:ascii="Arial" w:hAnsi="Arial" w:cs="Arial"/>
                <w:bCs/>
                <w:sz w:val="20"/>
                <w:szCs w:val="20"/>
              </w:rPr>
              <w:t>Projekti, mjere i redovni poslovi</w:t>
            </w:r>
          </w:p>
        </w:tc>
        <w:tc>
          <w:tcPr>
            <w:tcW w:w="827" w:type="dxa"/>
            <w:vMerge w:val="restart"/>
            <w:tcBorders>
              <w:top w:val="single" w:sz="4" w:space="0" w:color="auto"/>
              <w:left w:val="nil"/>
              <w:bottom w:val="single" w:sz="4" w:space="0" w:color="auto"/>
              <w:right w:val="single" w:sz="4" w:space="0" w:color="auto"/>
            </w:tcBorders>
            <w:noWrap/>
            <w:textDirection w:val="btLr"/>
            <w:vAlign w:val="center"/>
            <w:hideMark/>
          </w:tcPr>
          <w:p w14:paraId="343595A6" w14:textId="77777777" w:rsidR="00DB535B" w:rsidRPr="00444FCF" w:rsidRDefault="00DB535B" w:rsidP="00102AE7">
            <w:pPr>
              <w:spacing w:after="0"/>
              <w:ind w:left="113" w:right="113"/>
              <w:jc w:val="center"/>
              <w:rPr>
                <w:rFonts w:ascii="Arial" w:hAnsi="Arial" w:cs="Arial"/>
                <w:bCs/>
                <w:sz w:val="20"/>
                <w:szCs w:val="20"/>
              </w:rPr>
            </w:pPr>
            <w:r w:rsidRPr="00444FCF">
              <w:rPr>
                <w:rFonts w:ascii="Arial" w:hAnsi="Arial" w:cs="Arial"/>
                <w:bCs/>
                <w:sz w:val="20"/>
                <w:szCs w:val="20"/>
              </w:rPr>
              <w:t>Veza sa strategijom</w:t>
            </w:r>
          </w:p>
        </w:tc>
        <w:tc>
          <w:tcPr>
            <w:tcW w:w="992" w:type="dxa"/>
            <w:vMerge w:val="restart"/>
            <w:tcBorders>
              <w:top w:val="single" w:sz="4" w:space="0" w:color="auto"/>
              <w:left w:val="nil"/>
              <w:bottom w:val="single" w:sz="4" w:space="0" w:color="auto"/>
              <w:right w:val="single" w:sz="4" w:space="0" w:color="auto"/>
            </w:tcBorders>
            <w:noWrap/>
            <w:textDirection w:val="btLr"/>
            <w:vAlign w:val="center"/>
            <w:hideMark/>
          </w:tcPr>
          <w:p w14:paraId="06BAC678" w14:textId="77777777" w:rsidR="00DB535B" w:rsidRPr="00444FCF" w:rsidRDefault="00DB535B" w:rsidP="00102AE7">
            <w:pPr>
              <w:spacing w:after="0"/>
              <w:ind w:left="113" w:right="113"/>
              <w:jc w:val="center"/>
              <w:rPr>
                <w:rFonts w:ascii="Arial" w:hAnsi="Arial" w:cs="Arial"/>
                <w:bCs/>
                <w:sz w:val="20"/>
                <w:szCs w:val="20"/>
              </w:rPr>
            </w:pPr>
            <w:r w:rsidRPr="00444FCF">
              <w:rPr>
                <w:rFonts w:ascii="Arial" w:hAnsi="Arial" w:cs="Arial"/>
                <w:bCs/>
                <w:sz w:val="20"/>
                <w:szCs w:val="20"/>
              </w:rPr>
              <w:t>Veza za programom</w:t>
            </w:r>
          </w:p>
        </w:tc>
        <w:tc>
          <w:tcPr>
            <w:tcW w:w="4253" w:type="dxa"/>
            <w:gridSpan w:val="2"/>
            <w:tcBorders>
              <w:top w:val="single" w:sz="4" w:space="0" w:color="auto"/>
              <w:left w:val="nil"/>
              <w:bottom w:val="single" w:sz="4" w:space="0" w:color="auto"/>
              <w:right w:val="single" w:sz="4" w:space="0" w:color="auto"/>
            </w:tcBorders>
            <w:vAlign w:val="center"/>
            <w:hideMark/>
          </w:tcPr>
          <w:p w14:paraId="465C8FCF" w14:textId="77777777" w:rsidR="00DB535B" w:rsidRPr="00444FCF" w:rsidRDefault="00DB535B" w:rsidP="00102AE7">
            <w:pPr>
              <w:spacing w:after="0"/>
              <w:jc w:val="center"/>
              <w:rPr>
                <w:rFonts w:ascii="Arial" w:hAnsi="Arial" w:cs="Arial"/>
                <w:bCs/>
                <w:sz w:val="20"/>
                <w:szCs w:val="20"/>
              </w:rPr>
            </w:pPr>
            <w:r w:rsidRPr="00444FCF">
              <w:rPr>
                <w:rFonts w:ascii="Arial" w:hAnsi="Arial" w:cs="Arial"/>
                <w:bCs/>
                <w:sz w:val="20"/>
                <w:szCs w:val="20"/>
              </w:rPr>
              <w:t>Rezultati (u tekućoj godini)</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14:paraId="6805C419" w14:textId="77777777" w:rsidR="00DB535B" w:rsidRPr="00444FCF" w:rsidRDefault="00DB535B" w:rsidP="00102AE7">
            <w:pPr>
              <w:spacing w:after="0"/>
              <w:jc w:val="center"/>
              <w:rPr>
                <w:rFonts w:ascii="Arial" w:hAnsi="Arial" w:cs="Arial"/>
                <w:bCs/>
                <w:sz w:val="20"/>
                <w:szCs w:val="20"/>
              </w:rPr>
            </w:pPr>
            <w:r w:rsidRPr="00444FCF">
              <w:rPr>
                <w:rFonts w:ascii="Arial" w:hAnsi="Arial" w:cs="Arial"/>
                <w:bCs/>
                <w:sz w:val="20"/>
                <w:szCs w:val="20"/>
              </w:rPr>
              <w:t>Planirana sredstva (tekuća godina)</w:t>
            </w:r>
          </w:p>
        </w:tc>
        <w:tc>
          <w:tcPr>
            <w:tcW w:w="3402" w:type="dxa"/>
            <w:gridSpan w:val="3"/>
            <w:tcBorders>
              <w:top w:val="single" w:sz="4" w:space="0" w:color="auto"/>
              <w:left w:val="nil"/>
              <w:bottom w:val="single" w:sz="4" w:space="0" w:color="auto"/>
              <w:right w:val="single" w:sz="4" w:space="0" w:color="auto"/>
            </w:tcBorders>
            <w:vAlign w:val="center"/>
            <w:hideMark/>
          </w:tcPr>
          <w:p w14:paraId="4040F35C" w14:textId="77777777" w:rsidR="00DB535B" w:rsidRPr="00444FCF" w:rsidRDefault="00DB535B" w:rsidP="00102AE7">
            <w:pPr>
              <w:spacing w:after="0"/>
              <w:jc w:val="center"/>
              <w:rPr>
                <w:rFonts w:ascii="Arial" w:hAnsi="Arial" w:cs="Arial"/>
                <w:bCs/>
                <w:sz w:val="20"/>
                <w:szCs w:val="20"/>
              </w:rPr>
            </w:pPr>
            <w:r w:rsidRPr="00444FCF">
              <w:rPr>
                <w:rFonts w:ascii="Arial" w:hAnsi="Arial" w:cs="Arial"/>
                <w:bCs/>
                <w:sz w:val="20"/>
                <w:szCs w:val="20"/>
              </w:rPr>
              <w:t>Ostvarena sredstva (tekuća godina)</w:t>
            </w:r>
          </w:p>
        </w:tc>
      </w:tr>
      <w:tr w:rsidR="00855E2C" w:rsidRPr="00D1699E" w14:paraId="6DFE8282" w14:textId="77777777" w:rsidTr="00BE2A36">
        <w:trPr>
          <w:trHeight w:val="88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B2DE015" w14:textId="77777777" w:rsidR="00DB535B" w:rsidRPr="00444FCF" w:rsidRDefault="00DB535B" w:rsidP="00102AE7">
            <w:pPr>
              <w:spacing w:after="0"/>
              <w:rPr>
                <w:rFonts w:ascii="Arial" w:hAnsi="Arial" w:cs="Arial"/>
                <w:bCs/>
                <w:sz w:val="20"/>
                <w:szCs w:val="20"/>
              </w:rPr>
            </w:pPr>
          </w:p>
        </w:tc>
        <w:tc>
          <w:tcPr>
            <w:tcW w:w="2292" w:type="dxa"/>
            <w:vMerge/>
            <w:tcBorders>
              <w:top w:val="single" w:sz="4" w:space="0" w:color="auto"/>
              <w:left w:val="nil"/>
              <w:bottom w:val="single" w:sz="4" w:space="0" w:color="auto"/>
              <w:right w:val="single" w:sz="4" w:space="0" w:color="auto"/>
            </w:tcBorders>
            <w:vAlign w:val="center"/>
            <w:hideMark/>
          </w:tcPr>
          <w:p w14:paraId="49FA543A" w14:textId="77777777" w:rsidR="00DB535B" w:rsidRPr="00444FCF" w:rsidRDefault="00DB535B" w:rsidP="00102AE7">
            <w:pPr>
              <w:spacing w:after="0"/>
              <w:rPr>
                <w:rFonts w:ascii="Arial" w:hAnsi="Arial" w:cs="Arial"/>
                <w:bCs/>
                <w:sz w:val="20"/>
                <w:szCs w:val="20"/>
              </w:rPr>
            </w:pPr>
          </w:p>
        </w:tc>
        <w:tc>
          <w:tcPr>
            <w:tcW w:w="827" w:type="dxa"/>
            <w:vMerge/>
            <w:tcBorders>
              <w:top w:val="single" w:sz="4" w:space="0" w:color="auto"/>
              <w:left w:val="nil"/>
              <w:bottom w:val="single" w:sz="4" w:space="0" w:color="auto"/>
              <w:right w:val="single" w:sz="4" w:space="0" w:color="auto"/>
            </w:tcBorders>
            <w:vAlign w:val="center"/>
            <w:hideMark/>
          </w:tcPr>
          <w:p w14:paraId="237E23AB" w14:textId="77777777" w:rsidR="00DB535B" w:rsidRPr="00444FCF" w:rsidRDefault="00DB535B" w:rsidP="00102AE7">
            <w:pPr>
              <w:spacing w:after="0"/>
              <w:rPr>
                <w:rFonts w:ascii="Arial" w:hAnsi="Arial" w:cs="Arial"/>
                <w:bCs/>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14:paraId="392B0E7E" w14:textId="77777777" w:rsidR="00DB535B" w:rsidRPr="00444FCF" w:rsidRDefault="00DB535B" w:rsidP="00102AE7">
            <w:pPr>
              <w:spacing w:after="0"/>
              <w:rPr>
                <w:rFonts w:ascii="Arial" w:hAnsi="Arial" w:cs="Arial"/>
                <w:bCs/>
                <w:sz w:val="20"/>
                <w:szCs w:val="20"/>
              </w:rPr>
            </w:pPr>
          </w:p>
        </w:tc>
        <w:tc>
          <w:tcPr>
            <w:tcW w:w="2126" w:type="dxa"/>
            <w:tcBorders>
              <w:top w:val="single" w:sz="4" w:space="0" w:color="auto"/>
              <w:left w:val="nil"/>
              <w:bottom w:val="single" w:sz="4" w:space="0" w:color="auto"/>
              <w:right w:val="single" w:sz="4" w:space="0" w:color="auto"/>
            </w:tcBorders>
            <w:vAlign w:val="center"/>
            <w:hideMark/>
          </w:tcPr>
          <w:p w14:paraId="43D7DA87" w14:textId="77777777" w:rsidR="00DB535B" w:rsidRPr="00444FCF" w:rsidRDefault="00DB535B" w:rsidP="00102AE7">
            <w:pPr>
              <w:spacing w:after="0"/>
              <w:jc w:val="center"/>
              <w:rPr>
                <w:rFonts w:ascii="Arial" w:hAnsi="Arial" w:cs="Arial"/>
                <w:bCs/>
                <w:sz w:val="20"/>
                <w:szCs w:val="20"/>
              </w:rPr>
            </w:pPr>
            <w:r w:rsidRPr="00444FCF">
              <w:rPr>
                <w:rFonts w:ascii="Arial" w:hAnsi="Arial" w:cs="Arial"/>
                <w:bCs/>
                <w:sz w:val="20"/>
                <w:szCs w:val="20"/>
              </w:rPr>
              <w:t>Planirani</w:t>
            </w:r>
          </w:p>
        </w:tc>
        <w:tc>
          <w:tcPr>
            <w:tcW w:w="2127" w:type="dxa"/>
            <w:tcBorders>
              <w:top w:val="single" w:sz="4" w:space="0" w:color="auto"/>
              <w:left w:val="nil"/>
              <w:bottom w:val="single" w:sz="4" w:space="0" w:color="auto"/>
              <w:right w:val="single" w:sz="4" w:space="0" w:color="auto"/>
            </w:tcBorders>
            <w:vAlign w:val="center"/>
            <w:hideMark/>
          </w:tcPr>
          <w:p w14:paraId="4AE75651" w14:textId="77777777" w:rsidR="00DB535B" w:rsidRPr="00444FCF" w:rsidRDefault="00DB535B" w:rsidP="00102AE7">
            <w:pPr>
              <w:spacing w:after="0"/>
              <w:jc w:val="center"/>
              <w:rPr>
                <w:rFonts w:ascii="Arial" w:hAnsi="Arial" w:cs="Arial"/>
                <w:bCs/>
                <w:sz w:val="20"/>
                <w:szCs w:val="20"/>
              </w:rPr>
            </w:pPr>
            <w:r w:rsidRPr="00444FCF">
              <w:rPr>
                <w:rFonts w:ascii="Arial" w:hAnsi="Arial" w:cs="Arial"/>
                <w:bCs/>
                <w:sz w:val="20"/>
                <w:szCs w:val="20"/>
              </w:rPr>
              <w:t>Ostvareni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E74322" w14:textId="77777777" w:rsidR="00DB535B" w:rsidRPr="00444FCF" w:rsidRDefault="00DB535B" w:rsidP="00102AE7">
            <w:pPr>
              <w:spacing w:after="0"/>
              <w:jc w:val="right"/>
              <w:rPr>
                <w:rFonts w:ascii="Arial" w:hAnsi="Arial" w:cs="Arial"/>
                <w:bCs/>
                <w:sz w:val="20"/>
                <w:szCs w:val="20"/>
              </w:rPr>
            </w:pPr>
            <w:r w:rsidRPr="00444FCF">
              <w:rPr>
                <w:rFonts w:ascii="Arial" w:hAnsi="Arial" w:cs="Arial"/>
                <w:bCs/>
                <w:sz w:val="20"/>
                <w:szCs w:val="20"/>
              </w:rPr>
              <w:t>UKUPNO</w:t>
            </w:r>
          </w:p>
        </w:tc>
        <w:tc>
          <w:tcPr>
            <w:tcW w:w="1134" w:type="dxa"/>
            <w:tcBorders>
              <w:top w:val="single" w:sz="4" w:space="0" w:color="auto"/>
              <w:left w:val="nil"/>
              <w:bottom w:val="single" w:sz="4" w:space="0" w:color="auto"/>
              <w:right w:val="single" w:sz="4" w:space="0" w:color="auto"/>
            </w:tcBorders>
            <w:vAlign w:val="center"/>
            <w:hideMark/>
          </w:tcPr>
          <w:p w14:paraId="6E0743CB" w14:textId="77777777" w:rsidR="00DB535B" w:rsidRPr="00444FCF" w:rsidRDefault="00DB535B" w:rsidP="00102AE7">
            <w:pPr>
              <w:spacing w:after="0"/>
              <w:jc w:val="center"/>
              <w:rPr>
                <w:rFonts w:ascii="Arial" w:hAnsi="Arial" w:cs="Arial"/>
                <w:bCs/>
                <w:sz w:val="20"/>
                <w:szCs w:val="20"/>
              </w:rPr>
            </w:pPr>
            <w:r w:rsidRPr="00444FCF">
              <w:rPr>
                <w:rFonts w:ascii="Arial" w:hAnsi="Arial" w:cs="Arial"/>
                <w:bCs/>
                <w:sz w:val="20"/>
                <w:szCs w:val="20"/>
              </w:rPr>
              <w:t>Budžet JLS</w:t>
            </w:r>
          </w:p>
        </w:tc>
        <w:tc>
          <w:tcPr>
            <w:tcW w:w="850" w:type="dxa"/>
            <w:tcBorders>
              <w:top w:val="single" w:sz="4" w:space="0" w:color="auto"/>
              <w:left w:val="nil"/>
              <w:bottom w:val="single" w:sz="4" w:space="0" w:color="auto"/>
              <w:right w:val="single" w:sz="4" w:space="0" w:color="auto"/>
            </w:tcBorders>
            <w:vAlign w:val="center"/>
            <w:hideMark/>
          </w:tcPr>
          <w:p w14:paraId="27C0B7C9" w14:textId="77777777" w:rsidR="00DB535B" w:rsidRPr="00444FCF" w:rsidRDefault="00DB535B" w:rsidP="00102AE7">
            <w:pPr>
              <w:spacing w:after="0"/>
              <w:jc w:val="center"/>
              <w:rPr>
                <w:rFonts w:ascii="Arial" w:hAnsi="Arial" w:cs="Arial"/>
                <w:bCs/>
                <w:sz w:val="20"/>
                <w:szCs w:val="20"/>
              </w:rPr>
            </w:pPr>
            <w:r w:rsidRPr="00444FCF">
              <w:rPr>
                <w:rFonts w:ascii="Arial" w:hAnsi="Arial" w:cs="Arial"/>
                <w:bCs/>
                <w:sz w:val="20"/>
                <w:szCs w:val="20"/>
              </w:rPr>
              <w:t>Eksterni izvori</w:t>
            </w:r>
          </w:p>
        </w:tc>
        <w:tc>
          <w:tcPr>
            <w:tcW w:w="1134" w:type="dxa"/>
            <w:tcBorders>
              <w:top w:val="single" w:sz="4" w:space="0" w:color="auto"/>
              <w:left w:val="nil"/>
              <w:bottom w:val="single" w:sz="4" w:space="0" w:color="auto"/>
              <w:right w:val="single" w:sz="4" w:space="0" w:color="auto"/>
            </w:tcBorders>
            <w:hideMark/>
          </w:tcPr>
          <w:p w14:paraId="2757695F" w14:textId="77777777" w:rsidR="00DB535B" w:rsidRPr="00444FCF" w:rsidRDefault="00DB535B" w:rsidP="00102AE7">
            <w:pPr>
              <w:spacing w:after="0"/>
              <w:jc w:val="center"/>
              <w:rPr>
                <w:rFonts w:ascii="Arial" w:hAnsi="Arial" w:cs="Arial"/>
                <w:bCs/>
                <w:sz w:val="20"/>
                <w:szCs w:val="20"/>
              </w:rPr>
            </w:pPr>
            <w:r w:rsidRPr="00444FCF">
              <w:rPr>
                <w:rFonts w:ascii="Arial" w:hAnsi="Arial" w:cs="Arial"/>
                <w:bCs/>
                <w:sz w:val="20"/>
                <w:szCs w:val="20"/>
              </w:rPr>
              <w:t>UKUPNO</w:t>
            </w:r>
          </w:p>
        </w:tc>
        <w:tc>
          <w:tcPr>
            <w:tcW w:w="1418" w:type="dxa"/>
            <w:tcBorders>
              <w:top w:val="single" w:sz="4" w:space="0" w:color="auto"/>
              <w:left w:val="nil"/>
              <w:bottom w:val="single" w:sz="4" w:space="0" w:color="auto"/>
              <w:right w:val="single" w:sz="4" w:space="0" w:color="auto"/>
            </w:tcBorders>
            <w:vAlign w:val="center"/>
            <w:hideMark/>
          </w:tcPr>
          <w:p w14:paraId="5F7222B3" w14:textId="77777777" w:rsidR="00DB535B" w:rsidRPr="00444FCF" w:rsidRDefault="00DB535B" w:rsidP="00102AE7">
            <w:pPr>
              <w:spacing w:after="0"/>
              <w:jc w:val="center"/>
              <w:rPr>
                <w:rFonts w:ascii="Arial" w:hAnsi="Arial" w:cs="Arial"/>
                <w:bCs/>
                <w:sz w:val="20"/>
                <w:szCs w:val="20"/>
              </w:rPr>
            </w:pPr>
            <w:r w:rsidRPr="00444FCF">
              <w:rPr>
                <w:rFonts w:ascii="Arial" w:hAnsi="Arial" w:cs="Arial"/>
                <w:bCs/>
                <w:sz w:val="20"/>
                <w:szCs w:val="20"/>
              </w:rPr>
              <w:t>Budžet JLS</w:t>
            </w:r>
          </w:p>
        </w:tc>
        <w:tc>
          <w:tcPr>
            <w:tcW w:w="850" w:type="dxa"/>
            <w:tcBorders>
              <w:top w:val="single" w:sz="4" w:space="0" w:color="auto"/>
              <w:left w:val="nil"/>
              <w:bottom w:val="single" w:sz="4" w:space="0" w:color="auto"/>
              <w:right w:val="single" w:sz="4" w:space="0" w:color="auto"/>
            </w:tcBorders>
            <w:vAlign w:val="center"/>
            <w:hideMark/>
          </w:tcPr>
          <w:p w14:paraId="38AA07EB" w14:textId="77777777" w:rsidR="00DB535B" w:rsidRPr="00444FCF" w:rsidRDefault="00DB535B" w:rsidP="00102AE7">
            <w:pPr>
              <w:spacing w:after="0"/>
              <w:jc w:val="center"/>
              <w:rPr>
                <w:rFonts w:ascii="Arial" w:hAnsi="Arial" w:cs="Arial"/>
                <w:bCs/>
                <w:sz w:val="20"/>
                <w:szCs w:val="20"/>
              </w:rPr>
            </w:pPr>
            <w:r w:rsidRPr="00444FCF">
              <w:rPr>
                <w:rFonts w:ascii="Arial" w:hAnsi="Arial" w:cs="Arial"/>
                <w:bCs/>
                <w:sz w:val="20"/>
                <w:szCs w:val="20"/>
              </w:rPr>
              <w:t>Eksterni izvori</w:t>
            </w:r>
          </w:p>
        </w:tc>
      </w:tr>
      <w:tr w:rsidR="00444FCF" w:rsidRPr="00D1699E" w14:paraId="049D8C0D" w14:textId="77777777" w:rsidTr="00BE2A36">
        <w:trPr>
          <w:trHeight w:val="675"/>
        </w:trPr>
        <w:tc>
          <w:tcPr>
            <w:tcW w:w="567" w:type="dxa"/>
            <w:tcBorders>
              <w:top w:val="nil"/>
              <w:left w:val="single" w:sz="4" w:space="0" w:color="auto"/>
              <w:bottom w:val="single" w:sz="4" w:space="0" w:color="auto"/>
              <w:right w:val="single" w:sz="4" w:space="0" w:color="auto"/>
            </w:tcBorders>
            <w:noWrap/>
            <w:vAlign w:val="center"/>
          </w:tcPr>
          <w:p w14:paraId="57E1A1A6" w14:textId="77777777" w:rsidR="00444FCF" w:rsidRPr="00A01EDE" w:rsidRDefault="00444FCF" w:rsidP="00444FCF">
            <w:pPr>
              <w:jc w:val="center"/>
              <w:rPr>
                <w:rFonts w:ascii="Arial" w:eastAsia="Times New Roman" w:hAnsi="Arial" w:cs="Arial"/>
                <w:bCs/>
                <w:sz w:val="20"/>
                <w:szCs w:val="20"/>
                <w:lang w:val="hr-HR"/>
              </w:rPr>
            </w:pPr>
            <w:r w:rsidRPr="00A01EDE">
              <w:rPr>
                <w:rFonts w:ascii="Arial" w:eastAsia="Times New Roman" w:hAnsi="Arial" w:cs="Arial"/>
                <w:bCs/>
                <w:sz w:val="20"/>
                <w:szCs w:val="20"/>
              </w:rPr>
              <w:t>1</w:t>
            </w:r>
          </w:p>
        </w:tc>
        <w:tc>
          <w:tcPr>
            <w:tcW w:w="2292" w:type="dxa"/>
            <w:tcBorders>
              <w:top w:val="nil"/>
              <w:left w:val="nil"/>
              <w:bottom w:val="single" w:sz="4" w:space="0" w:color="auto"/>
              <w:right w:val="single" w:sz="4" w:space="0" w:color="auto"/>
            </w:tcBorders>
            <w:vAlign w:val="center"/>
          </w:tcPr>
          <w:p w14:paraId="060330DB"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lang w:val="hr-HR"/>
              </w:rPr>
              <w:t>Normativno-pravni poslovi iz nadležnosti službe</w:t>
            </w:r>
          </w:p>
        </w:tc>
        <w:tc>
          <w:tcPr>
            <w:tcW w:w="827" w:type="dxa"/>
            <w:tcBorders>
              <w:top w:val="nil"/>
              <w:left w:val="nil"/>
              <w:bottom w:val="single" w:sz="4" w:space="0" w:color="auto"/>
              <w:right w:val="single" w:sz="4" w:space="0" w:color="auto"/>
            </w:tcBorders>
            <w:noWrap/>
            <w:vAlign w:val="center"/>
          </w:tcPr>
          <w:p w14:paraId="4375E2FA"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noWrap/>
            <w:vAlign w:val="center"/>
          </w:tcPr>
          <w:p w14:paraId="1C916B1D"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11C6E64B"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sz w:val="20"/>
                <w:szCs w:val="20"/>
              </w:rPr>
              <w:t xml:space="preserve">Davanje stručnih mišljenja o prednacrtima, nacrtima i prijedlozima zakona i drugih propisa, izrada teksta i nomotehnička obrada propisa iz nadležnosti </w:t>
            </w:r>
            <w:r w:rsidRPr="00A01EDE">
              <w:rPr>
                <w:rFonts w:ascii="Arial" w:eastAsia="Times New Roman" w:hAnsi="Arial" w:cs="Arial"/>
                <w:sz w:val="20"/>
                <w:szCs w:val="20"/>
              </w:rPr>
              <w:lastRenderedPageBreak/>
              <w:t>Općinskog vijeća i Općinskog načelnika iz nadležnosti službe.</w:t>
            </w:r>
            <w:r w:rsidRPr="00A01EDE">
              <w:rPr>
                <w:rFonts w:ascii="Arial" w:eastAsia="Times New Roman" w:hAnsi="Arial" w:cs="Arial"/>
                <w:sz w:val="20"/>
                <w:szCs w:val="20"/>
                <w:lang w:val="hr-HR"/>
              </w:rPr>
              <w:t>Ispunjenje obaveze u skladu sa Programom rada OV za 2021.</w:t>
            </w:r>
          </w:p>
        </w:tc>
        <w:tc>
          <w:tcPr>
            <w:tcW w:w="2127" w:type="dxa"/>
            <w:tcBorders>
              <w:top w:val="single" w:sz="4" w:space="0" w:color="auto"/>
              <w:left w:val="nil"/>
              <w:bottom w:val="single" w:sz="4" w:space="0" w:color="auto"/>
              <w:right w:val="single" w:sz="4" w:space="0" w:color="auto"/>
            </w:tcBorders>
          </w:tcPr>
          <w:p w14:paraId="167D8BE9" w14:textId="77777777" w:rsidR="00444FCF" w:rsidRPr="00A01EDE" w:rsidRDefault="00444FCF" w:rsidP="00444FCF">
            <w:pPr>
              <w:spacing w:after="0"/>
              <w:rPr>
                <w:rFonts w:ascii="Arial" w:hAnsi="Arial" w:cs="Arial"/>
                <w:bCs/>
                <w:sz w:val="20"/>
                <w:szCs w:val="20"/>
              </w:rPr>
            </w:pPr>
            <w:r w:rsidRPr="00A01EDE">
              <w:rPr>
                <w:rFonts w:ascii="Arial" w:hAnsi="Arial" w:cs="Arial"/>
                <w:bCs/>
                <w:sz w:val="20"/>
                <w:szCs w:val="20"/>
              </w:rPr>
              <w:lastRenderedPageBreak/>
              <w:t>Kontinuirano vršeno praćenje zakona i drugih propisa i usklađivanje normativno-pravnih akata iz nadležnosti službe sa istima</w:t>
            </w:r>
          </w:p>
        </w:tc>
        <w:tc>
          <w:tcPr>
            <w:tcW w:w="1134" w:type="dxa"/>
            <w:tcBorders>
              <w:top w:val="single" w:sz="4" w:space="0" w:color="auto"/>
              <w:left w:val="single" w:sz="4" w:space="0" w:color="auto"/>
              <w:bottom w:val="single" w:sz="4" w:space="0" w:color="auto"/>
              <w:right w:val="single" w:sz="4" w:space="0" w:color="auto"/>
            </w:tcBorders>
            <w:vAlign w:val="center"/>
          </w:tcPr>
          <w:p w14:paraId="696D3A1E"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vAlign w:val="center"/>
          </w:tcPr>
          <w:p w14:paraId="1E5B6DE3"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850" w:type="dxa"/>
            <w:tcBorders>
              <w:top w:val="nil"/>
              <w:left w:val="nil"/>
              <w:bottom w:val="single" w:sz="4" w:space="0" w:color="auto"/>
              <w:right w:val="single" w:sz="4" w:space="0" w:color="auto"/>
            </w:tcBorders>
            <w:vAlign w:val="center"/>
            <w:hideMark/>
          </w:tcPr>
          <w:p w14:paraId="349360E7"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hideMark/>
          </w:tcPr>
          <w:p w14:paraId="14F943AE" w14:textId="77777777" w:rsidR="00444FCF" w:rsidRPr="00A01EDE" w:rsidRDefault="00444FCF" w:rsidP="00444FCF">
            <w:pPr>
              <w:spacing w:after="0"/>
              <w:jc w:val="both"/>
              <w:rPr>
                <w:rFonts w:ascii="Arial" w:hAnsi="Arial" w:cs="Arial"/>
                <w:bCs/>
                <w:sz w:val="20"/>
                <w:szCs w:val="20"/>
              </w:rPr>
            </w:pPr>
            <w:r w:rsidRPr="00A01EDE">
              <w:rPr>
                <w:rFonts w:ascii="Arial" w:hAnsi="Arial" w:cs="Arial"/>
                <w:bCs/>
                <w:sz w:val="20"/>
                <w:szCs w:val="20"/>
              </w:rPr>
              <w:t>-</w:t>
            </w:r>
          </w:p>
        </w:tc>
        <w:tc>
          <w:tcPr>
            <w:tcW w:w="1418" w:type="dxa"/>
            <w:tcBorders>
              <w:top w:val="nil"/>
              <w:left w:val="nil"/>
              <w:bottom w:val="single" w:sz="4" w:space="0" w:color="auto"/>
              <w:right w:val="single" w:sz="4" w:space="0" w:color="auto"/>
            </w:tcBorders>
            <w:hideMark/>
          </w:tcPr>
          <w:p w14:paraId="39A621CF" w14:textId="77777777" w:rsidR="00444FCF" w:rsidRPr="00A01EDE" w:rsidRDefault="00444FCF" w:rsidP="00444FCF">
            <w:pPr>
              <w:spacing w:after="0"/>
              <w:jc w:val="both"/>
              <w:rPr>
                <w:rFonts w:ascii="Arial" w:hAnsi="Arial" w:cs="Arial"/>
                <w:bCs/>
                <w:sz w:val="20"/>
                <w:szCs w:val="20"/>
              </w:rPr>
            </w:pPr>
            <w:r w:rsidRPr="00A01EDE">
              <w:rPr>
                <w:rFonts w:ascii="Arial" w:hAnsi="Arial" w:cs="Arial"/>
                <w:bCs/>
                <w:sz w:val="20"/>
                <w:szCs w:val="20"/>
              </w:rPr>
              <w:t>-</w:t>
            </w:r>
          </w:p>
        </w:tc>
        <w:tc>
          <w:tcPr>
            <w:tcW w:w="850" w:type="dxa"/>
            <w:tcBorders>
              <w:top w:val="nil"/>
              <w:left w:val="nil"/>
              <w:bottom w:val="single" w:sz="4" w:space="0" w:color="auto"/>
              <w:right w:val="single" w:sz="4" w:space="0" w:color="auto"/>
            </w:tcBorders>
            <w:hideMark/>
          </w:tcPr>
          <w:p w14:paraId="356BD37F" w14:textId="77777777" w:rsidR="00444FCF" w:rsidRPr="00A01EDE" w:rsidRDefault="00444FCF" w:rsidP="00444FCF">
            <w:pPr>
              <w:spacing w:after="0"/>
              <w:jc w:val="both"/>
              <w:rPr>
                <w:rFonts w:ascii="Arial" w:hAnsi="Arial" w:cs="Arial"/>
                <w:bCs/>
                <w:sz w:val="20"/>
                <w:szCs w:val="20"/>
              </w:rPr>
            </w:pPr>
            <w:r w:rsidRPr="00A01EDE">
              <w:rPr>
                <w:rFonts w:ascii="Arial" w:hAnsi="Arial" w:cs="Arial"/>
                <w:bCs/>
                <w:sz w:val="20"/>
                <w:szCs w:val="20"/>
              </w:rPr>
              <w:t>-</w:t>
            </w:r>
          </w:p>
        </w:tc>
      </w:tr>
      <w:tr w:rsidR="00444FCF" w:rsidRPr="00D1699E" w14:paraId="2D4905A0" w14:textId="77777777" w:rsidTr="00BE2A36">
        <w:trPr>
          <w:trHeight w:val="675"/>
        </w:trPr>
        <w:tc>
          <w:tcPr>
            <w:tcW w:w="567" w:type="dxa"/>
            <w:tcBorders>
              <w:top w:val="nil"/>
              <w:left w:val="single" w:sz="4" w:space="0" w:color="auto"/>
              <w:bottom w:val="single" w:sz="4" w:space="0" w:color="auto"/>
              <w:right w:val="single" w:sz="4" w:space="0" w:color="auto"/>
            </w:tcBorders>
            <w:noWrap/>
            <w:vAlign w:val="center"/>
          </w:tcPr>
          <w:p w14:paraId="2B128B31"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t>2.</w:t>
            </w:r>
          </w:p>
        </w:tc>
        <w:tc>
          <w:tcPr>
            <w:tcW w:w="2292" w:type="dxa"/>
            <w:tcBorders>
              <w:top w:val="nil"/>
              <w:left w:val="nil"/>
              <w:bottom w:val="single" w:sz="4" w:space="0" w:color="auto"/>
              <w:right w:val="single" w:sz="4" w:space="0" w:color="auto"/>
            </w:tcBorders>
            <w:vAlign w:val="center"/>
          </w:tcPr>
          <w:p w14:paraId="0172A0AF"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rPr>
              <w:t>Upravno rješavanje</w:t>
            </w:r>
          </w:p>
        </w:tc>
        <w:tc>
          <w:tcPr>
            <w:tcW w:w="827" w:type="dxa"/>
            <w:tcBorders>
              <w:top w:val="nil"/>
              <w:left w:val="nil"/>
              <w:bottom w:val="single" w:sz="4" w:space="0" w:color="auto"/>
              <w:right w:val="single" w:sz="4" w:space="0" w:color="auto"/>
            </w:tcBorders>
            <w:noWrap/>
            <w:vAlign w:val="center"/>
          </w:tcPr>
          <w:p w14:paraId="258B10CC"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noWrap/>
            <w:vAlign w:val="center"/>
          </w:tcPr>
          <w:p w14:paraId="631036ED"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00181F1F" w14:textId="77777777" w:rsidR="00444FCF" w:rsidRPr="00A01EDE" w:rsidRDefault="00444FCF" w:rsidP="00444FCF">
            <w:pPr>
              <w:rPr>
                <w:rFonts w:ascii="Arial" w:eastAsia="Times New Roman" w:hAnsi="Arial" w:cs="Arial"/>
                <w:sz w:val="20"/>
                <w:szCs w:val="20"/>
                <w:lang w:val="hr-HR"/>
              </w:rPr>
            </w:pPr>
            <w:r w:rsidRPr="00A01EDE">
              <w:rPr>
                <w:rFonts w:ascii="Arial" w:eastAsia="Times New Roman" w:hAnsi="Arial" w:cs="Arial"/>
                <w:sz w:val="20"/>
                <w:szCs w:val="20"/>
                <w:lang w:val="hr-HR"/>
              </w:rPr>
              <w:t xml:space="preserve">Upravno rješavanje u prvom stepenu u oblasti građanskih stanja, pristupa informacijama i statusa raseljenih lica. </w:t>
            </w:r>
          </w:p>
          <w:p w14:paraId="386E8B2E"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sz w:val="20"/>
                <w:szCs w:val="20"/>
              </w:rPr>
              <w:t>Dostavljeni izvještaji Ministarstvu pravosuđa USK i OV.</w:t>
            </w:r>
          </w:p>
        </w:tc>
        <w:tc>
          <w:tcPr>
            <w:tcW w:w="2127" w:type="dxa"/>
            <w:tcBorders>
              <w:top w:val="single" w:sz="4" w:space="0" w:color="auto"/>
              <w:left w:val="nil"/>
              <w:bottom w:val="single" w:sz="4" w:space="0" w:color="auto"/>
              <w:right w:val="single" w:sz="4" w:space="0" w:color="auto"/>
            </w:tcBorders>
          </w:tcPr>
          <w:p w14:paraId="03DE2FEB" w14:textId="77777777" w:rsidR="00444FCF" w:rsidRPr="00A01EDE" w:rsidRDefault="00444FCF" w:rsidP="00444FCF">
            <w:pPr>
              <w:spacing w:after="0"/>
              <w:rPr>
                <w:rFonts w:ascii="Arial" w:hAnsi="Arial" w:cs="Arial"/>
                <w:bCs/>
                <w:sz w:val="20"/>
                <w:szCs w:val="20"/>
              </w:rPr>
            </w:pPr>
            <w:r w:rsidRPr="00A01EDE">
              <w:rPr>
                <w:rFonts w:ascii="Arial" w:hAnsi="Arial" w:cs="Arial"/>
                <w:bCs/>
                <w:sz w:val="20"/>
                <w:szCs w:val="20"/>
              </w:rPr>
              <w:t>Protokolisano i zaprimljeno 453  predmeta (po zahtjevima stranke i službenoj dužnosti) od kojih je 451riješen.</w:t>
            </w:r>
          </w:p>
          <w:p w14:paraId="7DE10111" w14:textId="77777777" w:rsidR="00444FCF" w:rsidRPr="00A01EDE" w:rsidRDefault="00444FCF" w:rsidP="00444FCF">
            <w:pPr>
              <w:spacing w:after="0"/>
              <w:rPr>
                <w:rFonts w:ascii="Arial" w:hAnsi="Arial" w:cs="Arial"/>
                <w:bCs/>
                <w:sz w:val="20"/>
                <w:szCs w:val="20"/>
              </w:rPr>
            </w:pPr>
            <w:r w:rsidRPr="00A01EDE">
              <w:rPr>
                <w:rFonts w:ascii="Arial" w:hAnsi="Arial" w:cs="Arial"/>
                <w:bCs/>
                <w:sz w:val="20"/>
                <w:szCs w:val="20"/>
              </w:rPr>
              <w:t>Izrađen izvještaj o stanju upravnog rješavanja i upućen nadležnom kantonalnom ministarstvu i Općinskom vijeću</w:t>
            </w:r>
          </w:p>
        </w:tc>
        <w:tc>
          <w:tcPr>
            <w:tcW w:w="1134" w:type="dxa"/>
            <w:tcBorders>
              <w:top w:val="single" w:sz="4" w:space="0" w:color="auto"/>
              <w:left w:val="single" w:sz="4" w:space="0" w:color="auto"/>
              <w:bottom w:val="single" w:sz="4" w:space="0" w:color="auto"/>
              <w:right w:val="single" w:sz="4" w:space="0" w:color="auto"/>
            </w:tcBorders>
            <w:vAlign w:val="center"/>
          </w:tcPr>
          <w:p w14:paraId="3BF2D9F2"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vAlign w:val="center"/>
          </w:tcPr>
          <w:p w14:paraId="6E9FDAA0"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850" w:type="dxa"/>
            <w:tcBorders>
              <w:top w:val="nil"/>
              <w:left w:val="nil"/>
              <w:bottom w:val="single" w:sz="4" w:space="0" w:color="auto"/>
              <w:right w:val="single" w:sz="4" w:space="0" w:color="auto"/>
            </w:tcBorders>
            <w:vAlign w:val="center"/>
            <w:hideMark/>
          </w:tcPr>
          <w:p w14:paraId="0593116F"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hideMark/>
          </w:tcPr>
          <w:p w14:paraId="7610729D" w14:textId="77777777" w:rsidR="00444FCF" w:rsidRPr="00A01EDE" w:rsidRDefault="00444FCF" w:rsidP="00444FCF">
            <w:pPr>
              <w:spacing w:after="0"/>
              <w:jc w:val="both"/>
              <w:rPr>
                <w:rFonts w:ascii="Arial" w:hAnsi="Arial" w:cs="Arial"/>
                <w:bCs/>
                <w:sz w:val="20"/>
                <w:szCs w:val="20"/>
              </w:rPr>
            </w:pPr>
            <w:r w:rsidRPr="00A01EDE">
              <w:rPr>
                <w:rFonts w:ascii="Arial" w:hAnsi="Arial" w:cs="Arial"/>
                <w:bCs/>
                <w:sz w:val="20"/>
                <w:szCs w:val="20"/>
              </w:rPr>
              <w:t>-</w:t>
            </w:r>
          </w:p>
        </w:tc>
        <w:tc>
          <w:tcPr>
            <w:tcW w:w="1418" w:type="dxa"/>
            <w:tcBorders>
              <w:top w:val="nil"/>
              <w:left w:val="nil"/>
              <w:bottom w:val="single" w:sz="4" w:space="0" w:color="auto"/>
              <w:right w:val="single" w:sz="4" w:space="0" w:color="auto"/>
            </w:tcBorders>
            <w:hideMark/>
          </w:tcPr>
          <w:p w14:paraId="7009E014" w14:textId="77777777" w:rsidR="00444FCF" w:rsidRPr="00A01EDE" w:rsidRDefault="00444FCF" w:rsidP="00444FCF">
            <w:pPr>
              <w:spacing w:after="0"/>
              <w:jc w:val="both"/>
              <w:rPr>
                <w:rFonts w:ascii="Arial" w:hAnsi="Arial" w:cs="Arial"/>
                <w:bCs/>
                <w:sz w:val="20"/>
                <w:szCs w:val="20"/>
              </w:rPr>
            </w:pPr>
            <w:r w:rsidRPr="00A01EDE">
              <w:rPr>
                <w:rFonts w:ascii="Arial" w:hAnsi="Arial" w:cs="Arial"/>
                <w:bCs/>
                <w:sz w:val="20"/>
                <w:szCs w:val="20"/>
              </w:rPr>
              <w:t>-</w:t>
            </w:r>
          </w:p>
        </w:tc>
        <w:tc>
          <w:tcPr>
            <w:tcW w:w="850" w:type="dxa"/>
            <w:tcBorders>
              <w:top w:val="nil"/>
              <w:left w:val="nil"/>
              <w:bottom w:val="single" w:sz="4" w:space="0" w:color="auto"/>
              <w:right w:val="single" w:sz="4" w:space="0" w:color="auto"/>
            </w:tcBorders>
            <w:hideMark/>
          </w:tcPr>
          <w:p w14:paraId="45E64099" w14:textId="77777777" w:rsidR="00444FCF" w:rsidRPr="00A01EDE" w:rsidRDefault="00444FCF" w:rsidP="00444FCF">
            <w:pPr>
              <w:spacing w:after="0"/>
              <w:jc w:val="both"/>
              <w:rPr>
                <w:rFonts w:ascii="Arial" w:hAnsi="Arial" w:cs="Arial"/>
                <w:bCs/>
                <w:sz w:val="20"/>
                <w:szCs w:val="20"/>
              </w:rPr>
            </w:pPr>
            <w:r w:rsidRPr="00A01EDE">
              <w:rPr>
                <w:rFonts w:ascii="Arial" w:hAnsi="Arial" w:cs="Arial"/>
                <w:bCs/>
                <w:sz w:val="20"/>
                <w:szCs w:val="20"/>
              </w:rPr>
              <w:t>-</w:t>
            </w:r>
          </w:p>
        </w:tc>
      </w:tr>
      <w:tr w:rsidR="00444FCF" w:rsidRPr="00D1699E" w14:paraId="2C19B2B9" w14:textId="77777777" w:rsidTr="00BE2A36">
        <w:trPr>
          <w:trHeight w:val="675"/>
        </w:trPr>
        <w:tc>
          <w:tcPr>
            <w:tcW w:w="567" w:type="dxa"/>
            <w:tcBorders>
              <w:top w:val="single" w:sz="4" w:space="0" w:color="auto"/>
              <w:left w:val="single" w:sz="4" w:space="0" w:color="auto"/>
              <w:bottom w:val="single" w:sz="4" w:space="0" w:color="auto"/>
              <w:right w:val="single" w:sz="4" w:space="0" w:color="auto"/>
            </w:tcBorders>
            <w:noWrap/>
            <w:vAlign w:val="center"/>
          </w:tcPr>
          <w:p w14:paraId="65698F02" w14:textId="77777777" w:rsidR="00444FCF" w:rsidRPr="00A01EDE" w:rsidRDefault="00444FCF" w:rsidP="00444FCF">
            <w:pPr>
              <w:jc w:val="center"/>
              <w:rPr>
                <w:rFonts w:ascii="Arial" w:eastAsia="Times New Roman" w:hAnsi="Arial" w:cs="Arial"/>
                <w:bCs/>
                <w:sz w:val="20"/>
                <w:szCs w:val="20"/>
                <w:lang w:val="hr-HR"/>
              </w:rPr>
            </w:pPr>
            <w:r w:rsidRPr="00A01EDE">
              <w:rPr>
                <w:rFonts w:ascii="Arial" w:eastAsia="Times New Roman" w:hAnsi="Arial" w:cs="Arial"/>
                <w:bCs/>
                <w:sz w:val="20"/>
                <w:szCs w:val="20"/>
              </w:rPr>
              <w:t>3.</w:t>
            </w:r>
          </w:p>
        </w:tc>
        <w:tc>
          <w:tcPr>
            <w:tcW w:w="2292" w:type="dxa"/>
            <w:tcBorders>
              <w:top w:val="single" w:sz="4" w:space="0" w:color="auto"/>
              <w:left w:val="nil"/>
              <w:bottom w:val="single" w:sz="4" w:space="0" w:color="auto"/>
              <w:right w:val="single" w:sz="4" w:space="0" w:color="auto"/>
            </w:tcBorders>
            <w:vAlign w:val="center"/>
          </w:tcPr>
          <w:p w14:paraId="1DA02F4C"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lang w:val="hr-HR"/>
              </w:rPr>
              <w:t>Rad na primjeni Zakona o slobodi pristupa informacijama</w:t>
            </w:r>
          </w:p>
        </w:tc>
        <w:tc>
          <w:tcPr>
            <w:tcW w:w="827" w:type="dxa"/>
            <w:tcBorders>
              <w:top w:val="single" w:sz="4" w:space="0" w:color="auto"/>
              <w:left w:val="nil"/>
              <w:bottom w:val="single" w:sz="4" w:space="0" w:color="auto"/>
              <w:right w:val="single" w:sz="4" w:space="0" w:color="auto"/>
            </w:tcBorders>
            <w:noWrap/>
            <w:vAlign w:val="center"/>
          </w:tcPr>
          <w:p w14:paraId="25433BD8"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992" w:type="dxa"/>
            <w:tcBorders>
              <w:top w:val="single" w:sz="4" w:space="0" w:color="auto"/>
              <w:left w:val="nil"/>
              <w:bottom w:val="single" w:sz="4" w:space="0" w:color="auto"/>
              <w:right w:val="single" w:sz="4" w:space="0" w:color="auto"/>
            </w:tcBorders>
            <w:noWrap/>
            <w:vAlign w:val="center"/>
          </w:tcPr>
          <w:p w14:paraId="1F5BA104"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2126" w:type="dxa"/>
            <w:tcBorders>
              <w:top w:val="single" w:sz="4" w:space="0" w:color="auto"/>
              <w:left w:val="nil"/>
              <w:bottom w:val="single" w:sz="4" w:space="0" w:color="auto"/>
              <w:right w:val="single" w:sz="4" w:space="0" w:color="auto"/>
            </w:tcBorders>
            <w:vAlign w:val="center"/>
          </w:tcPr>
          <w:p w14:paraId="193CDE3D"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rPr>
              <w:t>Procesuiranje predmeta u propisanim rokovima, dostava izvještaja Ombudsmenu</w:t>
            </w:r>
          </w:p>
        </w:tc>
        <w:tc>
          <w:tcPr>
            <w:tcW w:w="2127" w:type="dxa"/>
            <w:tcBorders>
              <w:top w:val="single" w:sz="4" w:space="0" w:color="auto"/>
              <w:left w:val="nil"/>
              <w:bottom w:val="single" w:sz="4" w:space="0" w:color="auto"/>
              <w:right w:val="single" w:sz="4" w:space="0" w:color="auto"/>
            </w:tcBorders>
          </w:tcPr>
          <w:p w14:paraId="4F267E16" w14:textId="77777777" w:rsidR="00444FCF" w:rsidRPr="00A01EDE" w:rsidRDefault="00444FCF" w:rsidP="00444FCF">
            <w:pPr>
              <w:spacing w:after="0"/>
              <w:rPr>
                <w:rFonts w:ascii="Arial" w:hAnsi="Arial" w:cs="Arial"/>
                <w:bCs/>
                <w:sz w:val="20"/>
                <w:szCs w:val="20"/>
              </w:rPr>
            </w:pPr>
            <w:r w:rsidRPr="00A01EDE">
              <w:rPr>
                <w:rFonts w:ascii="Arial" w:hAnsi="Arial" w:cs="Arial"/>
                <w:bCs/>
                <w:sz w:val="20"/>
                <w:szCs w:val="20"/>
              </w:rPr>
              <w:t>Zaprimljeno 35 zahtjeva. U Zakonskom roku urađeno 28 predmeta,a 6predmeta van zakonskog roka. 2 zahtjeva su primljena krajem izvještajnog perioda i preneseni su u narednu godinu.</w:t>
            </w:r>
          </w:p>
          <w:p w14:paraId="12BFE71D" w14:textId="77777777" w:rsidR="00444FCF" w:rsidRPr="00A01EDE" w:rsidRDefault="00444FCF" w:rsidP="00444FCF">
            <w:pPr>
              <w:spacing w:after="0"/>
              <w:rPr>
                <w:rFonts w:ascii="Arial" w:hAnsi="Arial" w:cs="Arial"/>
                <w:bCs/>
                <w:sz w:val="20"/>
                <w:szCs w:val="20"/>
              </w:rPr>
            </w:pPr>
            <w:r w:rsidRPr="00A01EDE">
              <w:rPr>
                <w:rFonts w:ascii="Arial" w:hAnsi="Arial" w:cs="Arial"/>
                <w:bCs/>
                <w:sz w:val="20"/>
                <w:szCs w:val="20"/>
              </w:rPr>
              <w:t xml:space="preserve">Izrađen i dostavljen izvještaj </w:t>
            </w:r>
            <w:r w:rsidRPr="00A01EDE">
              <w:rPr>
                <w:rFonts w:ascii="Arial" w:hAnsi="Arial" w:cs="Arial"/>
                <w:bCs/>
                <w:sz w:val="20"/>
                <w:szCs w:val="20"/>
              </w:rPr>
              <w:lastRenderedPageBreak/>
              <w:t>Ombudsmenu</w:t>
            </w:r>
          </w:p>
        </w:tc>
        <w:tc>
          <w:tcPr>
            <w:tcW w:w="1134" w:type="dxa"/>
            <w:tcBorders>
              <w:top w:val="single" w:sz="4" w:space="0" w:color="auto"/>
              <w:left w:val="single" w:sz="4" w:space="0" w:color="auto"/>
              <w:bottom w:val="single" w:sz="4" w:space="0" w:color="auto"/>
              <w:right w:val="single" w:sz="4" w:space="0" w:color="auto"/>
            </w:tcBorders>
            <w:vAlign w:val="center"/>
          </w:tcPr>
          <w:p w14:paraId="67120432"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lastRenderedPageBreak/>
              <w:t>-</w:t>
            </w:r>
          </w:p>
        </w:tc>
        <w:tc>
          <w:tcPr>
            <w:tcW w:w="1134" w:type="dxa"/>
            <w:tcBorders>
              <w:top w:val="single" w:sz="4" w:space="0" w:color="auto"/>
              <w:left w:val="nil"/>
              <w:bottom w:val="single" w:sz="4" w:space="0" w:color="auto"/>
              <w:right w:val="single" w:sz="4" w:space="0" w:color="auto"/>
            </w:tcBorders>
            <w:vAlign w:val="center"/>
          </w:tcPr>
          <w:p w14:paraId="3937E900"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850" w:type="dxa"/>
            <w:tcBorders>
              <w:top w:val="single" w:sz="4" w:space="0" w:color="auto"/>
              <w:left w:val="nil"/>
              <w:bottom w:val="single" w:sz="4" w:space="0" w:color="auto"/>
              <w:right w:val="single" w:sz="4" w:space="0" w:color="auto"/>
            </w:tcBorders>
            <w:vAlign w:val="center"/>
            <w:hideMark/>
          </w:tcPr>
          <w:p w14:paraId="30F281FD"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hideMark/>
          </w:tcPr>
          <w:p w14:paraId="62718A58" w14:textId="77777777" w:rsidR="00444FCF" w:rsidRPr="00A01EDE" w:rsidRDefault="00444FCF" w:rsidP="00444FCF">
            <w:pPr>
              <w:spacing w:after="0"/>
              <w:jc w:val="both"/>
              <w:rPr>
                <w:rFonts w:ascii="Arial" w:hAnsi="Arial" w:cs="Arial"/>
                <w:bCs/>
                <w:sz w:val="20"/>
                <w:szCs w:val="20"/>
              </w:rPr>
            </w:pPr>
            <w:r w:rsidRPr="00A01EDE">
              <w:rPr>
                <w:rFonts w:ascii="Arial" w:hAnsi="Arial" w:cs="Arial"/>
                <w:bCs/>
                <w:sz w:val="20"/>
                <w:szCs w:val="20"/>
              </w:rPr>
              <w:t>-</w:t>
            </w:r>
          </w:p>
        </w:tc>
        <w:tc>
          <w:tcPr>
            <w:tcW w:w="1418" w:type="dxa"/>
            <w:tcBorders>
              <w:top w:val="single" w:sz="4" w:space="0" w:color="auto"/>
              <w:left w:val="nil"/>
              <w:bottom w:val="single" w:sz="4" w:space="0" w:color="auto"/>
              <w:right w:val="single" w:sz="4" w:space="0" w:color="auto"/>
            </w:tcBorders>
            <w:hideMark/>
          </w:tcPr>
          <w:p w14:paraId="38D53E17" w14:textId="77777777" w:rsidR="00444FCF" w:rsidRPr="00A01EDE" w:rsidRDefault="00444FCF" w:rsidP="00444FCF">
            <w:pPr>
              <w:spacing w:after="0"/>
              <w:jc w:val="both"/>
              <w:rPr>
                <w:rFonts w:ascii="Arial" w:hAnsi="Arial" w:cs="Arial"/>
                <w:bCs/>
                <w:sz w:val="20"/>
                <w:szCs w:val="20"/>
              </w:rPr>
            </w:pPr>
            <w:r w:rsidRPr="00A01EDE">
              <w:rPr>
                <w:rFonts w:ascii="Arial" w:hAnsi="Arial" w:cs="Arial"/>
                <w:bCs/>
                <w:sz w:val="20"/>
                <w:szCs w:val="20"/>
              </w:rPr>
              <w:t>-</w:t>
            </w:r>
          </w:p>
        </w:tc>
        <w:tc>
          <w:tcPr>
            <w:tcW w:w="850" w:type="dxa"/>
            <w:tcBorders>
              <w:top w:val="single" w:sz="4" w:space="0" w:color="auto"/>
              <w:left w:val="nil"/>
              <w:bottom w:val="single" w:sz="4" w:space="0" w:color="auto"/>
              <w:right w:val="single" w:sz="4" w:space="0" w:color="auto"/>
            </w:tcBorders>
            <w:hideMark/>
          </w:tcPr>
          <w:p w14:paraId="67BBD650" w14:textId="77777777" w:rsidR="00444FCF" w:rsidRPr="00A01EDE" w:rsidRDefault="00444FCF" w:rsidP="00444FCF">
            <w:pPr>
              <w:spacing w:after="0"/>
              <w:jc w:val="both"/>
              <w:rPr>
                <w:rFonts w:ascii="Arial" w:hAnsi="Arial" w:cs="Arial"/>
                <w:bCs/>
                <w:sz w:val="20"/>
                <w:szCs w:val="20"/>
              </w:rPr>
            </w:pPr>
            <w:r w:rsidRPr="00A01EDE">
              <w:rPr>
                <w:rFonts w:ascii="Arial" w:hAnsi="Arial" w:cs="Arial"/>
                <w:bCs/>
                <w:sz w:val="20"/>
                <w:szCs w:val="20"/>
              </w:rPr>
              <w:t>-</w:t>
            </w:r>
          </w:p>
        </w:tc>
      </w:tr>
      <w:tr w:rsidR="00444FCF" w:rsidRPr="00D1699E" w14:paraId="6DE7CDA9" w14:textId="77777777" w:rsidTr="00BE2A36">
        <w:trPr>
          <w:trHeight w:val="559"/>
        </w:trPr>
        <w:tc>
          <w:tcPr>
            <w:tcW w:w="567" w:type="dxa"/>
            <w:tcBorders>
              <w:top w:val="nil"/>
              <w:left w:val="single" w:sz="4" w:space="0" w:color="auto"/>
              <w:bottom w:val="single" w:sz="4" w:space="0" w:color="auto"/>
              <w:right w:val="single" w:sz="4" w:space="0" w:color="auto"/>
            </w:tcBorders>
            <w:noWrap/>
            <w:vAlign w:val="center"/>
          </w:tcPr>
          <w:p w14:paraId="70EA401E" w14:textId="77777777" w:rsidR="00444FCF" w:rsidRPr="00A01EDE" w:rsidRDefault="00444FCF" w:rsidP="00444FCF">
            <w:pPr>
              <w:jc w:val="center"/>
              <w:rPr>
                <w:rFonts w:ascii="Arial" w:eastAsia="Times New Roman" w:hAnsi="Arial" w:cs="Arial"/>
                <w:bCs/>
                <w:sz w:val="20"/>
                <w:szCs w:val="20"/>
                <w:lang w:val="hr-HR"/>
              </w:rPr>
            </w:pPr>
            <w:r w:rsidRPr="00A01EDE">
              <w:rPr>
                <w:rFonts w:ascii="Arial" w:eastAsia="Times New Roman" w:hAnsi="Arial" w:cs="Arial"/>
                <w:bCs/>
                <w:sz w:val="20"/>
                <w:szCs w:val="20"/>
              </w:rPr>
              <w:t>4.</w:t>
            </w:r>
          </w:p>
        </w:tc>
        <w:tc>
          <w:tcPr>
            <w:tcW w:w="2292" w:type="dxa"/>
            <w:tcBorders>
              <w:top w:val="nil"/>
              <w:left w:val="nil"/>
              <w:bottom w:val="single" w:sz="4" w:space="0" w:color="auto"/>
              <w:right w:val="single" w:sz="4" w:space="0" w:color="auto"/>
            </w:tcBorders>
            <w:vAlign w:val="center"/>
          </w:tcPr>
          <w:p w14:paraId="65AAA1BA"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lang w:val="hr-HR"/>
              </w:rPr>
              <w:t>Vođenje matičnih knjiga, izdavanje izvoda i uvjerenja iz matičnih evidencija, ažuriranje programske aplikacije DataNova i vođenje matičnog registra</w:t>
            </w:r>
          </w:p>
        </w:tc>
        <w:tc>
          <w:tcPr>
            <w:tcW w:w="827" w:type="dxa"/>
            <w:tcBorders>
              <w:top w:val="nil"/>
              <w:left w:val="nil"/>
              <w:bottom w:val="single" w:sz="4" w:space="0" w:color="auto"/>
              <w:right w:val="single" w:sz="4" w:space="0" w:color="auto"/>
            </w:tcBorders>
            <w:noWrap/>
            <w:vAlign w:val="center"/>
          </w:tcPr>
          <w:p w14:paraId="5E0B4CE3" w14:textId="77777777" w:rsidR="00444FCF" w:rsidRPr="00A01EDE" w:rsidRDefault="00444FCF" w:rsidP="00444FCF">
            <w:pPr>
              <w:snapToGrid w:val="0"/>
              <w:jc w:val="center"/>
              <w:rPr>
                <w:rFonts w:ascii="Arial" w:eastAsia="Times New Roman" w:hAnsi="Arial" w:cs="Arial"/>
                <w:bCs/>
                <w:sz w:val="20"/>
                <w:szCs w:val="20"/>
              </w:rPr>
            </w:pPr>
          </w:p>
        </w:tc>
        <w:tc>
          <w:tcPr>
            <w:tcW w:w="992" w:type="dxa"/>
            <w:tcBorders>
              <w:top w:val="nil"/>
              <w:left w:val="nil"/>
              <w:bottom w:val="single" w:sz="4" w:space="0" w:color="auto"/>
              <w:right w:val="single" w:sz="4" w:space="0" w:color="auto"/>
            </w:tcBorders>
            <w:noWrap/>
            <w:vAlign w:val="center"/>
          </w:tcPr>
          <w:p w14:paraId="72918504" w14:textId="77777777" w:rsidR="00444FCF" w:rsidRPr="00A01EDE" w:rsidRDefault="00444FCF" w:rsidP="00444FCF">
            <w:pPr>
              <w:snapToGrid w:val="0"/>
              <w:jc w:val="center"/>
              <w:rPr>
                <w:rFonts w:ascii="Arial" w:eastAsia="Times New Roman" w:hAnsi="Arial" w:cs="Arial"/>
                <w:bCs/>
                <w:sz w:val="20"/>
                <w:szCs w:val="20"/>
              </w:rPr>
            </w:pPr>
          </w:p>
        </w:tc>
        <w:tc>
          <w:tcPr>
            <w:tcW w:w="2126" w:type="dxa"/>
            <w:tcBorders>
              <w:top w:val="nil"/>
              <w:left w:val="nil"/>
              <w:bottom w:val="single" w:sz="4" w:space="0" w:color="auto"/>
              <w:right w:val="single" w:sz="4" w:space="0" w:color="auto"/>
            </w:tcBorders>
            <w:vAlign w:val="center"/>
          </w:tcPr>
          <w:p w14:paraId="53A8E183"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rPr>
              <w:t>Kontinuirana uspostava izvornog i drugog primjerka matičnih knjiga</w:t>
            </w:r>
          </w:p>
          <w:p w14:paraId="10E0508F"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rPr>
              <w:t>Redovno korištenje sistema JCMR F BiH</w:t>
            </w:r>
          </w:p>
          <w:p w14:paraId="087F3BFE" w14:textId="77777777" w:rsidR="00444FCF" w:rsidRPr="00A01EDE" w:rsidRDefault="00444FCF" w:rsidP="00444FCF">
            <w:pPr>
              <w:rPr>
                <w:rFonts w:ascii="Arial" w:eastAsia="Times New Roman" w:hAnsi="Arial" w:cs="Arial"/>
                <w:bCs/>
                <w:sz w:val="20"/>
                <w:szCs w:val="20"/>
              </w:rPr>
            </w:pPr>
          </w:p>
        </w:tc>
        <w:tc>
          <w:tcPr>
            <w:tcW w:w="2127" w:type="dxa"/>
            <w:tcBorders>
              <w:top w:val="single" w:sz="4" w:space="0" w:color="auto"/>
              <w:left w:val="nil"/>
              <w:bottom w:val="single" w:sz="4" w:space="0" w:color="auto"/>
              <w:right w:val="single" w:sz="4" w:space="0" w:color="auto"/>
            </w:tcBorders>
          </w:tcPr>
          <w:p w14:paraId="142D420A" w14:textId="77777777" w:rsidR="00444FCF" w:rsidRPr="00A01EDE" w:rsidRDefault="00444FCF" w:rsidP="00444FCF">
            <w:pPr>
              <w:spacing w:after="0"/>
              <w:rPr>
                <w:rFonts w:ascii="Arial" w:hAnsi="Arial" w:cs="Arial"/>
                <w:bCs/>
                <w:sz w:val="20"/>
                <w:szCs w:val="20"/>
                <w:lang w:val="sr-Latn-BA"/>
              </w:rPr>
            </w:pPr>
            <w:r w:rsidRPr="00A01EDE">
              <w:rPr>
                <w:rFonts w:ascii="Arial" w:hAnsi="Arial" w:cs="Arial"/>
                <w:bCs/>
                <w:sz w:val="20"/>
                <w:szCs w:val="20"/>
              </w:rPr>
              <w:t>Izdato ukupno 32003 izvoda/ uvjerenjaod čega 4320 CMR i 27683 CMR lokalna baza</w:t>
            </w:r>
          </w:p>
          <w:p w14:paraId="274B270B" w14:textId="77777777" w:rsidR="00444FCF" w:rsidRPr="00A01EDE" w:rsidRDefault="00444FCF" w:rsidP="00444FCF">
            <w:pPr>
              <w:spacing w:after="0"/>
              <w:rPr>
                <w:rFonts w:ascii="Arial" w:hAnsi="Arial" w:cs="Arial"/>
                <w:bCs/>
                <w:sz w:val="20"/>
                <w:szCs w:val="20"/>
                <w:lang w:val="sr-Latn-BA"/>
              </w:rPr>
            </w:pPr>
            <w:r w:rsidRPr="00A01EDE">
              <w:rPr>
                <w:rFonts w:ascii="Arial" w:hAnsi="Arial" w:cs="Arial"/>
                <w:bCs/>
                <w:sz w:val="20"/>
                <w:szCs w:val="20"/>
                <w:lang w:val="sr-Latn-BA"/>
              </w:rPr>
              <w:t>Izvršena redovna nabavka obrazaca za izdavanje izvoda i uvjerenja iz oblasti građanskih stanja</w:t>
            </w:r>
          </w:p>
        </w:tc>
        <w:tc>
          <w:tcPr>
            <w:tcW w:w="1134" w:type="dxa"/>
            <w:tcBorders>
              <w:top w:val="single" w:sz="4" w:space="0" w:color="auto"/>
              <w:left w:val="single" w:sz="4" w:space="0" w:color="auto"/>
              <w:bottom w:val="single" w:sz="4" w:space="0" w:color="auto"/>
              <w:right w:val="single" w:sz="4" w:space="0" w:color="auto"/>
            </w:tcBorders>
            <w:vAlign w:val="center"/>
          </w:tcPr>
          <w:p w14:paraId="09258753"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11.000,0</w:t>
            </w:r>
          </w:p>
        </w:tc>
        <w:tc>
          <w:tcPr>
            <w:tcW w:w="1134" w:type="dxa"/>
            <w:tcBorders>
              <w:top w:val="single" w:sz="4" w:space="0" w:color="auto"/>
              <w:left w:val="nil"/>
              <w:bottom w:val="single" w:sz="4" w:space="0" w:color="auto"/>
              <w:right w:val="single" w:sz="4" w:space="0" w:color="auto"/>
            </w:tcBorders>
            <w:vAlign w:val="center"/>
          </w:tcPr>
          <w:p w14:paraId="7FC522B6"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11.000,0</w:t>
            </w:r>
          </w:p>
        </w:tc>
        <w:tc>
          <w:tcPr>
            <w:tcW w:w="850" w:type="dxa"/>
            <w:tcBorders>
              <w:top w:val="single" w:sz="4" w:space="0" w:color="auto"/>
              <w:left w:val="nil"/>
              <w:bottom w:val="single" w:sz="4" w:space="0" w:color="auto"/>
              <w:right w:val="single" w:sz="4" w:space="0" w:color="auto"/>
            </w:tcBorders>
            <w:vAlign w:val="center"/>
            <w:hideMark/>
          </w:tcPr>
          <w:p w14:paraId="48D19CB9" w14:textId="77777777" w:rsidR="00444FCF" w:rsidRPr="00A01EDE" w:rsidRDefault="00444FCF" w:rsidP="00444FCF">
            <w:pPr>
              <w:snapToGrid w:val="0"/>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tcPr>
          <w:p w14:paraId="2C7641BF" w14:textId="77777777" w:rsidR="00444FCF" w:rsidRPr="00A01EDE" w:rsidRDefault="00444FCF" w:rsidP="00444FCF">
            <w:pPr>
              <w:spacing w:after="0"/>
              <w:jc w:val="both"/>
              <w:rPr>
                <w:rFonts w:ascii="Arial" w:hAnsi="Arial" w:cs="Arial"/>
                <w:bCs/>
                <w:sz w:val="20"/>
                <w:szCs w:val="20"/>
              </w:rPr>
            </w:pPr>
          </w:p>
          <w:p w14:paraId="4FC4FC60" w14:textId="77777777" w:rsidR="00444FCF" w:rsidRPr="00A01EDE" w:rsidRDefault="00444FCF" w:rsidP="00444FCF">
            <w:pPr>
              <w:spacing w:after="0"/>
              <w:jc w:val="both"/>
              <w:rPr>
                <w:rFonts w:ascii="Arial" w:hAnsi="Arial" w:cs="Arial"/>
                <w:bCs/>
                <w:sz w:val="20"/>
                <w:szCs w:val="20"/>
              </w:rPr>
            </w:pPr>
          </w:p>
          <w:p w14:paraId="5312CD5C" w14:textId="77777777" w:rsidR="00444FCF" w:rsidRPr="00A01EDE" w:rsidRDefault="00444FCF" w:rsidP="00444FCF">
            <w:pPr>
              <w:spacing w:after="0"/>
              <w:jc w:val="both"/>
              <w:rPr>
                <w:rFonts w:ascii="Arial" w:hAnsi="Arial" w:cs="Arial"/>
                <w:bCs/>
                <w:sz w:val="20"/>
                <w:szCs w:val="20"/>
              </w:rPr>
            </w:pPr>
          </w:p>
          <w:p w14:paraId="135D1E23" w14:textId="77777777" w:rsidR="00444FCF" w:rsidRPr="00A01EDE" w:rsidRDefault="00444FCF" w:rsidP="00444FCF">
            <w:pPr>
              <w:spacing w:after="0"/>
              <w:jc w:val="both"/>
              <w:rPr>
                <w:rFonts w:ascii="Arial" w:hAnsi="Arial" w:cs="Arial"/>
                <w:bCs/>
                <w:sz w:val="20"/>
                <w:szCs w:val="20"/>
              </w:rPr>
            </w:pPr>
            <w:r w:rsidRPr="00A01EDE">
              <w:rPr>
                <w:rFonts w:ascii="Arial" w:hAnsi="Arial" w:cs="Arial"/>
                <w:bCs/>
                <w:sz w:val="20"/>
                <w:szCs w:val="20"/>
              </w:rPr>
              <w:t>11.776.64</w:t>
            </w:r>
          </w:p>
        </w:tc>
        <w:tc>
          <w:tcPr>
            <w:tcW w:w="1418" w:type="dxa"/>
            <w:tcBorders>
              <w:top w:val="single" w:sz="4" w:space="0" w:color="auto"/>
              <w:left w:val="nil"/>
              <w:bottom w:val="single" w:sz="4" w:space="0" w:color="auto"/>
              <w:right w:val="single" w:sz="4" w:space="0" w:color="auto"/>
            </w:tcBorders>
          </w:tcPr>
          <w:p w14:paraId="7659E4C7" w14:textId="77777777" w:rsidR="00444FCF" w:rsidRPr="00A01EDE" w:rsidRDefault="00444FCF" w:rsidP="00444FCF">
            <w:pPr>
              <w:spacing w:after="0"/>
              <w:jc w:val="both"/>
              <w:rPr>
                <w:rFonts w:ascii="Arial" w:hAnsi="Arial" w:cs="Arial"/>
                <w:bCs/>
                <w:sz w:val="20"/>
                <w:szCs w:val="20"/>
              </w:rPr>
            </w:pPr>
          </w:p>
          <w:p w14:paraId="71AA8BBE" w14:textId="77777777" w:rsidR="00444FCF" w:rsidRPr="00A01EDE" w:rsidRDefault="00444FCF" w:rsidP="00444FCF">
            <w:pPr>
              <w:spacing w:after="0"/>
              <w:jc w:val="both"/>
              <w:rPr>
                <w:rFonts w:ascii="Arial" w:hAnsi="Arial" w:cs="Arial"/>
                <w:bCs/>
                <w:sz w:val="20"/>
                <w:szCs w:val="20"/>
              </w:rPr>
            </w:pPr>
          </w:p>
          <w:p w14:paraId="36BFF621" w14:textId="77777777" w:rsidR="00444FCF" w:rsidRPr="00A01EDE" w:rsidRDefault="00444FCF" w:rsidP="00444FCF">
            <w:pPr>
              <w:spacing w:after="0"/>
              <w:jc w:val="both"/>
              <w:rPr>
                <w:rFonts w:ascii="Arial" w:hAnsi="Arial" w:cs="Arial"/>
                <w:bCs/>
                <w:sz w:val="20"/>
                <w:szCs w:val="20"/>
              </w:rPr>
            </w:pPr>
          </w:p>
          <w:p w14:paraId="7D521E6F" w14:textId="77777777" w:rsidR="00444FCF" w:rsidRPr="00A01EDE" w:rsidRDefault="00444FCF" w:rsidP="00444FCF">
            <w:pPr>
              <w:spacing w:after="0"/>
              <w:jc w:val="both"/>
              <w:rPr>
                <w:rFonts w:ascii="Arial" w:hAnsi="Arial" w:cs="Arial"/>
                <w:bCs/>
                <w:sz w:val="20"/>
                <w:szCs w:val="20"/>
              </w:rPr>
            </w:pPr>
            <w:r w:rsidRPr="00A01EDE">
              <w:rPr>
                <w:rFonts w:ascii="Arial" w:hAnsi="Arial" w:cs="Arial"/>
                <w:bCs/>
                <w:sz w:val="20"/>
                <w:szCs w:val="20"/>
              </w:rPr>
              <w:t>11.776,64</w:t>
            </w:r>
          </w:p>
          <w:p w14:paraId="52668F58" w14:textId="77777777" w:rsidR="00444FCF" w:rsidRPr="00A01EDE" w:rsidRDefault="00444FCF" w:rsidP="00444FCF">
            <w:pPr>
              <w:spacing w:after="0"/>
              <w:jc w:val="both"/>
              <w:rPr>
                <w:rFonts w:ascii="Arial" w:hAnsi="Arial" w:cs="Arial"/>
                <w:bCs/>
                <w:sz w:val="20"/>
                <w:szCs w:val="20"/>
              </w:rPr>
            </w:pPr>
          </w:p>
        </w:tc>
        <w:tc>
          <w:tcPr>
            <w:tcW w:w="850" w:type="dxa"/>
            <w:tcBorders>
              <w:top w:val="single" w:sz="4" w:space="0" w:color="auto"/>
              <w:left w:val="nil"/>
              <w:bottom w:val="single" w:sz="4" w:space="0" w:color="auto"/>
              <w:right w:val="single" w:sz="4" w:space="0" w:color="auto"/>
            </w:tcBorders>
          </w:tcPr>
          <w:p w14:paraId="43960919" w14:textId="77777777" w:rsidR="00444FCF" w:rsidRPr="00D1699E" w:rsidRDefault="00444FCF" w:rsidP="00102AE7">
            <w:pPr>
              <w:spacing w:after="0"/>
              <w:jc w:val="both"/>
              <w:rPr>
                <w:rFonts w:ascii="Arial" w:hAnsi="Arial" w:cs="Arial"/>
                <w:bCs/>
                <w:color w:val="FF0000"/>
                <w:sz w:val="20"/>
                <w:szCs w:val="20"/>
              </w:rPr>
            </w:pPr>
          </w:p>
        </w:tc>
      </w:tr>
      <w:tr w:rsidR="00444FCF" w:rsidRPr="00D1699E" w14:paraId="44AFB97E" w14:textId="77777777" w:rsidTr="00BE2A36">
        <w:trPr>
          <w:trHeight w:val="559"/>
        </w:trPr>
        <w:tc>
          <w:tcPr>
            <w:tcW w:w="567" w:type="dxa"/>
            <w:tcBorders>
              <w:top w:val="single" w:sz="4" w:space="0" w:color="auto"/>
              <w:left w:val="single" w:sz="4" w:space="0" w:color="auto"/>
              <w:bottom w:val="single" w:sz="4" w:space="0" w:color="auto"/>
              <w:right w:val="single" w:sz="4" w:space="0" w:color="auto"/>
            </w:tcBorders>
            <w:noWrap/>
            <w:vAlign w:val="center"/>
          </w:tcPr>
          <w:p w14:paraId="70C9B478" w14:textId="77777777" w:rsidR="00444FCF" w:rsidRPr="00A01EDE" w:rsidRDefault="00444FCF" w:rsidP="00444FCF">
            <w:pPr>
              <w:jc w:val="center"/>
              <w:rPr>
                <w:rFonts w:ascii="Arial" w:eastAsia="Times New Roman" w:hAnsi="Arial" w:cs="Arial"/>
                <w:bCs/>
                <w:sz w:val="20"/>
                <w:szCs w:val="20"/>
                <w:lang w:val="hr-HR"/>
              </w:rPr>
            </w:pPr>
            <w:r w:rsidRPr="00A01EDE">
              <w:rPr>
                <w:rFonts w:ascii="Arial" w:eastAsia="Times New Roman" w:hAnsi="Arial" w:cs="Arial"/>
                <w:bCs/>
                <w:sz w:val="20"/>
                <w:szCs w:val="20"/>
              </w:rPr>
              <w:t>5.</w:t>
            </w:r>
          </w:p>
        </w:tc>
        <w:tc>
          <w:tcPr>
            <w:tcW w:w="2292" w:type="dxa"/>
            <w:tcBorders>
              <w:top w:val="single" w:sz="4" w:space="0" w:color="auto"/>
              <w:left w:val="nil"/>
              <w:bottom w:val="single" w:sz="4" w:space="0" w:color="auto"/>
              <w:right w:val="single" w:sz="4" w:space="0" w:color="auto"/>
            </w:tcBorders>
          </w:tcPr>
          <w:p w14:paraId="051D44FA" w14:textId="77777777" w:rsidR="00444FCF" w:rsidRPr="00A01EDE" w:rsidRDefault="00444FCF" w:rsidP="00444FCF">
            <w:pPr>
              <w:spacing w:after="274"/>
              <w:rPr>
                <w:rFonts w:ascii="Arial" w:eastAsia="Times New Roman" w:hAnsi="Arial" w:cs="Arial"/>
                <w:bCs/>
                <w:sz w:val="20"/>
                <w:szCs w:val="20"/>
                <w:lang w:val="hr-HR"/>
              </w:rPr>
            </w:pPr>
            <w:r w:rsidRPr="00A01EDE">
              <w:rPr>
                <w:rFonts w:ascii="Arial" w:eastAsia="Times New Roman" w:hAnsi="Arial" w:cs="Arial"/>
                <w:bCs/>
                <w:sz w:val="20"/>
                <w:szCs w:val="20"/>
                <w:lang w:val="hr-HR"/>
              </w:rPr>
              <w:t>Verifikacija matičnih evidencija programskoj aplikaciji DataNova i Provjera podataka u matičnim knjigama u bazi IDDEE-a u postupku izdavanja ličnih dokumenata</w:t>
            </w:r>
          </w:p>
        </w:tc>
        <w:tc>
          <w:tcPr>
            <w:tcW w:w="827" w:type="dxa"/>
            <w:tcBorders>
              <w:top w:val="single" w:sz="4" w:space="0" w:color="auto"/>
              <w:left w:val="nil"/>
              <w:bottom w:val="single" w:sz="4" w:space="0" w:color="auto"/>
              <w:right w:val="single" w:sz="4" w:space="0" w:color="auto"/>
            </w:tcBorders>
            <w:noWrap/>
          </w:tcPr>
          <w:p w14:paraId="4EEBD527" w14:textId="77777777" w:rsidR="00444FCF" w:rsidRPr="00A01EDE" w:rsidRDefault="00444FCF" w:rsidP="00444FCF">
            <w:pPr>
              <w:spacing w:after="274"/>
              <w:rPr>
                <w:rFonts w:ascii="Arial" w:eastAsia="Times New Roman" w:hAnsi="Arial" w:cs="Arial"/>
                <w:bCs/>
                <w:sz w:val="20"/>
                <w:szCs w:val="20"/>
              </w:rPr>
            </w:pPr>
            <w:r w:rsidRPr="00A01EDE">
              <w:rPr>
                <w:rFonts w:ascii="Arial" w:eastAsia="Times New Roman" w:hAnsi="Arial" w:cs="Arial"/>
                <w:bCs/>
                <w:sz w:val="20"/>
                <w:szCs w:val="20"/>
                <w:lang w:val="hr-HR"/>
              </w:rPr>
              <w:t>-</w:t>
            </w:r>
          </w:p>
        </w:tc>
        <w:tc>
          <w:tcPr>
            <w:tcW w:w="992" w:type="dxa"/>
            <w:tcBorders>
              <w:top w:val="single" w:sz="4" w:space="0" w:color="auto"/>
              <w:left w:val="nil"/>
              <w:bottom w:val="single" w:sz="4" w:space="0" w:color="auto"/>
              <w:right w:val="single" w:sz="4" w:space="0" w:color="auto"/>
            </w:tcBorders>
            <w:noWrap/>
            <w:vAlign w:val="center"/>
          </w:tcPr>
          <w:p w14:paraId="485D2B0F"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2126" w:type="dxa"/>
            <w:tcBorders>
              <w:top w:val="single" w:sz="4" w:space="0" w:color="auto"/>
              <w:left w:val="nil"/>
              <w:bottom w:val="single" w:sz="4" w:space="0" w:color="auto"/>
              <w:right w:val="single" w:sz="4" w:space="0" w:color="auto"/>
            </w:tcBorders>
            <w:vAlign w:val="center"/>
          </w:tcPr>
          <w:p w14:paraId="3949BBE3" w14:textId="77777777" w:rsidR="00444FCF" w:rsidRPr="00A01EDE" w:rsidRDefault="00444FCF" w:rsidP="00444FCF">
            <w:pPr>
              <w:spacing w:after="274"/>
              <w:rPr>
                <w:rFonts w:ascii="Arial" w:eastAsia="Times New Roman" w:hAnsi="Arial" w:cs="Arial"/>
                <w:bCs/>
                <w:sz w:val="20"/>
                <w:szCs w:val="20"/>
                <w:lang w:val="hr-HR"/>
              </w:rPr>
            </w:pPr>
            <w:r w:rsidRPr="00A01EDE">
              <w:rPr>
                <w:rFonts w:ascii="Arial" w:eastAsia="Times New Roman" w:hAnsi="Arial" w:cs="Arial"/>
                <w:bCs/>
                <w:sz w:val="20"/>
                <w:szCs w:val="20"/>
              </w:rPr>
              <w:t>Izvršena verifikacija (dodatna provjera 15000 upisa i 11000</w:t>
            </w:r>
            <w:r w:rsidRPr="00A01EDE">
              <w:rPr>
                <w:rFonts w:ascii="Arial" w:eastAsia="Times New Roman" w:hAnsi="Arial" w:cs="Arial"/>
                <w:bCs/>
                <w:sz w:val="20"/>
                <w:szCs w:val="20"/>
                <w:lang w:val="hr-HR"/>
              </w:rPr>
              <w:t>provjera u matičnim knjigama i 5000 po službenoj dužnosti u postupku izdavanja ličnih dokumenata..</w:t>
            </w:r>
          </w:p>
          <w:p w14:paraId="5CB9BA58" w14:textId="77777777" w:rsidR="00444FCF" w:rsidRPr="00A01EDE" w:rsidRDefault="00444FCF" w:rsidP="00444FCF">
            <w:pPr>
              <w:rPr>
                <w:rFonts w:ascii="Arial" w:eastAsia="Times New Roman" w:hAnsi="Arial" w:cs="Arial"/>
                <w:bCs/>
                <w:sz w:val="20"/>
                <w:szCs w:val="20"/>
                <w:lang w:val="hr-HR"/>
              </w:rPr>
            </w:pPr>
          </w:p>
        </w:tc>
        <w:tc>
          <w:tcPr>
            <w:tcW w:w="2127" w:type="dxa"/>
            <w:tcBorders>
              <w:top w:val="single" w:sz="4" w:space="0" w:color="auto"/>
              <w:left w:val="nil"/>
              <w:bottom w:val="single" w:sz="4" w:space="0" w:color="auto"/>
              <w:right w:val="single" w:sz="4" w:space="0" w:color="auto"/>
            </w:tcBorders>
          </w:tcPr>
          <w:p w14:paraId="5C2EBBBA" w14:textId="77777777" w:rsidR="00444FCF" w:rsidRPr="00A01EDE" w:rsidRDefault="00444FCF" w:rsidP="00444FCF">
            <w:pPr>
              <w:spacing w:before="100" w:beforeAutospacing="1" w:after="274"/>
              <w:rPr>
                <w:rFonts w:ascii="Arial" w:eastAsia="Times New Roman" w:hAnsi="Arial" w:cs="Arial"/>
                <w:bCs/>
                <w:sz w:val="20"/>
                <w:szCs w:val="20"/>
              </w:rPr>
            </w:pPr>
            <w:r w:rsidRPr="00A01EDE">
              <w:rPr>
                <w:rFonts w:ascii="Arial" w:eastAsia="Times New Roman" w:hAnsi="Arial" w:cs="Arial"/>
                <w:bCs/>
                <w:sz w:val="20"/>
                <w:szCs w:val="20"/>
              </w:rPr>
              <w:t>Izvršena verifikacija (dodatna provjera) 9018upisa</w:t>
            </w:r>
          </w:p>
          <w:p w14:paraId="07E4AEC8" w14:textId="77777777" w:rsidR="00444FCF" w:rsidRPr="00A01EDE" w:rsidRDefault="00444FCF" w:rsidP="00444FCF">
            <w:pPr>
              <w:spacing w:before="100" w:beforeAutospacing="1" w:after="274"/>
              <w:rPr>
                <w:rFonts w:ascii="Arial" w:eastAsia="Times New Roman" w:hAnsi="Arial" w:cs="Arial"/>
                <w:bCs/>
                <w:sz w:val="20"/>
                <w:szCs w:val="20"/>
                <w:lang w:val="hr-HR"/>
              </w:rPr>
            </w:pPr>
            <w:r w:rsidRPr="00A01EDE">
              <w:rPr>
                <w:rFonts w:ascii="Arial" w:eastAsia="Times New Roman" w:hAnsi="Arial" w:cs="Arial"/>
                <w:bCs/>
                <w:sz w:val="20"/>
                <w:szCs w:val="20"/>
              </w:rPr>
              <w:t xml:space="preserve">Izvršeno6043 provjera u matičnim knjigama u </w:t>
            </w:r>
            <w:r w:rsidRPr="00A01EDE">
              <w:rPr>
                <w:rFonts w:ascii="Arial" w:eastAsia="Times New Roman" w:hAnsi="Arial" w:cs="Arial"/>
                <w:bCs/>
                <w:sz w:val="20"/>
                <w:szCs w:val="20"/>
                <w:lang w:val="hr-HR"/>
              </w:rPr>
              <w:t>postupku izdavanja ličnih dokumenata.</w:t>
            </w:r>
          </w:p>
          <w:p w14:paraId="6B11EAD2" w14:textId="77777777" w:rsidR="00444FCF" w:rsidRPr="00A01EDE" w:rsidRDefault="00444FCF" w:rsidP="00444FCF">
            <w:pPr>
              <w:spacing w:after="0"/>
              <w:rPr>
                <w:rFonts w:ascii="Arial" w:hAnsi="Arial" w:cs="Arial"/>
                <w:bCs/>
                <w:sz w:val="20"/>
                <w:szCs w:val="20"/>
                <w:lang w:val="sr-Latn-BA"/>
              </w:rPr>
            </w:pPr>
          </w:p>
        </w:tc>
        <w:tc>
          <w:tcPr>
            <w:tcW w:w="1134" w:type="dxa"/>
            <w:tcBorders>
              <w:top w:val="single" w:sz="4" w:space="0" w:color="auto"/>
              <w:left w:val="single" w:sz="4" w:space="0" w:color="auto"/>
              <w:bottom w:val="single" w:sz="4" w:space="0" w:color="auto"/>
              <w:right w:val="single" w:sz="4" w:space="0" w:color="auto"/>
            </w:tcBorders>
            <w:vAlign w:val="center"/>
          </w:tcPr>
          <w:p w14:paraId="296A7506"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vAlign w:val="center"/>
          </w:tcPr>
          <w:p w14:paraId="74182F08"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850" w:type="dxa"/>
            <w:tcBorders>
              <w:top w:val="single" w:sz="4" w:space="0" w:color="auto"/>
              <w:left w:val="nil"/>
              <w:bottom w:val="single" w:sz="4" w:space="0" w:color="auto"/>
              <w:right w:val="single" w:sz="4" w:space="0" w:color="auto"/>
            </w:tcBorders>
            <w:vAlign w:val="center"/>
            <w:hideMark/>
          </w:tcPr>
          <w:p w14:paraId="5ED14D86"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hideMark/>
          </w:tcPr>
          <w:p w14:paraId="1E980531" w14:textId="77777777" w:rsidR="00444FCF" w:rsidRPr="00A01EDE" w:rsidRDefault="00444FCF" w:rsidP="00444FCF">
            <w:pPr>
              <w:spacing w:after="0"/>
              <w:rPr>
                <w:rFonts w:ascii="Arial" w:hAnsi="Arial" w:cs="Arial"/>
                <w:bCs/>
                <w:sz w:val="20"/>
                <w:szCs w:val="20"/>
              </w:rPr>
            </w:pPr>
            <w:r w:rsidRPr="00A01EDE">
              <w:rPr>
                <w:rFonts w:ascii="Arial" w:hAnsi="Arial" w:cs="Arial"/>
                <w:bCs/>
                <w:sz w:val="20"/>
                <w:szCs w:val="20"/>
              </w:rPr>
              <w:t>-</w:t>
            </w:r>
          </w:p>
        </w:tc>
        <w:tc>
          <w:tcPr>
            <w:tcW w:w="1418" w:type="dxa"/>
            <w:tcBorders>
              <w:top w:val="single" w:sz="4" w:space="0" w:color="auto"/>
              <w:left w:val="nil"/>
              <w:bottom w:val="single" w:sz="4" w:space="0" w:color="auto"/>
              <w:right w:val="single" w:sz="4" w:space="0" w:color="auto"/>
            </w:tcBorders>
            <w:hideMark/>
          </w:tcPr>
          <w:p w14:paraId="490BF7C6"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c>
          <w:tcPr>
            <w:tcW w:w="850" w:type="dxa"/>
            <w:tcBorders>
              <w:top w:val="single" w:sz="4" w:space="0" w:color="auto"/>
              <w:left w:val="nil"/>
              <w:bottom w:val="single" w:sz="4" w:space="0" w:color="auto"/>
              <w:right w:val="single" w:sz="4" w:space="0" w:color="auto"/>
            </w:tcBorders>
            <w:hideMark/>
          </w:tcPr>
          <w:p w14:paraId="6B2D5200"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r>
      <w:tr w:rsidR="00444FCF" w:rsidRPr="00D1699E" w14:paraId="1F07ED75" w14:textId="77777777" w:rsidTr="00BE2A36">
        <w:trPr>
          <w:trHeight w:val="559"/>
        </w:trPr>
        <w:tc>
          <w:tcPr>
            <w:tcW w:w="567" w:type="dxa"/>
            <w:tcBorders>
              <w:top w:val="nil"/>
              <w:left w:val="single" w:sz="4" w:space="0" w:color="auto"/>
              <w:bottom w:val="single" w:sz="4" w:space="0" w:color="auto"/>
              <w:right w:val="single" w:sz="4" w:space="0" w:color="auto"/>
            </w:tcBorders>
            <w:noWrap/>
            <w:vAlign w:val="center"/>
          </w:tcPr>
          <w:p w14:paraId="246BFB67" w14:textId="77777777" w:rsidR="00444FCF" w:rsidRPr="00A01EDE" w:rsidRDefault="00444FCF" w:rsidP="00444FCF">
            <w:pPr>
              <w:jc w:val="center"/>
              <w:rPr>
                <w:rFonts w:ascii="Arial" w:eastAsia="Times New Roman" w:hAnsi="Arial" w:cs="Arial"/>
                <w:bCs/>
                <w:sz w:val="20"/>
                <w:szCs w:val="20"/>
                <w:lang w:val="hr-HR"/>
              </w:rPr>
            </w:pPr>
            <w:r w:rsidRPr="00A01EDE">
              <w:rPr>
                <w:rFonts w:ascii="Arial" w:eastAsia="Times New Roman" w:hAnsi="Arial" w:cs="Arial"/>
                <w:bCs/>
                <w:sz w:val="20"/>
                <w:szCs w:val="20"/>
              </w:rPr>
              <w:t>6.</w:t>
            </w:r>
          </w:p>
        </w:tc>
        <w:tc>
          <w:tcPr>
            <w:tcW w:w="2292" w:type="dxa"/>
            <w:tcBorders>
              <w:top w:val="nil"/>
              <w:left w:val="nil"/>
              <w:bottom w:val="single" w:sz="4" w:space="0" w:color="auto"/>
              <w:right w:val="single" w:sz="4" w:space="0" w:color="auto"/>
            </w:tcBorders>
            <w:vAlign w:val="center"/>
          </w:tcPr>
          <w:p w14:paraId="5D987615"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lang w:val="hr-HR"/>
              </w:rPr>
              <w:t xml:space="preserve">Uređenje prostorija i nabavka tehničke opreme Matičnog ureda S. Most i područnih Mjesnih ureda u skladu sa Pravilnikom o tehničkoj zaštiti objekata i prostora za smještaj i čuvanje matičnih </w:t>
            </w:r>
            <w:r w:rsidRPr="00A01EDE">
              <w:rPr>
                <w:rFonts w:ascii="Arial" w:eastAsia="Times New Roman" w:hAnsi="Arial" w:cs="Arial"/>
                <w:bCs/>
                <w:sz w:val="20"/>
                <w:szCs w:val="20"/>
                <w:lang w:val="hr-HR"/>
              </w:rPr>
              <w:lastRenderedPageBreak/>
              <w:t>knjiga, spisa i matičnog registra</w:t>
            </w:r>
            <w:r w:rsidRPr="00A01EDE">
              <w:rPr>
                <w:rFonts w:ascii="Arial" w:eastAsia="Times New Roman" w:hAnsi="Arial" w:cs="Arial"/>
                <w:bCs/>
                <w:sz w:val="20"/>
                <w:szCs w:val="20"/>
              </w:rPr>
              <w:t xml:space="preserve"> i rekonstrukcija prostorija Centra za pružanje usluga građanima</w:t>
            </w:r>
          </w:p>
        </w:tc>
        <w:tc>
          <w:tcPr>
            <w:tcW w:w="827" w:type="dxa"/>
            <w:tcBorders>
              <w:top w:val="nil"/>
              <w:left w:val="nil"/>
              <w:bottom w:val="single" w:sz="4" w:space="0" w:color="auto"/>
              <w:right w:val="single" w:sz="4" w:space="0" w:color="auto"/>
            </w:tcBorders>
            <w:noWrap/>
            <w:vAlign w:val="center"/>
          </w:tcPr>
          <w:p w14:paraId="3CF6F166"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lastRenderedPageBreak/>
              <w:t>-</w:t>
            </w:r>
          </w:p>
        </w:tc>
        <w:tc>
          <w:tcPr>
            <w:tcW w:w="992" w:type="dxa"/>
            <w:tcBorders>
              <w:top w:val="nil"/>
              <w:left w:val="nil"/>
              <w:bottom w:val="single" w:sz="4" w:space="0" w:color="auto"/>
              <w:right w:val="single" w:sz="4" w:space="0" w:color="auto"/>
            </w:tcBorders>
            <w:noWrap/>
            <w:vAlign w:val="center"/>
          </w:tcPr>
          <w:p w14:paraId="6897B3DD"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1EDC0F03"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rPr>
              <w:t xml:space="preserve">Prostorije Mjesnog ureda i tehnička oprema oprema zadovoljava uslove predviđene pravilnikom. </w:t>
            </w:r>
          </w:p>
          <w:p w14:paraId="7B38A4E0"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rPr>
              <w:t xml:space="preserve">Ugradnja sigurnosnih vrata u Mjesnom uredu Fajtovci i </w:t>
            </w:r>
            <w:r w:rsidRPr="00A01EDE">
              <w:rPr>
                <w:rFonts w:ascii="Arial" w:eastAsia="Times New Roman" w:hAnsi="Arial" w:cs="Arial"/>
                <w:bCs/>
                <w:sz w:val="20"/>
                <w:szCs w:val="20"/>
              </w:rPr>
              <w:lastRenderedPageBreak/>
              <w:t>Kamengrad.</w:t>
            </w:r>
          </w:p>
          <w:p w14:paraId="471A2DD2"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rPr>
              <w:t>Nabavka i ugradnja konvektora za grijanje u Mjesnim uredima i kancelariji MZ Lušci Palanka.</w:t>
            </w:r>
          </w:p>
        </w:tc>
        <w:tc>
          <w:tcPr>
            <w:tcW w:w="2127" w:type="dxa"/>
            <w:tcBorders>
              <w:top w:val="single" w:sz="4" w:space="0" w:color="auto"/>
              <w:left w:val="nil"/>
              <w:bottom w:val="single" w:sz="4" w:space="0" w:color="auto"/>
              <w:right w:val="single" w:sz="4" w:space="0" w:color="auto"/>
            </w:tcBorders>
            <w:vAlign w:val="center"/>
          </w:tcPr>
          <w:p w14:paraId="525CA249" w14:textId="77777777" w:rsidR="00444FCF" w:rsidRPr="00A01EDE" w:rsidRDefault="00444FCF" w:rsidP="00444FCF">
            <w:pPr>
              <w:snapToGrid w:val="0"/>
              <w:rPr>
                <w:rFonts w:ascii="Arial" w:eastAsia="Times New Roman" w:hAnsi="Arial" w:cs="Arial"/>
                <w:bCs/>
                <w:sz w:val="20"/>
                <w:szCs w:val="20"/>
              </w:rPr>
            </w:pPr>
            <w:r w:rsidRPr="00A01EDE">
              <w:rPr>
                <w:rFonts w:ascii="Arial" w:eastAsia="Times New Roman" w:hAnsi="Arial" w:cs="Arial"/>
                <w:bCs/>
                <w:sz w:val="20"/>
                <w:szCs w:val="20"/>
              </w:rPr>
              <w:lastRenderedPageBreak/>
              <w:t>Pokrenut postupak za radove na sanaciji prilaza Matičnom uredu Fajtovci, i postupak je okončan.</w:t>
            </w:r>
          </w:p>
          <w:p w14:paraId="46CAB1EC" w14:textId="77777777" w:rsidR="00444FCF" w:rsidRPr="00A01EDE" w:rsidRDefault="00444FCF" w:rsidP="00444FCF">
            <w:pPr>
              <w:snapToGrid w:val="0"/>
              <w:rPr>
                <w:rFonts w:ascii="Arial" w:eastAsia="Times New Roman" w:hAnsi="Arial" w:cs="Arial"/>
                <w:bCs/>
                <w:sz w:val="20"/>
                <w:szCs w:val="20"/>
              </w:rPr>
            </w:pPr>
            <w:r w:rsidRPr="00A01EDE">
              <w:rPr>
                <w:rFonts w:ascii="Arial" w:eastAsia="Times New Roman" w:hAnsi="Arial" w:cs="Arial"/>
                <w:bCs/>
                <w:sz w:val="20"/>
                <w:szCs w:val="20"/>
              </w:rPr>
              <w:t xml:space="preserve">Pokrenut postupak nabavke i  ugradnje protuprovalnih vrata u Matične urede </w:t>
            </w:r>
            <w:r w:rsidRPr="00A01EDE">
              <w:rPr>
                <w:rFonts w:ascii="Arial" w:eastAsia="Times New Roman" w:hAnsi="Arial" w:cs="Arial"/>
                <w:bCs/>
                <w:sz w:val="20"/>
                <w:szCs w:val="20"/>
              </w:rPr>
              <w:lastRenderedPageBreak/>
              <w:t>Kamengrad i Fajtovci, i postupak je okončan.</w:t>
            </w:r>
          </w:p>
        </w:tc>
        <w:tc>
          <w:tcPr>
            <w:tcW w:w="1134" w:type="dxa"/>
            <w:tcBorders>
              <w:top w:val="single" w:sz="4" w:space="0" w:color="auto"/>
              <w:left w:val="single" w:sz="4" w:space="0" w:color="auto"/>
              <w:bottom w:val="single" w:sz="4" w:space="0" w:color="auto"/>
              <w:right w:val="single" w:sz="4" w:space="0" w:color="auto"/>
            </w:tcBorders>
            <w:vAlign w:val="center"/>
          </w:tcPr>
          <w:p w14:paraId="691877AF"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lastRenderedPageBreak/>
              <w:t>9.000,00</w:t>
            </w:r>
          </w:p>
        </w:tc>
        <w:tc>
          <w:tcPr>
            <w:tcW w:w="1134" w:type="dxa"/>
            <w:tcBorders>
              <w:top w:val="nil"/>
              <w:left w:val="nil"/>
              <w:bottom w:val="single" w:sz="4" w:space="0" w:color="auto"/>
              <w:right w:val="single" w:sz="4" w:space="0" w:color="auto"/>
            </w:tcBorders>
            <w:vAlign w:val="center"/>
          </w:tcPr>
          <w:p w14:paraId="6AB46351"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9.000,00</w:t>
            </w:r>
          </w:p>
        </w:tc>
        <w:tc>
          <w:tcPr>
            <w:tcW w:w="850" w:type="dxa"/>
            <w:tcBorders>
              <w:top w:val="nil"/>
              <w:left w:val="nil"/>
              <w:bottom w:val="single" w:sz="4" w:space="0" w:color="auto"/>
              <w:right w:val="single" w:sz="4" w:space="0" w:color="auto"/>
            </w:tcBorders>
            <w:vAlign w:val="center"/>
            <w:hideMark/>
          </w:tcPr>
          <w:p w14:paraId="2553061A"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tcPr>
          <w:p w14:paraId="7D1DC798" w14:textId="77777777" w:rsidR="00444FCF" w:rsidRPr="00A01EDE" w:rsidRDefault="00444FCF" w:rsidP="00444FCF">
            <w:pPr>
              <w:spacing w:after="0"/>
              <w:jc w:val="right"/>
              <w:rPr>
                <w:rFonts w:ascii="Arial" w:hAnsi="Arial" w:cs="Arial"/>
                <w:b/>
                <w:sz w:val="20"/>
                <w:szCs w:val="20"/>
              </w:rPr>
            </w:pPr>
          </w:p>
          <w:p w14:paraId="7A7EFC3D" w14:textId="77777777" w:rsidR="00444FCF" w:rsidRPr="00A01EDE" w:rsidRDefault="00444FCF" w:rsidP="00444FCF">
            <w:pPr>
              <w:spacing w:after="0"/>
              <w:jc w:val="right"/>
              <w:rPr>
                <w:rFonts w:ascii="Arial" w:hAnsi="Arial" w:cs="Arial"/>
                <w:b/>
                <w:sz w:val="20"/>
                <w:szCs w:val="20"/>
              </w:rPr>
            </w:pPr>
          </w:p>
          <w:p w14:paraId="749FB142" w14:textId="77777777" w:rsidR="00444FCF" w:rsidRPr="00A01EDE" w:rsidRDefault="00444FCF" w:rsidP="00444FCF">
            <w:pPr>
              <w:spacing w:after="0"/>
              <w:jc w:val="right"/>
              <w:rPr>
                <w:rFonts w:ascii="Arial" w:hAnsi="Arial" w:cs="Arial"/>
                <w:bCs/>
                <w:sz w:val="20"/>
                <w:szCs w:val="20"/>
              </w:rPr>
            </w:pPr>
            <w:r w:rsidRPr="00A01EDE">
              <w:rPr>
                <w:rFonts w:ascii="Arial" w:hAnsi="Arial" w:cs="Arial"/>
                <w:bCs/>
                <w:sz w:val="20"/>
                <w:szCs w:val="20"/>
              </w:rPr>
              <w:t>4.204,90</w:t>
            </w:r>
          </w:p>
        </w:tc>
        <w:tc>
          <w:tcPr>
            <w:tcW w:w="1418" w:type="dxa"/>
            <w:tcBorders>
              <w:top w:val="nil"/>
              <w:left w:val="nil"/>
              <w:bottom w:val="single" w:sz="4" w:space="0" w:color="auto"/>
              <w:right w:val="single" w:sz="4" w:space="0" w:color="auto"/>
            </w:tcBorders>
          </w:tcPr>
          <w:p w14:paraId="2D602FFB" w14:textId="77777777" w:rsidR="00444FCF" w:rsidRPr="00A01EDE" w:rsidRDefault="00444FCF" w:rsidP="00444FCF">
            <w:pPr>
              <w:spacing w:after="0"/>
              <w:jc w:val="right"/>
              <w:rPr>
                <w:rFonts w:ascii="Arial" w:hAnsi="Arial" w:cs="Arial"/>
                <w:bCs/>
                <w:sz w:val="20"/>
                <w:szCs w:val="20"/>
              </w:rPr>
            </w:pPr>
          </w:p>
          <w:p w14:paraId="5E1D8587" w14:textId="77777777" w:rsidR="00444FCF" w:rsidRPr="00A01EDE" w:rsidRDefault="00444FCF" w:rsidP="00444FCF">
            <w:pPr>
              <w:spacing w:after="0"/>
              <w:jc w:val="right"/>
              <w:rPr>
                <w:rFonts w:ascii="Arial" w:hAnsi="Arial" w:cs="Arial"/>
                <w:bCs/>
                <w:sz w:val="20"/>
                <w:szCs w:val="20"/>
              </w:rPr>
            </w:pPr>
          </w:p>
          <w:p w14:paraId="2D98619D" w14:textId="77777777" w:rsidR="00444FCF" w:rsidRPr="00A01EDE" w:rsidRDefault="00444FCF" w:rsidP="00444FCF">
            <w:pPr>
              <w:spacing w:after="0"/>
              <w:jc w:val="right"/>
              <w:rPr>
                <w:rFonts w:ascii="Arial" w:hAnsi="Arial" w:cs="Arial"/>
                <w:bCs/>
                <w:sz w:val="20"/>
                <w:szCs w:val="20"/>
              </w:rPr>
            </w:pPr>
            <w:r w:rsidRPr="00A01EDE">
              <w:rPr>
                <w:rFonts w:ascii="Arial" w:hAnsi="Arial" w:cs="Arial"/>
                <w:bCs/>
                <w:sz w:val="20"/>
                <w:szCs w:val="20"/>
              </w:rPr>
              <w:t>4.204,90</w:t>
            </w:r>
          </w:p>
          <w:p w14:paraId="49E58825" w14:textId="77777777" w:rsidR="00444FCF" w:rsidRPr="00A01EDE" w:rsidRDefault="00444FCF" w:rsidP="00444FCF">
            <w:pPr>
              <w:spacing w:after="0"/>
              <w:jc w:val="right"/>
              <w:rPr>
                <w:rFonts w:ascii="Arial" w:hAnsi="Arial" w:cs="Arial"/>
                <w:b/>
                <w:sz w:val="20"/>
                <w:szCs w:val="20"/>
              </w:rPr>
            </w:pPr>
          </w:p>
        </w:tc>
        <w:tc>
          <w:tcPr>
            <w:tcW w:w="850" w:type="dxa"/>
            <w:tcBorders>
              <w:top w:val="nil"/>
              <w:left w:val="nil"/>
              <w:bottom w:val="single" w:sz="4" w:space="0" w:color="auto"/>
              <w:right w:val="single" w:sz="4" w:space="0" w:color="auto"/>
            </w:tcBorders>
          </w:tcPr>
          <w:p w14:paraId="05A4D18E" w14:textId="77777777" w:rsidR="00444FCF" w:rsidRPr="00A01EDE" w:rsidRDefault="00444FCF" w:rsidP="00444FCF">
            <w:pPr>
              <w:spacing w:after="0"/>
              <w:jc w:val="center"/>
              <w:rPr>
                <w:rFonts w:ascii="Arial" w:hAnsi="Arial" w:cs="Arial"/>
                <w:bCs/>
                <w:sz w:val="20"/>
                <w:szCs w:val="20"/>
              </w:rPr>
            </w:pPr>
          </w:p>
        </w:tc>
      </w:tr>
      <w:tr w:rsidR="00444FCF" w:rsidRPr="00D1699E" w14:paraId="074C4AA2" w14:textId="77777777" w:rsidTr="00BE2A36">
        <w:trPr>
          <w:trHeight w:val="559"/>
        </w:trPr>
        <w:tc>
          <w:tcPr>
            <w:tcW w:w="567" w:type="dxa"/>
            <w:tcBorders>
              <w:top w:val="nil"/>
              <w:left w:val="single" w:sz="4" w:space="0" w:color="auto"/>
              <w:bottom w:val="single" w:sz="4" w:space="0" w:color="auto"/>
              <w:right w:val="single" w:sz="4" w:space="0" w:color="auto"/>
            </w:tcBorders>
            <w:noWrap/>
            <w:vAlign w:val="center"/>
          </w:tcPr>
          <w:p w14:paraId="0E2D762D" w14:textId="77777777" w:rsidR="00444FCF" w:rsidRPr="00A01EDE" w:rsidRDefault="00444FCF" w:rsidP="00444FCF">
            <w:pPr>
              <w:jc w:val="center"/>
              <w:rPr>
                <w:rFonts w:ascii="Arial" w:eastAsia="Times New Roman" w:hAnsi="Arial" w:cs="Arial"/>
                <w:bCs/>
                <w:sz w:val="20"/>
                <w:szCs w:val="20"/>
                <w:lang w:val="hr-HR"/>
              </w:rPr>
            </w:pPr>
            <w:r w:rsidRPr="00A01EDE">
              <w:rPr>
                <w:rFonts w:ascii="Arial" w:eastAsia="Times New Roman" w:hAnsi="Arial" w:cs="Arial"/>
                <w:bCs/>
                <w:sz w:val="20"/>
                <w:szCs w:val="20"/>
              </w:rPr>
              <w:t>7.</w:t>
            </w:r>
          </w:p>
        </w:tc>
        <w:tc>
          <w:tcPr>
            <w:tcW w:w="2292" w:type="dxa"/>
            <w:tcBorders>
              <w:top w:val="nil"/>
              <w:left w:val="nil"/>
              <w:bottom w:val="single" w:sz="4" w:space="0" w:color="auto"/>
              <w:right w:val="single" w:sz="4" w:space="0" w:color="auto"/>
            </w:tcBorders>
          </w:tcPr>
          <w:p w14:paraId="011B5991" w14:textId="77777777" w:rsidR="00444FCF" w:rsidRPr="00A01EDE" w:rsidRDefault="00444FCF" w:rsidP="00444FCF">
            <w:pPr>
              <w:spacing w:after="274"/>
              <w:rPr>
                <w:rFonts w:ascii="Arial" w:eastAsia="Times New Roman" w:hAnsi="Arial" w:cs="Arial"/>
                <w:bCs/>
                <w:sz w:val="20"/>
                <w:szCs w:val="20"/>
                <w:lang w:val="hr-HR"/>
              </w:rPr>
            </w:pPr>
            <w:r w:rsidRPr="00A01EDE">
              <w:rPr>
                <w:rFonts w:ascii="Arial" w:eastAsia="Times New Roman" w:hAnsi="Arial" w:cs="Arial"/>
                <w:bCs/>
                <w:sz w:val="20"/>
                <w:szCs w:val="20"/>
                <w:lang w:val="hr-HR"/>
              </w:rPr>
              <w:t>Izrada i provođenje ankete sa korisnicima Centra za pružanje usluga građanima</w:t>
            </w:r>
          </w:p>
        </w:tc>
        <w:tc>
          <w:tcPr>
            <w:tcW w:w="827" w:type="dxa"/>
            <w:tcBorders>
              <w:top w:val="nil"/>
              <w:left w:val="nil"/>
              <w:bottom w:val="single" w:sz="4" w:space="0" w:color="auto"/>
              <w:right w:val="single" w:sz="4" w:space="0" w:color="auto"/>
            </w:tcBorders>
            <w:noWrap/>
          </w:tcPr>
          <w:p w14:paraId="1147D284" w14:textId="77777777" w:rsidR="00444FCF" w:rsidRPr="00A01EDE" w:rsidRDefault="00444FCF" w:rsidP="00444FCF">
            <w:pPr>
              <w:spacing w:after="274"/>
              <w:rPr>
                <w:rFonts w:ascii="Arial" w:eastAsia="Times New Roman" w:hAnsi="Arial" w:cs="Arial"/>
                <w:bCs/>
                <w:sz w:val="20"/>
                <w:szCs w:val="20"/>
              </w:rPr>
            </w:pPr>
            <w:r w:rsidRPr="00A01EDE">
              <w:rPr>
                <w:rFonts w:ascii="Arial" w:eastAsia="Times New Roman" w:hAnsi="Arial" w:cs="Arial"/>
                <w:bCs/>
                <w:sz w:val="20"/>
                <w:szCs w:val="20"/>
                <w:lang w:val="hr-HR"/>
              </w:rPr>
              <w:t>-</w:t>
            </w:r>
          </w:p>
        </w:tc>
        <w:tc>
          <w:tcPr>
            <w:tcW w:w="992" w:type="dxa"/>
            <w:tcBorders>
              <w:top w:val="nil"/>
              <w:left w:val="nil"/>
              <w:bottom w:val="single" w:sz="4" w:space="0" w:color="auto"/>
              <w:right w:val="single" w:sz="4" w:space="0" w:color="auto"/>
            </w:tcBorders>
            <w:noWrap/>
            <w:vAlign w:val="center"/>
          </w:tcPr>
          <w:p w14:paraId="0B63C655" w14:textId="77777777" w:rsidR="00444FCF" w:rsidRPr="00A01EDE" w:rsidRDefault="00444FCF" w:rsidP="00444FCF">
            <w:pPr>
              <w:jc w:val="center"/>
              <w:rPr>
                <w:rFonts w:ascii="Arial" w:eastAsia="Times New Roman" w:hAnsi="Arial" w:cs="Arial"/>
                <w:bCs/>
                <w:sz w:val="20"/>
                <w:szCs w:val="20"/>
                <w:lang w:val="hr-HR"/>
              </w:rPr>
            </w:pPr>
            <w:r w:rsidRPr="00A01EDE">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0DBC6896" w14:textId="77777777" w:rsidR="00444FCF" w:rsidRPr="00A01EDE" w:rsidRDefault="00444FCF" w:rsidP="00444FCF">
            <w:pPr>
              <w:rPr>
                <w:rFonts w:ascii="Arial" w:eastAsia="Times New Roman" w:hAnsi="Arial" w:cs="Arial"/>
                <w:bCs/>
                <w:sz w:val="20"/>
                <w:szCs w:val="20"/>
                <w:lang w:val="hr-HR"/>
              </w:rPr>
            </w:pPr>
            <w:r w:rsidRPr="00A01EDE">
              <w:rPr>
                <w:rFonts w:ascii="Arial" w:eastAsia="Times New Roman" w:hAnsi="Arial" w:cs="Arial"/>
                <w:bCs/>
                <w:sz w:val="20"/>
                <w:szCs w:val="20"/>
                <w:lang w:val="hr-HR"/>
              </w:rPr>
              <w:t>Donošenje Plana provođenja ankete</w:t>
            </w:r>
          </w:p>
          <w:p w14:paraId="1004F915" w14:textId="77777777" w:rsidR="00444FCF" w:rsidRPr="00A01EDE" w:rsidRDefault="00444FCF" w:rsidP="00444FCF">
            <w:pPr>
              <w:rPr>
                <w:rFonts w:ascii="Arial" w:eastAsia="Times New Roman" w:hAnsi="Arial" w:cs="Arial"/>
                <w:bCs/>
                <w:sz w:val="20"/>
                <w:szCs w:val="20"/>
                <w:lang w:val="hr-HR"/>
              </w:rPr>
            </w:pPr>
            <w:r w:rsidRPr="00A01EDE">
              <w:rPr>
                <w:rFonts w:ascii="Arial" w:eastAsia="Times New Roman" w:hAnsi="Arial" w:cs="Arial"/>
                <w:bCs/>
                <w:sz w:val="20"/>
                <w:szCs w:val="20"/>
                <w:lang w:val="hr-HR"/>
              </w:rPr>
              <w:t>Provođenje ankete u Centru za pružanje usluga građanima i kancelarijama MZ</w:t>
            </w:r>
          </w:p>
          <w:p w14:paraId="29D44766"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lang w:val="hr-HR"/>
              </w:rPr>
              <w:t xml:space="preserve">Izrada analize ankete kao pokazatelja zadovoljstva korisnika usluga Centra </w:t>
            </w:r>
          </w:p>
        </w:tc>
        <w:tc>
          <w:tcPr>
            <w:tcW w:w="2127" w:type="dxa"/>
            <w:tcBorders>
              <w:top w:val="single" w:sz="4" w:space="0" w:color="auto"/>
              <w:left w:val="nil"/>
              <w:bottom w:val="single" w:sz="4" w:space="0" w:color="auto"/>
              <w:right w:val="single" w:sz="4" w:space="0" w:color="auto"/>
            </w:tcBorders>
          </w:tcPr>
          <w:p w14:paraId="4FC3EF0E" w14:textId="77777777" w:rsidR="00444FCF" w:rsidRPr="00A01EDE" w:rsidRDefault="00444FCF" w:rsidP="00444FCF">
            <w:pPr>
              <w:spacing w:after="0"/>
              <w:rPr>
                <w:rFonts w:ascii="Arial" w:hAnsi="Arial" w:cs="Arial"/>
                <w:bCs/>
                <w:sz w:val="20"/>
                <w:szCs w:val="20"/>
                <w:lang w:val="sr-Latn-BA"/>
              </w:rPr>
            </w:pPr>
            <w:r w:rsidRPr="00A01EDE">
              <w:rPr>
                <w:rFonts w:ascii="Arial" w:hAnsi="Arial" w:cs="Arial"/>
                <w:bCs/>
                <w:sz w:val="20"/>
                <w:szCs w:val="20"/>
                <w:lang w:val="sr-Latn-BA"/>
              </w:rPr>
              <w:t>Urađen Plan provođenja ankete za 2020. godinu i proveden postupak anketiranja 400 lica.</w:t>
            </w:r>
          </w:p>
          <w:p w14:paraId="2AB6C9DC" w14:textId="77777777" w:rsidR="00444FCF" w:rsidRPr="00A01EDE" w:rsidRDefault="00444FCF" w:rsidP="00444FCF">
            <w:pPr>
              <w:spacing w:after="0"/>
              <w:rPr>
                <w:rFonts w:ascii="Arial" w:hAnsi="Arial" w:cs="Arial"/>
                <w:bCs/>
                <w:sz w:val="20"/>
                <w:szCs w:val="20"/>
                <w:lang w:val="sr-Latn-BA"/>
              </w:rPr>
            </w:pPr>
            <w:r w:rsidRPr="00A01EDE">
              <w:rPr>
                <w:rFonts w:ascii="Arial" w:hAnsi="Arial" w:cs="Arial"/>
                <w:bCs/>
                <w:sz w:val="20"/>
                <w:szCs w:val="20"/>
                <w:lang w:val="sr-Latn-BA"/>
              </w:rPr>
              <w:t>Urađena Analiza ankete provedene za 2020. godine.</w:t>
            </w:r>
          </w:p>
          <w:p w14:paraId="416ACFF1" w14:textId="77777777" w:rsidR="00444FCF" w:rsidRPr="00A01EDE" w:rsidRDefault="00444FCF" w:rsidP="00444FCF">
            <w:pPr>
              <w:spacing w:after="0"/>
              <w:rPr>
                <w:rFonts w:ascii="Arial" w:hAnsi="Arial" w:cs="Arial"/>
                <w:bCs/>
                <w:sz w:val="20"/>
                <w:szCs w:val="20"/>
                <w:lang w:val="sr-Latn-BA"/>
              </w:rPr>
            </w:pPr>
          </w:p>
          <w:p w14:paraId="39B83448" w14:textId="77777777" w:rsidR="00444FCF" w:rsidRPr="00A01EDE" w:rsidRDefault="00444FCF" w:rsidP="00444FCF">
            <w:pPr>
              <w:spacing w:after="0"/>
              <w:rPr>
                <w:rFonts w:ascii="Arial" w:hAnsi="Arial" w:cs="Arial"/>
                <w:bCs/>
                <w:sz w:val="20"/>
                <w:szCs w:val="20"/>
                <w:lang w:val="sr-Latn-BA"/>
              </w:rPr>
            </w:pPr>
            <w:r w:rsidRPr="00A01EDE">
              <w:rPr>
                <w:rFonts w:ascii="Arial" w:hAnsi="Arial" w:cs="Arial"/>
                <w:bCs/>
                <w:sz w:val="20"/>
                <w:szCs w:val="20"/>
                <w:lang w:val="sr-Latn-BA"/>
              </w:rPr>
              <w:t>Izrađena Informacija o provedenom postupku anketiranja koja jeposlata Općinskom vijeću.</w:t>
            </w:r>
          </w:p>
          <w:p w14:paraId="6ABA7EED" w14:textId="77777777" w:rsidR="00444FCF" w:rsidRPr="00A01EDE" w:rsidRDefault="00444FCF" w:rsidP="00444FCF">
            <w:pPr>
              <w:spacing w:after="0"/>
              <w:rPr>
                <w:rFonts w:ascii="Arial" w:hAnsi="Arial" w:cs="Arial"/>
                <w:bCs/>
                <w:sz w:val="20"/>
                <w:szCs w:val="20"/>
                <w:lang w:val="sr-Latn-BA"/>
              </w:rPr>
            </w:pPr>
          </w:p>
        </w:tc>
        <w:tc>
          <w:tcPr>
            <w:tcW w:w="1134" w:type="dxa"/>
            <w:tcBorders>
              <w:top w:val="single" w:sz="4" w:space="0" w:color="auto"/>
              <w:left w:val="single" w:sz="4" w:space="0" w:color="auto"/>
              <w:bottom w:val="single" w:sz="4" w:space="0" w:color="auto"/>
              <w:right w:val="single" w:sz="4" w:space="0" w:color="auto"/>
            </w:tcBorders>
            <w:vAlign w:val="center"/>
          </w:tcPr>
          <w:p w14:paraId="0FA442F6"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vAlign w:val="center"/>
          </w:tcPr>
          <w:p w14:paraId="2BA98A52"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850" w:type="dxa"/>
            <w:tcBorders>
              <w:top w:val="nil"/>
              <w:left w:val="nil"/>
              <w:bottom w:val="single" w:sz="4" w:space="0" w:color="auto"/>
              <w:right w:val="single" w:sz="4" w:space="0" w:color="auto"/>
            </w:tcBorders>
            <w:vAlign w:val="center"/>
            <w:hideMark/>
          </w:tcPr>
          <w:p w14:paraId="222C330C"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hideMark/>
          </w:tcPr>
          <w:p w14:paraId="14AF233C"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c>
          <w:tcPr>
            <w:tcW w:w="1418" w:type="dxa"/>
            <w:tcBorders>
              <w:top w:val="nil"/>
              <w:left w:val="nil"/>
              <w:bottom w:val="single" w:sz="4" w:space="0" w:color="auto"/>
              <w:right w:val="single" w:sz="4" w:space="0" w:color="auto"/>
            </w:tcBorders>
            <w:hideMark/>
          </w:tcPr>
          <w:p w14:paraId="1DE78067"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c>
          <w:tcPr>
            <w:tcW w:w="850" w:type="dxa"/>
            <w:tcBorders>
              <w:top w:val="nil"/>
              <w:left w:val="nil"/>
              <w:bottom w:val="single" w:sz="4" w:space="0" w:color="auto"/>
              <w:right w:val="single" w:sz="4" w:space="0" w:color="auto"/>
            </w:tcBorders>
            <w:hideMark/>
          </w:tcPr>
          <w:p w14:paraId="5535AD75"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r>
      <w:tr w:rsidR="00444FCF" w:rsidRPr="00D1699E" w14:paraId="590F433D" w14:textId="77777777" w:rsidTr="00BE2A36">
        <w:trPr>
          <w:trHeight w:val="559"/>
        </w:trPr>
        <w:tc>
          <w:tcPr>
            <w:tcW w:w="567" w:type="dxa"/>
            <w:tcBorders>
              <w:top w:val="nil"/>
              <w:left w:val="single" w:sz="4" w:space="0" w:color="auto"/>
              <w:bottom w:val="single" w:sz="4" w:space="0" w:color="auto"/>
              <w:right w:val="single" w:sz="4" w:space="0" w:color="auto"/>
            </w:tcBorders>
            <w:noWrap/>
            <w:vAlign w:val="center"/>
          </w:tcPr>
          <w:p w14:paraId="14D7D643" w14:textId="77777777" w:rsidR="00444FCF" w:rsidRPr="00A01EDE" w:rsidRDefault="00444FCF" w:rsidP="00444FCF">
            <w:pPr>
              <w:jc w:val="center"/>
              <w:rPr>
                <w:rFonts w:ascii="Arial" w:eastAsia="Times New Roman" w:hAnsi="Arial" w:cs="Arial"/>
                <w:bCs/>
                <w:sz w:val="20"/>
                <w:szCs w:val="20"/>
                <w:lang w:val="hr-HR"/>
              </w:rPr>
            </w:pPr>
            <w:r w:rsidRPr="00A01EDE">
              <w:rPr>
                <w:rFonts w:ascii="Arial" w:eastAsia="Times New Roman" w:hAnsi="Arial" w:cs="Arial"/>
                <w:bCs/>
                <w:sz w:val="20"/>
                <w:szCs w:val="20"/>
              </w:rPr>
              <w:t>8.</w:t>
            </w:r>
          </w:p>
        </w:tc>
        <w:tc>
          <w:tcPr>
            <w:tcW w:w="2292" w:type="dxa"/>
            <w:tcBorders>
              <w:top w:val="nil"/>
              <w:left w:val="nil"/>
              <w:bottom w:val="single" w:sz="4" w:space="0" w:color="auto"/>
              <w:right w:val="single" w:sz="4" w:space="0" w:color="auto"/>
            </w:tcBorders>
            <w:vAlign w:val="center"/>
          </w:tcPr>
          <w:p w14:paraId="37437EAA"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lang w:val="hr-HR"/>
              </w:rPr>
              <w:t>Poslovi prijemne kancelarije i kancelarijsko poslovanje za potrebe općinskih službi, poslovi ovjere potpisa, rukopisa i prepisa</w:t>
            </w:r>
          </w:p>
        </w:tc>
        <w:tc>
          <w:tcPr>
            <w:tcW w:w="827" w:type="dxa"/>
            <w:tcBorders>
              <w:top w:val="nil"/>
              <w:left w:val="nil"/>
              <w:bottom w:val="single" w:sz="4" w:space="0" w:color="auto"/>
              <w:right w:val="single" w:sz="4" w:space="0" w:color="auto"/>
            </w:tcBorders>
            <w:noWrap/>
            <w:vAlign w:val="center"/>
          </w:tcPr>
          <w:p w14:paraId="335F0DAF"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noWrap/>
            <w:vAlign w:val="center"/>
          </w:tcPr>
          <w:p w14:paraId="609CC8D1"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79D0D662"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rPr>
              <w:t>Kancelarijsko i arhivsko poslovanje, poslovi ovjere, pružanja informacija korisnicima usluga i drugi poslovi iz djelokruga rada Službe izvršeni u propisanim rokovima</w:t>
            </w:r>
          </w:p>
        </w:tc>
        <w:tc>
          <w:tcPr>
            <w:tcW w:w="2127" w:type="dxa"/>
            <w:tcBorders>
              <w:top w:val="single" w:sz="4" w:space="0" w:color="auto"/>
              <w:left w:val="nil"/>
              <w:bottom w:val="single" w:sz="4" w:space="0" w:color="auto"/>
              <w:right w:val="single" w:sz="4" w:space="0" w:color="auto"/>
            </w:tcBorders>
          </w:tcPr>
          <w:p w14:paraId="5BBD7359" w14:textId="77777777" w:rsidR="00444FCF" w:rsidRPr="00A01EDE" w:rsidRDefault="00444FCF" w:rsidP="00444FCF">
            <w:pPr>
              <w:spacing w:after="0"/>
              <w:rPr>
                <w:rFonts w:ascii="Arial" w:hAnsi="Arial" w:cs="Arial"/>
                <w:bCs/>
                <w:sz w:val="20"/>
                <w:szCs w:val="20"/>
                <w:lang w:val="sr-Latn-BA"/>
              </w:rPr>
            </w:pPr>
            <w:r w:rsidRPr="00A01EDE">
              <w:rPr>
                <w:rFonts w:ascii="Arial" w:hAnsi="Arial" w:cs="Arial"/>
                <w:bCs/>
                <w:sz w:val="20"/>
                <w:szCs w:val="20"/>
                <w:lang w:val="sr-Latn-BA"/>
              </w:rPr>
              <w:t>Zaprimljeno ukupno 5105 predmeta (djelovodnik/upisnik prvostepenih predmeta).</w:t>
            </w:r>
          </w:p>
          <w:p w14:paraId="0DFF0004" w14:textId="77777777" w:rsidR="00444FCF" w:rsidRPr="00A01EDE" w:rsidRDefault="00444FCF" w:rsidP="00444FCF">
            <w:pPr>
              <w:spacing w:after="0"/>
              <w:rPr>
                <w:rFonts w:ascii="Arial" w:hAnsi="Arial" w:cs="Arial"/>
                <w:bCs/>
                <w:sz w:val="20"/>
                <w:szCs w:val="20"/>
                <w:lang w:val="sr-Latn-BA"/>
              </w:rPr>
            </w:pPr>
            <w:r w:rsidRPr="00A01EDE">
              <w:rPr>
                <w:rFonts w:ascii="Arial" w:hAnsi="Arial" w:cs="Arial"/>
                <w:bCs/>
                <w:sz w:val="20"/>
                <w:szCs w:val="20"/>
                <w:lang w:val="sr-Latn-BA"/>
              </w:rPr>
              <w:t>Odrađeno 23586 ovjera dokumenata/potpisa rukopisa i prijepisa.</w:t>
            </w:r>
          </w:p>
          <w:p w14:paraId="0AB05566" w14:textId="77777777" w:rsidR="00444FCF" w:rsidRPr="00A01EDE" w:rsidRDefault="00444FCF" w:rsidP="00444FCF">
            <w:pPr>
              <w:spacing w:after="0"/>
              <w:rPr>
                <w:rFonts w:ascii="Arial" w:hAnsi="Arial" w:cs="Arial"/>
                <w:bCs/>
                <w:sz w:val="20"/>
                <w:szCs w:val="20"/>
                <w:lang w:val="sr-Latn-BA"/>
              </w:rPr>
            </w:pPr>
            <w:r w:rsidRPr="00A01EDE">
              <w:rPr>
                <w:rFonts w:ascii="Arial" w:hAnsi="Arial" w:cs="Arial"/>
                <w:bCs/>
                <w:sz w:val="20"/>
                <w:szCs w:val="20"/>
                <w:lang w:val="sr-Latn-BA"/>
              </w:rPr>
              <w:t xml:space="preserve">Kontinuirano su se vršili ostali poslovi kancelarijskog </w:t>
            </w:r>
            <w:r w:rsidRPr="00A01EDE">
              <w:rPr>
                <w:rFonts w:ascii="Arial" w:hAnsi="Arial" w:cs="Arial"/>
                <w:bCs/>
                <w:sz w:val="20"/>
                <w:szCs w:val="20"/>
                <w:lang w:val="sr-Latn-BA"/>
              </w:rPr>
              <w:lastRenderedPageBreak/>
              <w:t>poslovanja.</w:t>
            </w:r>
          </w:p>
        </w:tc>
        <w:tc>
          <w:tcPr>
            <w:tcW w:w="1134" w:type="dxa"/>
            <w:tcBorders>
              <w:top w:val="single" w:sz="4" w:space="0" w:color="auto"/>
              <w:left w:val="single" w:sz="4" w:space="0" w:color="auto"/>
              <w:bottom w:val="single" w:sz="4" w:space="0" w:color="auto"/>
              <w:right w:val="single" w:sz="4" w:space="0" w:color="auto"/>
            </w:tcBorders>
            <w:vAlign w:val="center"/>
          </w:tcPr>
          <w:p w14:paraId="29C8E985"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lastRenderedPageBreak/>
              <w:t>-</w:t>
            </w:r>
          </w:p>
        </w:tc>
        <w:tc>
          <w:tcPr>
            <w:tcW w:w="1134" w:type="dxa"/>
            <w:tcBorders>
              <w:top w:val="nil"/>
              <w:left w:val="nil"/>
              <w:bottom w:val="single" w:sz="4" w:space="0" w:color="auto"/>
              <w:right w:val="single" w:sz="4" w:space="0" w:color="auto"/>
            </w:tcBorders>
            <w:vAlign w:val="center"/>
          </w:tcPr>
          <w:p w14:paraId="1BB36763"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850" w:type="dxa"/>
            <w:tcBorders>
              <w:top w:val="nil"/>
              <w:left w:val="nil"/>
              <w:bottom w:val="single" w:sz="4" w:space="0" w:color="auto"/>
              <w:right w:val="single" w:sz="4" w:space="0" w:color="auto"/>
            </w:tcBorders>
            <w:vAlign w:val="center"/>
            <w:hideMark/>
          </w:tcPr>
          <w:p w14:paraId="4C921329"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hideMark/>
          </w:tcPr>
          <w:p w14:paraId="1AF5EFB4"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c>
          <w:tcPr>
            <w:tcW w:w="1418" w:type="dxa"/>
            <w:tcBorders>
              <w:top w:val="nil"/>
              <w:left w:val="nil"/>
              <w:bottom w:val="single" w:sz="4" w:space="0" w:color="auto"/>
              <w:right w:val="single" w:sz="4" w:space="0" w:color="auto"/>
            </w:tcBorders>
            <w:hideMark/>
          </w:tcPr>
          <w:p w14:paraId="67F97DC4"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c>
          <w:tcPr>
            <w:tcW w:w="850" w:type="dxa"/>
            <w:tcBorders>
              <w:top w:val="nil"/>
              <w:left w:val="nil"/>
              <w:bottom w:val="single" w:sz="4" w:space="0" w:color="auto"/>
              <w:right w:val="single" w:sz="4" w:space="0" w:color="auto"/>
            </w:tcBorders>
            <w:hideMark/>
          </w:tcPr>
          <w:p w14:paraId="695ABCF0"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r>
      <w:tr w:rsidR="00444FCF" w:rsidRPr="00D1699E" w14:paraId="3CED50CB" w14:textId="77777777" w:rsidTr="00BE2A36">
        <w:trPr>
          <w:trHeight w:val="559"/>
        </w:trPr>
        <w:tc>
          <w:tcPr>
            <w:tcW w:w="567" w:type="dxa"/>
            <w:tcBorders>
              <w:top w:val="nil"/>
              <w:left w:val="single" w:sz="4" w:space="0" w:color="auto"/>
              <w:bottom w:val="single" w:sz="4" w:space="0" w:color="auto"/>
              <w:right w:val="single" w:sz="4" w:space="0" w:color="auto"/>
            </w:tcBorders>
            <w:noWrap/>
            <w:vAlign w:val="center"/>
          </w:tcPr>
          <w:p w14:paraId="39936542" w14:textId="77777777" w:rsidR="00444FCF" w:rsidRPr="00A01EDE" w:rsidRDefault="00444FCF" w:rsidP="00444FCF">
            <w:pPr>
              <w:jc w:val="center"/>
              <w:rPr>
                <w:rFonts w:ascii="Arial" w:eastAsia="Times New Roman" w:hAnsi="Arial" w:cs="Arial"/>
                <w:bCs/>
                <w:sz w:val="20"/>
                <w:szCs w:val="20"/>
                <w:lang w:val="hr-HR"/>
              </w:rPr>
            </w:pPr>
            <w:r w:rsidRPr="00A01EDE">
              <w:rPr>
                <w:rFonts w:ascii="Arial" w:eastAsia="Times New Roman" w:hAnsi="Arial" w:cs="Arial"/>
                <w:bCs/>
                <w:sz w:val="20"/>
                <w:szCs w:val="20"/>
              </w:rPr>
              <w:t>9.</w:t>
            </w:r>
          </w:p>
        </w:tc>
        <w:tc>
          <w:tcPr>
            <w:tcW w:w="2292" w:type="dxa"/>
            <w:tcBorders>
              <w:top w:val="nil"/>
              <w:left w:val="nil"/>
              <w:bottom w:val="single" w:sz="4" w:space="0" w:color="auto"/>
              <w:right w:val="single" w:sz="4" w:space="0" w:color="auto"/>
            </w:tcBorders>
            <w:vAlign w:val="center"/>
          </w:tcPr>
          <w:p w14:paraId="66A0769B"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lang w:val="hr-HR"/>
              </w:rPr>
              <w:t>Priprema prijedloga izmjena propisa koji regulišu organizaciju  i funkcionisanje mjesnih zajednica</w:t>
            </w:r>
          </w:p>
        </w:tc>
        <w:tc>
          <w:tcPr>
            <w:tcW w:w="827" w:type="dxa"/>
            <w:tcBorders>
              <w:top w:val="nil"/>
              <w:left w:val="nil"/>
              <w:bottom w:val="single" w:sz="4" w:space="0" w:color="auto"/>
              <w:right w:val="single" w:sz="4" w:space="0" w:color="auto"/>
            </w:tcBorders>
            <w:noWrap/>
            <w:vAlign w:val="center"/>
          </w:tcPr>
          <w:p w14:paraId="34F30C26"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noWrap/>
            <w:vAlign w:val="center"/>
          </w:tcPr>
          <w:p w14:paraId="6B25E099"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272642C6"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rPr>
              <w:t>Usklađena akta sa Zakonom o lokalnoj samoupravi USK.</w:t>
            </w:r>
          </w:p>
          <w:p w14:paraId="01DC5CB5"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rPr>
              <w:t>Uvođenje Foruma kao neposrednog načina odlučivanja građana u MZ.</w:t>
            </w:r>
          </w:p>
          <w:p w14:paraId="7DDD36C2"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rPr>
              <w:t>Jednostavnija procedura izbora organa MZ</w:t>
            </w:r>
          </w:p>
        </w:tc>
        <w:tc>
          <w:tcPr>
            <w:tcW w:w="2127" w:type="dxa"/>
            <w:tcBorders>
              <w:top w:val="single" w:sz="4" w:space="0" w:color="auto"/>
              <w:left w:val="nil"/>
              <w:bottom w:val="single" w:sz="4" w:space="0" w:color="auto"/>
              <w:right w:val="single" w:sz="4" w:space="0" w:color="auto"/>
            </w:tcBorders>
            <w:vAlign w:val="center"/>
          </w:tcPr>
          <w:p w14:paraId="2A8ABAB9" w14:textId="77777777" w:rsidR="00444FCF" w:rsidRPr="00A01EDE" w:rsidRDefault="00444FCF" w:rsidP="00444FCF">
            <w:pPr>
              <w:snapToGrid w:val="0"/>
              <w:rPr>
                <w:rFonts w:ascii="Arial" w:eastAsia="Times New Roman"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72A1A8F"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vAlign w:val="center"/>
            <w:hideMark/>
          </w:tcPr>
          <w:p w14:paraId="1549A124"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850" w:type="dxa"/>
            <w:tcBorders>
              <w:top w:val="nil"/>
              <w:left w:val="nil"/>
              <w:bottom w:val="single" w:sz="4" w:space="0" w:color="auto"/>
              <w:right w:val="single" w:sz="4" w:space="0" w:color="auto"/>
            </w:tcBorders>
            <w:vAlign w:val="center"/>
            <w:hideMark/>
          </w:tcPr>
          <w:p w14:paraId="44B7969A"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c>
          <w:tcPr>
            <w:tcW w:w="1134" w:type="dxa"/>
            <w:tcBorders>
              <w:top w:val="nil"/>
              <w:left w:val="nil"/>
              <w:bottom w:val="single" w:sz="4" w:space="0" w:color="auto"/>
              <w:right w:val="single" w:sz="4" w:space="0" w:color="auto"/>
            </w:tcBorders>
            <w:hideMark/>
          </w:tcPr>
          <w:p w14:paraId="52197872"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c>
          <w:tcPr>
            <w:tcW w:w="1418" w:type="dxa"/>
            <w:tcBorders>
              <w:top w:val="nil"/>
              <w:left w:val="nil"/>
              <w:bottom w:val="single" w:sz="4" w:space="0" w:color="auto"/>
              <w:right w:val="single" w:sz="4" w:space="0" w:color="auto"/>
            </w:tcBorders>
            <w:hideMark/>
          </w:tcPr>
          <w:p w14:paraId="362E99D6"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c>
          <w:tcPr>
            <w:tcW w:w="850" w:type="dxa"/>
            <w:tcBorders>
              <w:top w:val="nil"/>
              <w:left w:val="nil"/>
              <w:bottom w:val="single" w:sz="4" w:space="0" w:color="auto"/>
              <w:right w:val="single" w:sz="4" w:space="0" w:color="auto"/>
            </w:tcBorders>
            <w:hideMark/>
          </w:tcPr>
          <w:p w14:paraId="34D07A37"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r>
      <w:tr w:rsidR="00444FCF" w:rsidRPr="00D1699E" w14:paraId="0549AD43" w14:textId="77777777" w:rsidTr="00BE2A36">
        <w:trPr>
          <w:trHeight w:val="559"/>
        </w:trPr>
        <w:tc>
          <w:tcPr>
            <w:tcW w:w="567" w:type="dxa"/>
            <w:tcBorders>
              <w:top w:val="single" w:sz="4" w:space="0" w:color="auto"/>
              <w:left w:val="single" w:sz="4" w:space="0" w:color="auto"/>
              <w:bottom w:val="single" w:sz="4" w:space="0" w:color="auto"/>
              <w:right w:val="single" w:sz="4" w:space="0" w:color="auto"/>
            </w:tcBorders>
            <w:noWrap/>
            <w:vAlign w:val="center"/>
          </w:tcPr>
          <w:p w14:paraId="77415A27"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t>10</w:t>
            </w:r>
          </w:p>
        </w:tc>
        <w:tc>
          <w:tcPr>
            <w:tcW w:w="2292" w:type="dxa"/>
            <w:tcBorders>
              <w:top w:val="single" w:sz="4" w:space="0" w:color="auto"/>
              <w:left w:val="nil"/>
              <w:bottom w:val="single" w:sz="4" w:space="0" w:color="auto"/>
              <w:right w:val="single" w:sz="4" w:space="0" w:color="auto"/>
            </w:tcBorders>
            <w:vAlign w:val="center"/>
          </w:tcPr>
          <w:p w14:paraId="212C8547"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rPr>
              <w:t>Obavljanje administrativnih poslova vezanih za organizaciju i funkcionisanje MZ vođenje registra MZ</w:t>
            </w:r>
          </w:p>
        </w:tc>
        <w:tc>
          <w:tcPr>
            <w:tcW w:w="827" w:type="dxa"/>
            <w:tcBorders>
              <w:top w:val="single" w:sz="4" w:space="0" w:color="auto"/>
              <w:left w:val="nil"/>
              <w:bottom w:val="single" w:sz="4" w:space="0" w:color="auto"/>
              <w:right w:val="single" w:sz="4" w:space="0" w:color="auto"/>
            </w:tcBorders>
            <w:noWrap/>
            <w:vAlign w:val="center"/>
          </w:tcPr>
          <w:p w14:paraId="4401B90D"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t> -</w:t>
            </w:r>
          </w:p>
        </w:tc>
        <w:tc>
          <w:tcPr>
            <w:tcW w:w="992" w:type="dxa"/>
            <w:tcBorders>
              <w:top w:val="single" w:sz="4" w:space="0" w:color="auto"/>
              <w:left w:val="nil"/>
              <w:bottom w:val="single" w:sz="4" w:space="0" w:color="auto"/>
              <w:right w:val="single" w:sz="4" w:space="0" w:color="auto"/>
            </w:tcBorders>
            <w:noWrap/>
            <w:vAlign w:val="center"/>
          </w:tcPr>
          <w:p w14:paraId="112513C6"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2126" w:type="dxa"/>
            <w:tcBorders>
              <w:top w:val="single" w:sz="4" w:space="0" w:color="auto"/>
              <w:left w:val="nil"/>
              <w:bottom w:val="single" w:sz="4" w:space="0" w:color="auto"/>
              <w:right w:val="single" w:sz="4" w:space="0" w:color="auto"/>
            </w:tcBorders>
            <w:vAlign w:val="center"/>
          </w:tcPr>
          <w:p w14:paraId="5674438F"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rPr>
              <w:t>Izvršeni novi izbori organa MZ, kojima je istekao mandat.</w:t>
            </w:r>
          </w:p>
          <w:p w14:paraId="45509A5E"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rPr>
              <w:t>Organiziranje javnih rasprava</w:t>
            </w:r>
          </w:p>
          <w:p w14:paraId="403EE4AF" w14:textId="77777777" w:rsidR="00444FCF" w:rsidRPr="00A01EDE" w:rsidRDefault="00444FCF" w:rsidP="00444FCF">
            <w:pPr>
              <w:rPr>
                <w:rFonts w:ascii="Arial" w:eastAsia="Times New Roman" w:hAnsi="Arial" w:cs="Arial"/>
                <w:bCs/>
                <w:sz w:val="20"/>
                <w:szCs w:val="20"/>
              </w:rPr>
            </w:pPr>
            <w:r w:rsidRPr="00A01EDE">
              <w:rPr>
                <w:rFonts w:ascii="Arial" w:eastAsia="Times New Roman" w:hAnsi="Arial" w:cs="Arial"/>
                <w:bCs/>
                <w:sz w:val="20"/>
                <w:szCs w:val="20"/>
              </w:rPr>
              <w:t>Vođenje registra MZ</w:t>
            </w:r>
          </w:p>
        </w:tc>
        <w:tc>
          <w:tcPr>
            <w:tcW w:w="2127" w:type="dxa"/>
            <w:tcBorders>
              <w:top w:val="single" w:sz="4" w:space="0" w:color="auto"/>
              <w:left w:val="nil"/>
              <w:bottom w:val="single" w:sz="4" w:space="0" w:color="auto"/>
              <w:right w:val="single" w:sz="4" w:space="0" w:color="auto"/>
            </w:tcBorders>
            <w:vAlign w:val="center"/>
          </w:tcPr>
          <w:p w14:paraId="47D7F3ED" w14:textId="77777777" w:rsidR="00444FCF" w:rsidRPr="00A01EDE" w:rsidRDefault="00444FCF" w:rsidP="00444FCF">
            <w:pPr>
              <w:snapToGrid w:val="0"/>
              <w:rPr>
                <w:rFonts w:ascii="Arial" w:eastAsia="Times New Roman" w:hAnsi="Arial" w:cs="Arial"/>
                <w:bCs/>
                <w:sz w:val="20"/>
                <w:szCs w:val="20"/>
              </w:rPr>
            </w:pPr>
            <w:r w:rsidRPr="00A01EDE">
              <w:rPr>
                <w:rFonts w:ascii="Arial" w:eastAsia="Times New Roman" w:hAnsi="Arial" w:cs="Arial"/>
                <w:bCs/>
                <w:sz w:val="20"/>
                <w:szCs w:val="20"/>
              </w:rPr>
              <w:t>Održana Javna rasprava o izmjeni poslovnika Općinskog vijeća. Općinskom vijeću prezentovana informacija o stanju o mjesnim zajednicama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B5A995"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vAlign w:val="center"/>
            <w:hideMark/>
          </w:tcPr>
          <w:p w14:paraId="4E3794D7"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850" w:type="dxa"/>
            <w:tcBorders>
              <w:top w:val="single" w:sz="4" w:space="0" w:color="auto"/>
              <w:left w:val="nil"/>
              <w:bottom w:val="single" w:sz="4" w:space="0" w:color="auto"/>
              <w:right w:val="single" w:sz="4" w:space="0" w:color="auto"/>
            </w:tcBorders>
            <w:vAlign w:val="center"/>
            <w:hideMark/>
          </w:tcPr>
          <w:p w14:paraId="4555E288"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c>
          <w:tcPr>
            <w:tcW w:w="1134" w:type="dxa"/>
            <w:tcBorders>
              <w:top w:val="single" w:sz="4" w:space="0" w:color="auto"/>
              <w:left w:val="nil"/>
              <w:bottom w:val="single" w:sz="4" w:space="0" w:color="auto"/>
              <w:right w:val="single" w:sz="4" w:space="0" w:color="auto"/>
            </w:tcBorders>
            <w:hideMark/>
          </w:tcPr>
          <w:p w14:paraId="0AE060DD"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c>
          <w:tcPr>
            <w:tcW w:w="1418" w:type="dxa"/>
            <w:tcBorders>
              <w:top w:val="single" w:sz="4" w:space="0" w:color="auto"/>
              <w:left w:val="nil"/>
              <w:bottom w:val="single" w:sz="4" w:space="0" w:color="auto"/>
              <w:right w:val="single" w:sz="4" w:space="0" w:color="auto"/>
            </w:tcBorders>
            <w:hideMark/>
          </w:tcPr>
          <w:p w14:paraId="5CF0AF83"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c>
          <w:tcPr>
            <w:tcW w:w="850" w:type="dxa"/>
            <w:tcBorders>
              <w:top w:val="single" w:sz="4" w:space="0" w:color="auto"/>
              <w:left w:val="nil"/>
              <w:bottom w:val="single" w:sz="4" w:space="0" w:color="auto"/>
              <w:right w:val="single" w:sz="4" w:space="0" w:color="auto"/>
            </w:tcBorders>
            <w:hideMark/>
          </w:tcPr>
          <w:p w14:paraId="188A1B65"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r>
      <w:tr w:rsidR="00444FCF" w:rsidRPr="00D1699E" w14:paraId="15E2526D" w14:textId="77777777" w:rsidTr="00BE2A36">
        <w:trPr>
          <w:trHeight w:val="559"/>
        </w:trPr>
        <w:tc>
          <w:tcPr>
            <w:tcW w:w="567" w:type="dxa"/>
            <w:tcBorders>
              <w:top w:val="nil"/>
              <w:left w:val="single" w:sz="4" w:space="0" w:color="auto"/>
              <w:bottom w:val="single" w:sz="4" w:space="0" w:color="auto"/>
              <w:right w:val="single" w:sz="4" w:space="0" w:color="auto"/>
            </w:tcBorders>
            <w:noWrap/>
            <w:vAlign w:val="center"/>
          </w:tcPr>
          <w:p w14:paraId="7688A653" w14:textId="77777777" w:rsidR="00444FCF" w:rsidRPr="00A01EDE" w:rsidRDefault="00444FCF" w:rsidP="00444FCF">
            <w:pPr>
              <w:jc w:val="center"/>
              <w:rPr>
                <w:rFonts w:ascii="Arial" w:eastAsia="Times New Roman" w:hAnsi="Arial" w:cs="Arial"/>
                <w:bCs/>
                <w:sz w:val="20"/>
                <w:szCs w:val="20"/>
                <w:lang w:val="hr-HR"/>
              </w:rPr>
            </w:pPr>
            <w:r w:rsidRPr="00A01EDE">
              <w:rPr>
                <w:rFonts w:ascii="Arial" w:eastAsia="Times New Roman" w:hAnsi="Arial" w:cs="Arial"/>
                <w:bCs/>
                <w:sz w:val="20"/>
                <w:szCs w:val="20"/>
              </w:rPr>
              <w:t>11</w:t>
            </w:r>
          </w:p>
        </w:tc>
        <w:tc>
          <w:tcPr>
            <w:tcW w:w="2292" w:type="dxa"/>
            <w:tcBorders>
              <w:top w:val="nil"/>
              <w:left w:val="nil"/>
              <w:bottom w:val="single" w:sz="4" w:space="0" w:color="auto"/>
              <w:right w:val="single" w:sz="4" w:space="0" w:color="auto"/>
            </w:tcBorders>
            <w:vAlign w:val="center"/>
          </w:tcPr>
          <w:p w14:paraId="7361A6D3" w14:textId="77777777" w:rsidR="00444FCF" w:rsidRPr="00A01EDE" w:rsidRDefault="00444FCF" w:rsidP="00444FCF">
            <w:pPr>
              <w:rPr>
                <w:rFonts w:ascii="Arial" w:eastAsia="Times New Roman" w:hAnsi="Arial" w:cs="Arial"/>
                <w:bCs/>
                <w:sz w:val="20"/>
                <w:szCs w:val="20"/>
                <w:lang w:val="hr-HR"/>
              </w:rPr>
            </w:pPr>
            <w:r w:rsidRPr="00A01EDE">
              <w:rPr>
                <w:rFonts w:ascii="Arial" w:eastAsia="Times New Roman" w:hAnsi="Arial" w:cs="Arial"/>
                <w:bCs/>
                <w:sz w:val="20"/>
                <w:szCs w:val="20"/>
                <w:lang w:val="hr-HR"/>
              </w:rPr>
              <w:t>Obavljanje stručnih poslova u vezi realizacije kulturnih i drugih sličnih manifestacija od značaja za općinu</w:t>
            </w:r>
          </w:p>
        </w:tc>
        <w:tc>
          <w:tcPr>
            <w:tcW w:w="827" w:type="dxa"/>
            <w:tcBorders>
              <w:top w:val="nil"/>
              <w:left w:val="nil"/>
              <w:bottom w:val="single" w:sz="4" w:space="0" w:color="auto"/>
              <w:right w:val="single" w:sz="4" w:space="0" w:color="auto"/>
            </w:tcBorders>
            <w:noWrap/>
            <w:vAlign w:val="center"/>
          </w:tcPr>
          <w:p w14:paraId="0449E36B"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lang w:val="hr-HR"/>
              </w:rPr>
              <w:t>-</w:t>
            </w:r>
          </w:p>
        </w:tc>
        <w:tc>
          <w:tcPr>
            <w:tcW w:w="992" w:type="dxa"/>
            <w:tcBorders>
              <w:top w:val="nil"/>
              <w:left w:val="nil"/>
              <w:bottom w:val="single" w:sz="4" w:space="0" w:color="auto"/>
              <w:right w:val="single" w:sz="4" w:space="0" w:color="auto"/>
            </w:tcBorders>
            <w:noWrap/>
            <w:vAlign w:val="center"/>
          </w:tcPr>
          <w:p w14:paraId="21A62F9A" w14:textId="77777777" w:rsidR="00444FCF" w:rsidRPr="00A01EDE" w:rsidRDefault="00444FCF" w:rsidP="00444FC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7F7CF577" w14:textId="77777777" w:rsidR="00444FCF" w:rsidRPr="00A01EDE" w:rsidRDefault="00444FCF" w:rsidP="00444FCF">
            <w:pPr>
              <w:rPr>
                <w:rFonts w:ascii="Arial" w:eastAsia="Times New Roman" w:hAnsi="Arial" w:cs="Arial"/>
                <w:bCs/>
                <w:sz w:val="20"/>
                <w:szCs w:val="20"/>
              </w:rPr>
            </w:pPr>
          </w:p>
        </w:tc>
        <w:tc>
          <w:tcPr>
            <w:tcW w:w="2127" w:type="dxa"/>
            <w:tcBorders>
              <w:top w:val="single" w:sz="4" w:space="0" w:color="auto"/>
              <w:left w:val="nil"/>
              <w:bottom w:val="single" w:sz="4" w:space="0" w:color="auto"/>
              <w:right w:val="single" w:sz="4" w:space="0" w:color="auto"/>
            </w:tcBorders>
            <w:vAlign w:val="center"/>
          </w:tcPr>
          <w:p w14:paraId="77E1E437" w14:textId="77777777" w:rsidR="00444FCF" w:rsidRPr="00A01EDE" w:rsidRDefault="00444FCF" w:rsidP="00444FCF">
            <w:pPr>
              <w:snapToGrid w:val="0"/>
              <w:rPr>
                <w:rFonts w:ascii="Arial" w:eastAsia="Times New Roman" w:hAnsi="Arial" w:cs="Arial"/>
                <w:bCs/>
                <w:sz w:val="20"/>
                <w:szCs w:val="20"/>
              </w:rPr>
            </w:pPr>
            <w:r w:rsidRPr="00A01EDE">
              <w:rPr>
                <w:rFonts w:ascii="Arial" w:eastAsia="Times New Roman" w:hAnsi="Arial" w:cs="Arial"/>
                <w:bCs/>
                <w:sz w:val="20"/>
                <w:szCs w:val="20"/>
              </w:rPr>
              <w:t>Apliciranje za sredstva Ministarstvu za pitanja boraca USK (značajni datumi Općine)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FD1A47"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vAlign w:val="center"/>
            <w:hideMark/>
          </w:tcPr>
          <w:p w14:paraId="1BE5D8DB" w14:textId="77777777" w:rsidR="00444FCF" w:rsidRPr="00A01EDE" w:rsidRDefault="00444FCF" w:rsidP="00444FC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850" w:type="dxa"/>
            <w:tcBorders>
              <w:top w:val="nil"/>
              <w:left w:val="nil"/>
              <w:bottom w:val="single" w:sz="4" w:space="0" w:color="auto"/>
              <w:right w:val="single" w:sz="4" w:space="0" w:color="auto"/>
            </w:tcBorders>
            <w:vAlign w:val="center"/>
            <w:hideMark/>
          </w:tcPr>
          <w:p w14:paraId="5BBD12D6"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c>
          <w:tcPr>
            <w:tcW w:w="1134" w:type="dxa"/>
            <w:tcBorders>
              <w:top w:val="nil"/>
              <w:left w:val="nil"/>
              <w:bottom w:val="single" w:sz="4" w:space="0" w:color="auto"/>
              <w:right w:val="single" w:sz="4" w:space="0" w:color="auto"/>
            </w:tcBorders>
            <w:hideMark/>
          </w:tcPr>
          <w:p w14:paraId="7F888E4E"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c>
          <w:tcPr>
            <w:tcW w:w="1418" w:type="dxa"/>
            <w:tcBorders>
              <w:top w:val="nil"/>
              <w:left w:val="nil"/>
              <w:bottom w:val="single" w:sz="4" w:space="0" w:color="auto"/>
              <w:right w:val="single" w:sz="4" w:space="0" w:color="auto"/>
            </w:tcBorders>
            <w:hideMark/>
          </w:tcPr>
          <w:p w14:paraId="34C83C20"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c>
          <w:tcPr>
            <w:tcW w:w="850" w:type="dxa"/>
            <w:tcBorders>
              <w:top w:val="nil"/>
              <w:left w:val="nil"/>
              <w:bottom w:val="single" w:sz="4" w:space="0" w:color="auto"/>
              <w:right w:val="single" w:sz="4" w:space="0" w:color="auto"/>
            </w:tcBorders>
            <w:hideMark/>
          </w:tcPr>
          <w:p w14:paraId="00B75FC9" w14:textId="77777777" w:rsidR="00444FCF" w:rsidRPr="00A01EDE" w:rsidRDefault="00444FCF" w:rsidP="00444FCF">
            <w:pPr>
              <w:spacing w:after="0"/>
              <w:jc w:val="center"/>
              <w:rPr>
                <w:rFonts w:ascii="Arial" w:hAnsi="Arial" w:cs="Arial"/>
                <w:bCs/>
                <w:sz w:val="20"/>
                <w:szCs w:val="20"/>
              </w:rPr>
            </w:pPr>
            <w:r w:rsidRPr="00A01EDE">
              <w:rPr>
                <w:rFonts w:ascii="Arial" w:hAnsi="Arial" w:cs="Arial"/>
                <w:bCs/>
                <w:sz w:val="20"/>
                <w:szCs w:val="20"/>
              </w:rPr>
              <w:t>-</w:t>
            </w:r>
          </w:p>
        </w:tc>
      </w:tr>
      <w:tr w:rsidR="00BE2A36" w:rsidRPr="00D1699E" w14:paraId="453702DE" w14:textId="77777777" w:rsidTr="00BE2A36">
        <w:trPr>
          <w:trHeight w:val="559"/>
        </w:trPr>
        <w:tc>
          <w:tcPr>
            <w:tcW w:w="567" w:type="dxa"/>
            <w:tcBorders>
              <w:top w:val="nil"/>
              <w:left w:val="single" w:sz="4" w:space="0" w:color="auto"/>
              <w:bottom w:val="single" w:sz="4" w:space="0" w:color="auto"/>
              <w:right w:val="single" w:sz="4" w:space="0" w:color="auto"/>
            </w:tcBorders>
            <w:noWrap/>
            <w:vAlign w:val="center"/>
          </w:tcPr>
          <w:p w14:paraId="2680E01D" w14:textId="77777777" w:rsidR="00BE2A36" w:rsidRPr="00A01EDE" w:rsidRDefault="00BE2A36" w:rsidP="002D4D2F">
            <w:pPr>
              <w:jc w:val="center"/>
              <w:rPr>
                <w:rFonts w:ascii="Arial" w:eastAsia="Times New Roman" w:hAnsi="Arial" w:cs="Arial"/>
                <w:bCs/>
                <w:sz w:val="20"/>
                <w:szCs w:val="20"/>
                <w:lang w:val="hr-HR"/>
              </w:rPr>
            </w:pPr>
            <w:r w:rsidRPr="00A01EDE">
              <w:rPr>
                <w:rFonts w:ascii="Arial" w:eastAsia="Times New Roman" w:hAnsi="Arial" w:cs="Arial"/>
                <w:bCs/>
                <w:sz w:val="20"/>
                <w:szCs w:val="20"/>
              </w:rPr>
              <w:t>12</w:t>
            </w:r>
          </w:p>
        </w:tc>
        <w:tc>
          <w:tcPr>
            <w:tcW w:w="2292" w:type="dxa"/>
            <w:tcBorders>
              <w:top w:val="nil"/>
              <w:left w:val="nil"/>
              <w:bottom w:val="single" w:sz="4" w:space="0" w:color="auto"/>
              <w:right w:val="single" w:sz="4" w:space="0" w:color="auto"/>
            </w:tcBorders>
            <w:vAlign w:val="center"/>
          </w:tcPr>
          <w:p w14:paraId="39228693" w14:textId="77777777" w:rsidR="00BE2A36" w:rsidRPr="00A01EDE" w:rsidRDefault="00BE2A36" w:rsidP="002D4D2F">
            <w:pPr>
              <w:rPr>
                <w:rFonts w:ascii="Arial" w:eastAsia="Times New Roman" w:hAnsi="Arial" w:cs="Arial"/>
                <w:bCs/>
                <w:sz w:val="20"/>
                <w:szCs w:val="20"/>
              </w:rPr>
            </w:pPr>
            <w:r w:rsidRPr="00A01EDE">
              <w:rPr>
                <w:rFonts w:ascii="Arial" w:eastAsia="Times New Roman" w:hAnsi="Arial" w:cs="Arial"/>
                <w:bCs/>
                <w:sz w:val="20"/>
                <w:szCs w:val="20"/>
                <w:lang w:val="hr-HR"/>
              </w:rPr>
              <w:t>Ažuriranje baze podataka „Monitoring upisa u O.Š“</w:t>
            </w:r>
          </w:p>
        </w:tc>
        <w:tc>
          <w:tcPr>
            <w:tcW w:w="827" w:type="dxa"/>
            <w:tcBorders>
              <w:top w:val="nil"/>
              <w:left w:val="nil"/>
              <w:bottom w:val="single" w:sz="4" w:space="0" w:color="auto"/>
              <w:right w:val="single" w:sz="4" w:space="0" w:color="auto"/>
            </w:tcBorders>
            <w:noWrap/>
            <w:vAlign w:val="center"/>
          </w:tcPr>
          <w:p w14:paraId="7C9182EA" w14:textId="77777777" w:rsidR="00BE2A36" w:rsidRPr="00A01EDE" w:rsidRDefault="00BE2A36" w:rsidP="002D4D2F">
            <w:pPr>
              <w:snapToGrid w:val="0"/>
              <w:jc w:val="center"/>
              <w:rPr>
                <w:rFonts w:ascii="Arial" w:eastAsia="Times New Roman" w:hAnsi="Arial" w:cs="Arial"/>
                <w:bCs/>
                <w:sz w:val="20"/>
                <w:szCs w:val="20"/>
              </w:rPr>
            </w:pPr>
          </w:p>
        </w:tc>
        <w:tc>
          <w:tcPr>
            <w:tcW w:w="992" w:type="dxa"/>
            <w:tcBorders>
              <w:top w:val="nil"/>
              <w:left w:val="nil"/>
              <w:bottom w:val="single" w:sz="4" w:space="0" w:color="auto"/>
              <w:right w:val="single" w:sz="4" w:space="0" w:color="auto"/>
            </w:tcBorders>
            <w:noWrap/>
            <w:vAlign w:val="center"/>
          </w:tcPr>
          <w:p w14:paraId="75583481" w14:textId="77777777" w:rsidR="00BE2A36" w:rsidRPr="00A01EDE" w:rsidRDefault="00BE2A36" w:rsidP="002D4D2F">
            <w:pPr>
              <w:snapToGrid w:val="0"/>
              <w:jc w:val="center"/>
              <w:rPr>
                <w:rFonts w:ascii="Arial" w:eastAsia="Times New Roman" w:hAnsi="Arial" w:cs="Arial"/>
                <w:bCs/>
                <w:sz w:val="20"/>
                <w:szCs w:val="20"/>
              </w:rPr>
            </w:pPr>
          </w:p>
        </w:tc>
        <w:tc>
          <w:tcPr>
            <w:tcW w:w="2126" w:type="dxa"/>
            <w:tcBorders>
              <w:top w:val="nil"/>
              <w:left w:val="nil"/>
              <w:bottom w:val="single" w:sz="4" w:space="0" w:color="auto"/>
              <w:right w:val="single" w:sz="4" w:space="0" w:color="auto"/>
            </w:tcBorders>
            <w:vAlign w:val="center"/>
          </w:tcPr>
          <w:p w14:paraId="53E32F79" w14:textId="77777777" w:rsidR="00BE2A36" w:rsidRPr="00A01EDE" w:rsidRDefault="00BE2A36" w:rsidP="002D4D2F">
            <w:pPr>
              <w:rPr>
                <w:rFonts w:ascii="Arial" w:eastAsia="Times New Roman" w:hAnsi="Arial" w:cs="Arial"/>
                <w:bCs/>
                <w:sz w:val="20"/>
                <w:szCs w:val="20"/>
              </w:rPr>
            </w:pPr>
            <w:r w:rsidRPr="00A01EDE">
              <w:rPr>
                <w:rFonts w:ascii="Arial" w:eastAsia="Times New Roman" w:hAnsi="Arial" w:cs="Arial"/>
                <w:bCs/>
                <w:sz w:val="20"/>
                <w:szCs w:val="20"/>
              </w:rPr>
              <w:t>Ažurirana baza „Monitoring upisa“</w:t>
            </w:r>
          </w:p>
          <w:p w14:paraId="4DA1237A" w14:textId="77777777" w:rsidR="00BE2A36" w:rsidRPr="00A01EDE" w:rsidRDefault="00BE2A36" w:rsidP="002D4D2F">
            <w:pPr>
              <w:rPr>
                <w:rFonts w:ascii="Arial" w:eastAsia="Times New Roman" w:hAnsi="Arial" w:cs="Arial"/>
                <w:bCs/>
                <w:sz w:val="20"/>
                <w:szCs w:val="20"/>
              </w:rPr>
            </w:pPr>
            <w:r w:rsidRPr="00A01EDE">
              <w:rPr>
                <w:rFonts w:ascii="Arial" w:eastAsia="Times New Roman" w:hAnsi="Arial" w:cs="Arial"/>
                <w:bCs/>
                <w:sz w:val="20"/>
                <w:szCs w:val="20"/>
              </w:rPr>
              <w:t xml:space="preserve">Dostava ažuriranih </w:t>
            </w:r>
            <w:r w:rsidRPr="00A01EDE">
              <w:rPr>
                <w:rFonts w:ascii="Arial" w:eastAsia="Times New Roman" w:hAnsi="Arial" w:cs="Arial"/>
                <w:bCs/>
                <w:sz w:val="20"/>
                <w:szCs w:val="20"/>
              </w:rPr>
              <w:lastRenderedPageBreak/>
              <w:t>spiskova O.Š.</w:t>
            </w:r>
          </w:p>
        </w:tc>
        <w:tc>
          <w:tcPr>
            <w:tcW w:w="2127" w:type="dxa"/>
            <w:tcBorders>
              <w:top w:val="single" w:sz="4" w:space="0" w:color="auto"/>
              <w:left w:val="nil"/>
              <w:bottom w:val="single" w:sz="4" w:space="0" w:color="auto"/>
              <w:right w:val="single" w:sz="4" w:space="0" w:color="auto"/>
            </w:tcBorders>
          </w:tcPr>
          <w:p w14:paraId="39DAD617" w14:textId="77777777" w:rsidR="00BE2A36" w:rsidRPr="00A01EDE" w:rsidRDefault="00BE2A36" w:rsidP="002D4D2F">
            <w:pPr>
              <w:spacing w:after="0"/>
              <w:rPr>
                <w:rFonts w:ascii="Arial" w:hAnsi="Arial" w:cs="Arial"/>
                <w:bCs/>
                <w:sz w:val="20"/>
                <w:szCs w:val="20"/>
                <w:lang w:val="sr-Latn-BA"/>
              </w:rPr>
            </w:pPr>
            <w:r w:rsidRPr="00A01EDE">
              <w:rPr>
                <w:rFonts w:ascii="Arial" w:hAnsi="Arial" w:cs="Arial"/>
                <w:bCs/>
                <w:sz w:val="20"/>
                <w:szCs w:val="20"/>
                <w:lang w:val="sr-Latn-BA"/>
              </w:rPr>
              <w:lastRenderedPageBreak/>
              <w:t xml:space="preserve">Dostava ažuriranih spiskova O.Š matičnog ureda, </w:t>
            </w:r>
            <w:r w:rsidRPr="00A01EDE">
              <w:rPr>
                <w:rFonts w:ascii="Arial" w:hAnsi="Arial" w:cs="Arial"/>
                <w:bCs/>
                <w:sz w:val="20"/>
                <w:szCs w:val="20"/>
                <w:lang w:val="sr-Latn-BA"/>
              </w:rPr>
              <w:lastRenderedPageBreak/>
              <w:t>kako traži nadležno ministarstvo, a sve je dostavljeno školama sa svim generalijama, kako bi mogli ranije planirati upis odnosno slanje poziva. Podaci o broju učenika završnih razreda dostavljaju se srednjim školama kako bi mogli planirati upise. Redovna komunikacija i saradnja sa svim školama. Izmjenama važećih propisa Ministarstvo određuje upisna područja.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53F0DF" w14:textId="77777777" w:rsidR="00BE2A36" w:rsidRPr="00A01EDE" w:rsidRDefault="00BE2A36" w:rsidP="002D4D2F">
            <w:pPr>
              <w:snapToGrid w:val="0"/>
              <w:jc w:val="right"/>
              <w:rPr>
                <w:rFonts w:ascii="Arial" w:eastAsia="Times New Roman" w:hAnsi="Arial" w:cs="Arial"/>
                <w:bCs/>
                <w:sz w:val="20"/>
                <w:szCs w:val="20"/>
              </w:rPr>
            </w:pPr>
            <w:r w:rsidRPr="00A01EDE">
              <w:rPr>
                <w:rFonts w:ascii="Arial" w:eastAsia="Times New Roman" w:hAnsi="Arial" w:cs="Arial"/>
                <w:bCs/>
                <w:sz w:val="20"/>
                <w:szCs w:val="20"/>
              </w:rPr>
              <w:lastRenderedPageBreak/>
              <w:t>-</w:t>
            </w:r>
          </w:p>
        </w:tc>
        <w:tc>
          <w:tcPr>
            <w:tcW w:w="1134" w:type="dxa"/>
            <w:tcBorders>
              <w:top w:val="nil"/>
              <w:left w:val="nil"/>
              <w:bottom w:val="single" w:sz="4" w:space="0" w:color="auto"/>
              <w:right w:val="single" w:sz="4" w:space="0" w:color="auto"/>
            </w:tcBorders>
            <w:vAlign w:val="center"/>
            <w:hideMark/>
          </w:tcPr>
          <w:p w14:paraId="7E4C5D8B" w14:textId="77777777" w:rsidR="00BE2A36" w:rsidRPr="00A01EDE" w:rsidRDefault="00BE2A36" w:rsidP="002D4D2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850" w:type="dxa"/>
            <w:tcBorders>
              <w:top w:val="nil"/>
              <w:left w:val="nil"/>
              <w:bottom w:val="single" w:sz="4" w:space="0" w:color="auto"/>
              <w:right w:val="single" w:sz="4" w:space="0" w:color="auto"/>
            </w:tcBorders>
            <w:vAlign w:val="center"/>
            <w:hideMark/>
          </w:tcPr>
          <w:p w14:paraId="52ADA916" w14:textId="77777777" w:rsidR="00BE2A36" w:rsidRPr="00A01EDE" w:rsidRDefault="00BE2A36" w:rsidP="002D4D2F">
            <w:pPr>
              <w:spacing w:after="0"/>
              <w:jc w:val="center"/>
              <w:rPr>
                <w:rFonts w:ascii="Arial" w:hAnsi="Arial" w:cs="Arial"/>
                <w:bCs/>
                <w:sz w:val="20"/>
                <w:szCs w:val="20"/>
              </w:rPr>
            </w:pPr>
            <w:r w:rsidRPr="00A01EDE">
              <w:rPr>
                <w:rFonts w:ascii="Arial" w:hAnsi="Arial" w:cs="Arial"/>
                <w:bCs/>
                <w:sz w:val="20"/>
                <w:szCs w:val="20"/>
              </w:rPr>
              <w:t>-</w:t>
            </w:r>
          </w:p>
        </w:tc>
        <w:tc>
          <w:tcPr>
            <w:tcW w:w="1134" w:type="dxa"/>
            <w:tcBorders>
              <w:top w:val="nil"/>
              <w:left w:val="nil"/>
              <w:bottom w:val="single" w:sz="4" w:space="0" w:color="auto"/>
              <w:right w:val="single" w:sz="4" w:space="0" w:color="auto"/>
            </w:tcBorders>
            <w:hideMark/>
          </w:tcPr>
          <w:p w14:paraId="6B3C9A1D" w14:textId="77777777" w:rsidR="00BE2A36" w:rsidRPr="00A01EDE" w:rsidRDefault="00BE2A36" w:rsidP="002D4D2F">
            <w:pPr>
              <w:spacing w:after="0"/>
              <w:jc w:val="center"/>
              <w:rPr>
                <w:rFonts w:ascii="Arial" w:hAnsi="Arial" w:cs="Arial"/>
                <w:bCs/>
                <w:sz w:val="20"/>
                <w:szCs w:val="20"/>
              </w:rPr>
            </w:pPr>
            <w:r w:rsidRPr="00A01EDE">
              <w:rPr>
                <w:rFonts w:ascii="Arial" w:hAnsi="Arial" w:cs="Arial"/>
                <w:bCs/>
                <w:sz w:val="20"/>
                <w:szCs w:val="20"/>
              </w:rPr>
              <w:t>-</w:t>
            </w:r>
          </w:p>
        </w:tc>
        <w:tc>
          <w:tcPr>
            <w:tcW w:w="1418" w:type="dxa"/>
            <w:tcBorders>
              <w:top w:val="nil"/>
              <w:left w:val="nil"/>
              <w:bottom w:val="single" w:sz="4" w:space="0" w:color="auto"/>
              <w:right w:val="single" w:sz="4" w:space="0" w:color="auto"/>
            </w:tcBorders>
            <w:hideMark/>
          </w:tcPr>
          <w:p w14:paraId="0EF144AC" w14:textId="77777777" w:rsidR="00BE2A36" w:rsidRPr="00A01EDE" w:rsidRDefault="00BE2A36" w:rsidP="002D4D2F">
            <w:pPr>
              <w:spacing w:after="0"/>
              <w:jc w:val="center"/>
              <w:rPr>
                <w:rFonts w:ascii="Arial" w:hAnsi="Arial" w:cs="Arial"/>
                <w:bCs/>
                <w:sz w:val="20"/>
                <w:szCs w:val="20"/>
              </w:rPr>
            </w:pPr>
            <w:r w:rsidRPr="00A01EDE">
              <w:rPr>
                <w:rFonts w:ascii="Arial" w:hAnsi="Arial" w:cs="Arial"/>
                <w:bCs/>
                <w:sz w:val="20"/>
                <w:szCs w:val="20"/>
              </w:rPr>
              <w:t>-</w:t>
            </w:r>
          </w:p>
        </w:tc>
        <w:tc>
          <w:tcPr>
            <w:tcW w:w="850" w:type="dxa"/>
            <w:tcBorders>
              <w:top w:val="nil"/>
              <w:left w:val="nil"/>
              <w:bottom w:val="single" w:sz="4" w:space="0" w:color="auto"/>
              <w:right w:val="single" w:sz="4" w:space="0" w:color="auto"/>
            </w:tcBorders>
            <w:hideMark/>
          </w:tcPr>
          <w:p w14:paraId="58E430F5" w14:textId="77777777" w:rsidR="00BE2A36" w:rsidRPr="00A01EDE" w:rsidRDefault="00BE2A36" w:rsidP="002D4D2F">
            <w:pPr>
              <w:spacing w:after="0"/>
              <w:jc w:val="center"/>
              <w:rPr>
                <w:rFonts w:ascii="Arial" w:hAnsi="Arial" w:cs="Arial"/>
                <w:bCs/>
                <w:sz w:val="20"/>
                <w:szCs w:val="20"/>
              </w:rPr>
            </w:pPr>
            <w:r w:rsidRPr="00A01EDE">
              <w:rPr>
                <w:rFonts w:ascii="Arial" w:hAnsi="Arial" w:cs="Arial"/>
                <w:bCs/>
                <w:sz w:val="20"/>
                <w:szCs w:val="20"/>
              </w:rPr>
              <w:t>-</w:t>
            </w:r>
          </w:p>
        </w:tc>
      </w:tr>
      <w:tr w:rsidR="00BE2A36" w:rsidRPr="00D1699E" w14:paraId="30ACA2DB" w14:textId="77777777" w:rsidTr="00BE2A36">
        <w:trPr>
          <w:trHeight w:val="559"/>
        </w:trPr>
        <w:tc>
          <w:tcPr>
            <w:tcW w:w="567" w:type="dxa"/>
            <w:tcBorders>
              <w:top w:val="nil"/>
              <w:left w:val="single" w:sz="4" w:space="0" w:color="auto"/>
              <w:bottom w:val="single" w:sz="4" w:space="0" w:color="auto"/>
              <w:right w:val="single" w:sz="4" w:space="0" w:color="auto"/>
            </w:tcBorders>
            <w:noWrap/>
            <w:vAlign w:val="center"/>
          </w:tcPr>
          <w:p w14:paraId="6A75CCA6" w14:textId="77777777" w:rsidR="00BE2A36" w:rsidRPr="00A01EDE" w:rsidRDefault="00BE2A36" w:rsidP="002D4D2F">
            <w:pPr>
              <w:jc w:val="center"/>
              <w:rPr>
                <w:rFonts w:ascii="Arial" w:eastAsia="Times New Roman" w:hAnsi="Arial" w:cs="Arial"/>
                <w:bCs/>
                <w:sz w:val="20"/>
                <w:szCs w:val="20"/>
                <w:lang w:val="hr-HR"/>
              </w:rPr>
            </w:pPr>
            <w:r w:rsidRPr="00A01EDE">
              <w:rPr>
                <w:rFonts w:ascii="Arial" w:eastAsia="Times New Roman" w:hAnsi="Arial" w:cs="Arial"/>
                <w:bCs/>
                <w:sz w:val="20"/>
                <w:szCs w:val="20"/>
              </w:rPr>
              <w:t>13</w:t>
            </w:r>
          </w:p>
        </w:tc>
        <w:tc>
          <w:tcPr>
            <w:tcW w:w="2292" w:type="dxa"/>
            <w:tcBorders>
              <w:top w:val="nil"/>
              <w:left w:val="nil"/>
              <w:bottom w:val="single" w:sz="4" w:space="0" w:color="auto"/>
              <w:right w:val="single" w:sz="4" w:space="0" w:color="auto"/>
            </w:tcBorders>
            <w:vAlign w:val="center"/>
          </w:tcPr>
          <w:p w14:paraId="4438D984" w14:textId="77777777" w:rsidR="00BE2A36" w:rsidRPr="00A01EDE" w:rsidRDefault="00BE2A36" w:rsidP="002D4D2F">
            <w:pPr>
              <w:rPr>
                <w:rFonts w:ascii="Arial" w:eastAsia="Times New Roman" w:hAnsi="Arial" w:cs="Arial"/>
                <w:bCs/>
                <w:sz w:val="20"/>
                <w:szCs w:val="20"/>
                <w:lang w:val="hr-HR"/>
              </w:rPr>
            </w:pPr>
            <w:r w:rsidRPr="00A01EDE">
              <w:rPr>
                <w:rFonts w:ascii="Arial" w:eastAsia="Times New Roman" w:hAnsi="Arial" w:cs="Arial"/>
                <w:bCs/>
                <w:sz w:val="20"/>
                <w:szCs w:val="20"/>
                <w:lang w:val="hr-HR"/>
              </w:rPr>
              <w:t>Provođenje postupka ocjenjivanja državnih službenika i namještenika</w:t>
            </w:r>
          </w:p>
        </w:tc>
        <w:tc>
          <w:tcPr>
            <w:tcW w:w="827" w:type="dxa"/>
            <w:tcBorders>
              <w:top w:val="nil"/>
              <w:left w:val="nil"/>
              <w:bottom w:val="single" w:sz="4" w:space="0" w:color="auto"/>
              <w:right w:val="single" w:sz="4" w:space="0" w:color="auto"/>
            </w:tcBorders>
            <w:noWrap/>
            <w:vAlign w:val="center"/>
          </w:tcPr>
          <w:p w14:paraId="53FD754B" w14:textId="77777777" w:rsidR="00BE2A36" w:rsidRPr="00A01EDE" w:rsidRDefault="00BE2A36" w:rsidP="002D4D2F">
            <w:pPr>
              <w:jc w:val="center"/>
              <w:rPr>
                <w:rFonts w:ascii="Arial" w:eastAsia="Times New Roman" w:hAnsi="Arial" w:cs="Arial"/>
                <w:bCs/>
                <w:sz w:val="20"/>
                <w:szCs w:val="20"/>
              </w:rPr>
            </w:pPr>
            <w:r w:rsidRPr="00A01EDE">
              <w:rPr>
                <w:rFonts w:ascii="Arial" w:eastAsia="Times New Roman" w:hAnsi="Arial" w:cs="Arial"/>
                <w:bCs/>
                <w:sz w:val="20"/>
                <w:szCs w:val="20"/>
                <w:lang w:val="hr-HR"/>
              </w:rPr>
              <w:t>-</w:t>
            </w:r>
          </w:p>
        </w:tc>
        <w:tc>
          <w:tcPr>
            <w:tcW w:w="992" w:type="dxa"/>
            <w:tcBorders>
              <w:top w:val="nil"/>
              <w:left w:val="nil"/>
              <w:bottom w:val="single" w:sz="4" w:space="0" w:color="auto"/>
              <w:right w:val="single" w:sz="4" w:space="0" w:color="auto"/>
            </w:tcBorders>
            <w:noWrap/>
            <w:vAlign w:val="center"/>
          </w:tcPr>
          <w:p w14:paraId="3D899E01" w14:textId="77777777" w:rsidR="00BE2A36" w:rsidRPr="00A01EDE" w:rsidRDefault="00BE2A36" w:rsidP="002D4D2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637F6B72" w14:textId="77777777" w:rsidR="00BE2A36" w:rsidRPr="00A01EDE" w:rsidRDefault="00BE2A36" w:rsidP="002D4D2F">
            <w:pPr>
              <w:rPr>
                <w:rFonts w:ascii="Arial" w:eastAsia="Times New Roman" w:hAnsi="Arial" w:cs="Arial"/>
                <w:bCs/>
                <w:sz w:val="20"/>
                <w:szCs w:val="20"/>
              </w:rPr>
            </w:pPr>
            <w:r w:rsidRPr="00A01EDE">
              <w:rPr>
                <w:rFonts w:ascii="Arial" w:eastAsia="Times New Roman" w:hAnsi="Arial" w:cs="Arial"/>
                <w:bCs/>
                <w:sz w:val="20"/>
                <w:szCs w:val="20"/>
              </w:rPr>
              <w:t xml:space="preserve">Sproveden postupak ocjenjivanja </w:t>
            </w:r>
          </w:p>
        </w:tc>
        <w:tc>
          <w:tcPr>
            <w:tcW w:w="2127" w:type="dxa"/>
            <w:tcBorders>
              <w:top w:val="single" w:sz="4" w:space="0" w:color="auto"/>
              <w:left w:val="nil"/>
              <w:bottom w:val="single" w:sz="4" w:space="0" w:color="auto"/>
              <w:right w:val="single" w:sz="4" w:space="0" w:color="auto"/>
            </w:tcBorders>
          </w:tcPr>
          <w:p w14:paraId="2A49E183" w14:textId="77777777" w:rsidR="00BE2A36" w:rsidRPr="00A01EDE" w:rsidRDefault="00BE2A36" w:rsidP="002D4D2F">
            <w:pPr>
              <w:spacing w:after="0"/>
              <w:rPr>
                <w:rFonts w:ascii="Arial" w:hAnsi="Arial" w:cs="Arial"/>
                <w:bCs/>
                <w:sz w:val="20"/>
                <w:szCs w:val="20"/>
                <w:lang w:val="sr-Latn-BA"/>
              </w:rPr>
            </w:pPr>
            <w:r w:rsidRPr="00A01EDE">
              <w:rPr>
                <w:rFonts w:ascii="Arial" w:hAnsi="Arial" w:cs="Arial"/>
                <w:bCs/>
                <w:sz w:val="20"/>
                <w:szCs w:val="20"/>
                <w:lang w:val="sr-Latn-BA"/>
              </w:rPr>
              <w:t>Postupak ocjenjivanja proveden u skladu sa Pravilnikom.</w:t>
            </w:r>
          </w:p>
          <w:p w14:paraId="6F5D240C" w14:textId="77777777" w:rsidR="00BE2A36" w:rsidRPr="00A01EDE" w:rsidRDefault="00BE2A36" w:rsidP="002D4D2F">
            <w:pPr>
              <w:spacing w:after="0"/>
              <w:rPr>
                <w:rFonts w:ascii="Arial" w:hAnsi="Arial" w:cs="Arial"/>
                <w:bCs/>
                <w:sz w:val="20"/>
                <w:szCs w:val="20"/>
                <w:lang w:val="sr-Latn-BA"/>
              </w:rPr>
            </w:pPr>
          </w:p>
          <w:p w14:paraId="633CC8CF" w14:textId="77777777" w:rsidR="00BE2A36" w:rsidRPr="00A01EDE" w:rsidRDefault="00BE2A36" w:rsidP="002D4D2F">
            <w:pPr>
              <w:spacing w:after="0"/>
              <w:rPr>
                <w:rFonts w:ascii="Arial" w:hAnsi="Arial" w:cs="Arial"/>
                <w:bCs/>
                <w:sz w:val="20"/>
                <w:szCs w:val="20"/>
                <w:lang w:val="sr-Latn-BA"/>
              </w:rPr>
            </w:pPr>
            <w:r w:rsidRPr="00A01EDE">
              <w:rPr>
                <w:rFonts w:ascii="Arial" w:hAnsi="Arial" w:cs="Arial"/>
                <w:bCs/>
                <w:sz w:val="20"/>
                <w:szCs w:val="20"/>
                <w:lang w:val="sr-Latn-BA"/>
              </w:rPr>
              <w:t>Donesena rješenja o ocjenjivanju,</w:t>
            </w:r>
          </w:p>
          <w:p w14:paraId="2DF08F22" w14:textId="77777777" w:rsidR="00BE2A36" w:rsidRPr="00A01EDE" w:rsidRDefault="00BE2A36" w:rsidP="002D4D2F">
            <w:pPr>
              <w:spacing w:after="0"/>
              <w:rPr>
                <w:rFonts w:ascii="Arial" w:hAnsi="Arial" w:cs="Arial"/>
                <w:bCs/>
                <w:sz w:val="20"/>
                <w:szCs w:val="20"/>
                <w:lang w:val="sr-Latn-BA"/>
              </w:rPr>
            </w:pPr>
          </w:p>
          <w:p w14:paraId="00AFCE57" w14:textId="77777777" w:rsidR="00BE2A36" w:rsidRPr="00A01EDE" w:rsidRDefault="00BE2A36" w:rsidP="002D4D2F">
            <w:pPr>
              <w:spacing w:after="0"/>
              <w:rPr>
                <w:rFonts w:ascii="Arial" w:hAnsi="Arial" w:cs="Arial"/>
                <w:bCs/>
                <w:sz w:val="20"/>
                <w:szCs w:val="20"/>
                <w:lang w:val="sr-Latn-BA"/>
              </w:rPr>
            </w:pPr>
            <w:r w:rsidRPr="00A01EDE">
              <w:rPr>
                <w:rFonts w:ascii="Arial" w:hAnsi="Arial" w:cs="Arial"/>
                <w:bCs/>
                <w:sz w:val="20"/>
                <w:szCs w:val="20"/>
                <w:lang w:val="sr-Latn-BA"/>
              </w:rPr>
              <w:t>Poslat izvještaj o ocjenjivanju Agenciji za državnu službu FBiH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8BA1EA" w14:textId="77777777" w:rsidR="00BE2A36" w:rsidRPr="00A01EDE" w:rsidRDefault="00BE2A36" w:rsidP="002D4D2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vAlign w:val="center"/>
            <w:hideMark/>
          </w:tcPr>
          <w:p w14:paraId="4ECF84B2" w14:textId="77777777" w:rsidR="00BE2A36" w:rsidRPr="00A01EDE" w:rsidRDefault="00BE2A36" w:rsidP="002D4D2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850" w:type="dxa"/>
            <w:tcBorders>
              <w:top w:val="nil"/>
              <w:left w:val="nil"/>
              <w:bottom w:val="single" w:sz="4" w:space="0" w:color="auto"/>
              <w:right w:val="single" w:sz="4" w:space="0" w:color="auto"/>
            </w:tcBorders>
            <w:vAlign w:val="center"/>
            <w:hideMark/>
          </w:tcPr>
          <w:p w14:paraId="0A227B42" w14:textId="77777777" w:rsidR="00BE2A36" w:rsidRPr="00A01EDE" w:rsidRDefault="00BE2A36" w:rsidP="002D4D2F">
            <w:pPr>
              <w:spacing w:after="0"/>
              <w:jc w:val="center"/>
              <w:rPr>
                <w:rFonts w:ascii="Arial" w:hAnsi="Arial" w:cs="Arial"/>
                <w:bCs/>
                <w:sz w:val="20"/>
                <w:szCs w:val="20"/>
              </w:rPr>
            </w:pPr>
            <w:r w:rsidRPr="00A01EDE">
              <w:rPr>
                <w:rFonts w:ascii="Arial" w:hAnsi="Arial" w:cs="Arial"/>
                <w:bCs/>
                <w:sz w:val="20"/>
                <w:szCs w:val="20"/>
              </w:rPr>
              <w:t>-</w:t>
            </w:r>
          </w:p>
        </w:tc>
        <w:tc>
          <w:tcPr>
            <w:tcW w:w="1134" w:type="dxa"/>
            <w:tcBorders>
              <w:top w:val="nil"/>
              <w:left w:val="nil"/>
              <w:bottom w:val="single" w:sz="4" w:space="0" w:color="auto"/>
              <w:right w:val="single" w:sz="4" w:space="0" w:color="auto"/>
            </w:tcBorders>
            <w:hideMark/>
          </w:tcPr>
          <w:p w14:paraId="67DF373D" w14:textId="77777777" w:rsidR="00BE2A36" w:rsidRPr="00A01EDE" w:rsidRDefault="00BE2A36" w:rsidP="002D4D2F">
            <w:pPr>
              <w:spacing w:after="0"/>
              <w:jc w:val="center"/>
              <w:rPr>
                <w:rFonts w:ascii="Arial" w:hAnsi="Arial" w:cs="Arial"/>
                <w:bCs/>
                <w:sz w:val="20"/>
                <w:szCs w:val="20"/>
              </w:rPr>
            </w:pPr>
            <w:r w:rsidRPr="00A01EDE">
              <w:rPr>
                <w:rFonts w:ascii="Arial" w:hAnsi="Arial" w:cs="Arial"/>
                <w:bCs/>
                <w:sz w:val="20"/>
                <w:szCs w:val="20"/>
              </w:rPr>
              <w:t>-</w:t>
            </w:r>
          </w:p>
        </w:tc>
        <w:tc>
          <w:tcPr>
            <w:tcW w:w="1418" w:type="dxa"/>
            <w:tcBorders>
              <w:top w:val="nil"/>
              <w:left w:val="nil"/>
              <w:bottom w:val="single" w:sz="4" w:space="0" w:color="auto"/>
              <w:right w:val="single" w:sz="4" w:space="0" w:color="auto"/>
            </w:tcBorders>
            <w:hideMark/>
          </w:tcPr>
          <w:p w14:paraId="79571C10" w14:textId="77777777" w:rsidR="00BE2A36" w:rsidRPr="00A01EDE" w:rsidRDefault="00BE2A36" w:rsidP="002D4D2F">
            <w:pPr>
              <w:spacing w:after="0"/>
              <w:jc w:val="center"/>
              <w:rPr>
                <w:rFonts w:ascii="Arial" w:hAnsi="Arial" w:cs="Arial"/>
                <w:bCs/>
                <w:sz w:val="20"/>
                <w:szCs w:val="20"/>
              </w:rPr>
            </w:pPr>
            <w:r w:rsidRPr="00A01EDE">
              <w:rPr>
                <w:rFonts w:ascii="Arial" w:hAnsi="Arial" w:cs="Arial"/>
                <w:bCs/>
                <w:sz w:val="20"/>
                <w:szCs w:val="20"/>
              </w:rPr>
              <w:t>-</w:t>
            </w:r>
          </w:p>
        </w:tc>
        <w:tc>
          <w:tcPr>
            <w:tcW w:w="850" w:type="dxa"/>
            <w:tcBorders>
              <w:top w:val="nil"/>
              <w:left w:val="nil"/>
              <w:bottom w:val="single" w:sz="4" w:space="0" w:color="auto"/>
              <w:right w:val="single" w:sz="4" w:space="0" w:color="auto"/>
            </w:tcBorders>
            <w:hideMark/>
          </w:tcPr>
          <w:p w14:paraId="1DDC8A26" w14:textId="77777777" w:rsidR="00BE2A36" w:rsidRPr="00A01EDE" w:rsidRDefault="00BE2A36" w:rsidP="002D4D2F">
            <w:pPr>
              <w:spacing w:after="0"/>
              <w:jc w:val="center"/>
              <w:rPr>
                <w:rFonts w:ascii="Arial" w:hAnsi="Arial" w:cs="Arial"/>
                <w:bCs/>
                <w:sz w:val="20"/>
                <w:szCs w:val="20"/>
              </w:rPr>
            </w:pPr>
            <w:r w:rsidRPr="00A01EDE">
              <w:rPr>
                <w:rFonts w:ascii="Arial" w:hAnsi="Arial" w:cs="Arial"/>
                <w:bCs/>
                <w:sz w:val="20"/>
                <w:szCs w:val="20"/>
              </w:rPr>
              <w:t>-</w:t>
            </w:r>
          </w:p>
        </w:tc>
      </w:tr>
      <w:tr w:rsidR="00BE2A36" w:rsidRPr="00D1699E" w14:paraId="268E024E" w14:textId="77777777" w:rsidTr="00BE2A36">
        <w:trPr>
          <w:trHeight w:val="559"/>
        </w:trPr>
        <w:tc>
          <w:tcPr>
            <w:tcW w:w="567" w:type="dxa"/>
            <w:tcBorders>
              <w:top w:val="single" w:sz="4" w:space="0" w:color="auto"/>
              <w:left w:val="single" w:sz="4" w:space="0" w:color="auto"/>
              <w:bottom w:val="single" w:sz="4" w:space="0" w:color="auto"/>
              <w:right w:val="single" w:sz="4" w:space="0" w:color="auto"/>
            </w:tcBorders>
            <w:noWrap/>
            <w:vAlign w:val="center"/>
          </w:tcPr>
          <w:p w14:paraId="69F0773C" w14:textId="77777777" w:rsidR="00BE2A36" w:rsidRPr="00A01EDE" w:rsidRDefault="00BE2A36" w:rsidP="002D4D2F">
            <w:pPr>
              <w:jc w:val="center"/>
              <w:rPr>
                <w:rFonts w:ascii="Arial" w:eastAsia="Times New Roman" w:hAnsi="Arial" w:cs="Arial"/>
                <w:bCs/>
                <w:sz w:val="20"/>
                <w:szCs w:val="20"/>
                <w:lang w:val="hr-HR"/>
              </w:rPr>
            </w:pPr>
            <w:r w:rsidRPr="00A01EDE">
              <w:rPr>
                <w:rFonts w:ascii="Arial" w:eastAsia="Times New Roman" w:hAnsi="Arial" w:cs="Arial"/>
                <w:bCs/>
                <w:sz w:val="20"/>
                <w:szCs w:val="20"/>
              </w:rPr>
              <w:lastRenderedPageBreak/>
              <w:t>14</w:t>
            </w:r>
          </w:p>
        </w:tc>
        <w:tc>
          <w:tcPr>
            <w:tcW w:w="2292" w:type="dxa"/>
            <w:tcBorders>
              <w:top w:val="single" w:sz="4" w:space="0" w:color="auto"/>
              <w:left w:val="nil"/>
              <w:bottom w:val="single" w:sz="4" w:space="0" w:color="auto"/>
              <w:right w:val="single" w:sz="4" w:space="0" w:color="auto"/>
            </w:tcBorders>
            <w:vAlign w:val="center"/>
          </w:tcPr>
          <w:p w14:paraId="491B242B" w14:textId="77777777" w:rsidR="00BE2A36" w:rsidRPr="00A01EDE" w:rsidRDefault="00BE2A36" w:rsidP="002D4D2F">
            <w:pPr>
              <w:rPr>
                <w:rFonts w:ascii="Arial" w:eastAsia="Times New Roman" w:hAnsi="Arial" w:cs="Arial"/>
                <w:bCs/>
                <w:sz w:val="20"/>
                <w:szCs w:val="20"/>
              </w:rPr>
            </w:pPr>
            <w:r w:rsidRPr="00A01EDE">
              <w:rPr>
                <w:rFonts w:ascii="Arial" w:eastAsia="Times New Roman" w:hAnsi="Arial" w:cs="Arial"/>
                <w:bCs/>
                <w:sz w:val="20"/>
                <w:szCs w:val="20"/>
                <w:lang w:val="hr-HR"/>
              </w:rPr>
              <w:t>Donošenje Plana prijema pripravnika i volontera i realizacije istog putem ADS FBiH</w:t>
            </w:r>
          </w:p>
        </w:tc>
        <w:tc>
          <w:tcPr>
            <w:tcW w:w="827" w:type="dxa"/>
            <w:tcBorders>
              <w:top w:val="single" w:sz="4" w:space="0" w:color="auto"/>
              <w:left w:val="nil"/>
              <w:bottom w:val="single" w:sz="4" w:space="0" w:color="auto"/>
              <w:right w:val="single" w:sz="4" w:space="0" w:color="auto"/>
            </w:tcBorders>
            <w:noWrap/>
            <w:vAlign w:val="center"/>
          </w:tcPr>
          <w:p w14:paraId="31476AA0" w14:textId="77777777" w:rsidR="00BE2A36" w:rsidRPr="00A01EDE" w:rsidRDefault="00BE2A36" w:rsidP="002D4D2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992" w:type="dxa"/>
            <w:tcBorders>
              <w:top w:val="single" w:sz="4" w:space="0" w:color="auto"/>
              <w:left w:val="nil"/>
              <w:bottom w:val="single" w:sz="4" w:space="0" w:color="auto"/>
              <w:right w:val="single" w:sz="4" w:space="0" w:color="auto"/>
            </w:tcBorders>
            <w:noWrap/>
            <w:vAlign w:val="center"/>
          </w:tcPr>
          <w:p w14:paraId="1BD25046" w14:textId="77777777" w:rsidR="00BE2A36" w:rsidRPr="00A01EDE" w:rsidRDefault="00BE2A36" w:rsidP="002D4D2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2126" w:type="dxa"/>
            <w:tcBorders>
              <w:top w:val="single" w:sz="4" w:space="0" w:color="auto"/>
              <w:left w:val="nil"/>
              <w:bottom w:val="single" w:sz="4" w:space="0" w:color="auto"/>
              <w:right w:val="single" w:sz="4" w:space="0" w:color="auto"/>
            </w:tcBorders>
            <w:vAlign w:val="center"/>
          </w:tcPr>
          <w:p w14:paraId="6E5E403B" w14:textId="77777777" w:rsidR="00BE2A36" w:rsidRPr="00A01EDE" w:rsidRDefault="00BE2A36" w:rsidP="002D4D2F">
            <w:pPr>
              <w:rPr>
                <w:rFonts w:ascii="Arial" w:eastAsia="Times New Roman" w:hAnsi="Arial" w:cs="Arial"/>
                <w:bCs/>
                <w:sz w:val="20"/>
                <w:szCs w:val="20"/>
              </w:rPr>
            </w:pPr>
            <w:r w:rsidRPr="00A01EDE">
              <w:rPr>
                <w:rFonts w:ascii="Arial" w:eastAsia="Times New Roman" w:hAnsi="Arial" w:cs="Arial"/>
                <w:bCs/>
                <w:sz w:val="20"/>
                <w:szCs w:val="20"/>
                <w:u w:val="single"/>
              </w:rPr>
              <w:t>Upućen zahtjev za raspisivanje javnog konkursa za prijem volontera u skladu sa Planom</w:t>
            </w:r>
          </w:p>
        </w:tc>
        <w:tc>
          <w:tcPr>
            <w:tcW w:w="2127" w:type="dxa"/>
            <w:tcBorders>
              <w:top w:val="single" w:sz="4" w:space="0" w:color="auto"/>
              <w:left w:val="nil"/>
              <w:bottom w:val="single" w:sz="4" w:space="0" w:color="auto"/>
              <w:right w:val="single" w:sz="4" w:space="0" w:color="auto"/>
            </w:tcBorders>
          </w:tcPr>
          <w:p w14:paraId="30D2F71E" w14:textId="77777777" w:rsidR="00BE2A36" w:rsidRPr="00A01EDE" w:rsidRDefault="00BE2A36" w:rsidP="002D4D2F">
            <w:pPr>
              <w:spacing w:after="0"/>
              <w:rPr>
                <w:rFonts w:ascii="Arial" w:hAnsi="Arial" w:cs="Arial"/>
                <w:bCs/>
                <w:sz w:val="20"/>
                <w:szCs w:val="20"/>
                <w:lang w:val="sr-Latn-BA"/>
              </w:rPr>
            </w:pPr>
            <w:r w:rsidRPr="00A01EDE">
              <w:rPr>
                <w:rFonts w:ascii="Arial" w:hAnsi="Arial" w:cs="Arial"/>
                <w:bCs/>
                <w:sz w:val="20"/>
                <w:szCs w:val="20"/>
                <w:lang w:val="sr-Latn-BA"/>
              </w:rPr>
              <w:t>Konkursnu proceduru je provela ADS FBIH i primljena su tri volontera, 2 pravne struke i 1 arhitektonske struke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5F1217" w14:textId="77777777" w:rsidR="00BE2A36" w:rsidRPr="00A01EDE" w:rsidRDefault="00BE2A36" w:rsidP="002D4D2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vAlign w:val="center"/>
            <w:hideMark/>
          </w:tcPr>
          <w:p w14:paraId="6245CE2D" w14:textId="77777777" w:rsidR="00BE2A36" w:rsidRPr="00A01EDE" w:rsidRDefault="00BE2A36" w:rsidP="002D4D2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850" w:type="dxa"/>
            <w:tcBorders>
              <w:top w:val="single" w:sz="4" w:space="0" w:color="auto"/>
              <w:left w:val="nil"/>
              <w:bottom w:val="single" w:sz="4" w:space="0" w:color="auto"/>
              <w:right w:val="single" w:sz="4" w:space="0" w:color="auto"/>
            </w:tcBorders>
            <w:vAlign w:val="center"/>
            <w:hideMark/>
          </w:tcPr>
          <w:p w14:paraId="2B037BAD" w14:textId="77777777" w:rsidR="00BE2A36" w:rsidRPr="00A01EDE" w:rsidRDefault="00BE2A36" w:rsidP="002D4D2F">
            <w:pPr>
              <w:spacing w:after="0"/>
              <w:jc w:val="right"/>
              <w:rPr>
                <w:rFonts w:ascii="Arial" w:hAnsi="Arial" w:cs="Arial"/>
                <w:bCs/>
                <w:sz w:val="20"/>
                <w:szCs w:val="20"/>
              </w:rPr>
            </w:pPr>
            <w:r w:rsidRPr="00A01EDE">
              <w:rPr>
                <w:rFonts w:ascii="Arial" w:hAnsi="Arial" w:cs="Arial"/>
                <w:bCs/>
                <w:sz w:val="20"/>
                <w:szCs w:val="20"/>
              </w:rPr>
              <w:t>-</w:t>
            </w:r>
          </w:p>
        </w:tc>
        <w:tc>
          <w:tcPr>
            <w:tcW w:w="1134" w:type="dxa"/>
            <w:tcBorders>
              <w:top w:val="single" w:sz="4" w:space="0" w:color="auto"/>
              <w:left w:val="nil"/>
              <w:bottom w:val="single" w:sz="4" w:space="0" w:color="auto"/>
              <w:right w:val="single" w:sz="4" w:space="0" w:color="auto"/>
            </w:tcBorders>
            <w:hideMark/>
          </w:tcPr>
          <w:p w14:paraId="3FAC61D5" w14:textId="77777777" w:rsidR="00BE2A36" w:rsidRPr="00A01EDE" w:rsidRDefault="00BE2A36" w:rsidP="002D4D2F">
            <w:pPr>
              <w:spacing w:after="0"/>
              <w:jc w:val="right"/>
              <w:rPr>
                <w:rFonts w:ascii="Arial" w:hAnsi="Arial" w:cs="Arial"/>
                <w:bCs/>
                <w:sz w:val="20"/>
                <w:szCs w:val="20"/>
              </w:rPr>
            </w:pPr>
            <w:r w:rsidRPr="00A01EDE">
              <w:rPr>
                <w:rFonts w:ascii="Arial" w:hAnsi="Arial" w:cs="Arial"/>
                <w:bCs/>
                <w:sz w:val="20"/>
                <w:szCs w:val="20"/>
              </w:rPr>
              <w:t>-</w:t>
            </w:r>
          </w:p>
        </w:tc>
        <w:tc>
          <w:tcPr>
            <w:tcW w:w="1418" w:type="dxa"/>
            <w:tcBorders>
              <w:top w:val="single" w:sz="4" w:space="0" w:color="auto"/>
              <w:left w:val="nil"/>
              <w:bottom w:val="single" w:sz="4" w:space="0" w:color="auto"/>
              <w:right w:val="single" w:sz="4" w:space="0" w:color="auto"/>
            </w:tcBorders>
            <w:hideMark/>
          </w:tcPr>
          <w:p w14:paraId="5331F4E1" w14:textId="77777777" w:rsidR="00BE2A36" w:rsidRPr="00A01EDE" w:rsidRDefault="00BE2A36" w:rsidP="002D4D2F">
            <w:pPr>
              <w:spacing w:after="0"/>
              <w:jc w:val="right"/>
              <w:rPr>
                <w:rFonts w:ascii="Arial" w:hAnsi="Arial" w:cs="Arial"/>
                <w:bCs/>
                <w:sz w:val="20"/>
                <w:szCs w:val="20"/>
              </w:rPr>
            </w:pPr>
            <w:r w:rsidRPr="00A01EDE">
              <w:rPr>
                <w:rFonts w:ascii="Arial" w:hAnsi="Arial" w:cs="Arial"/>
                <w:bCs/>
                <w:sz w:val="20"/>
                <w:szCs w:val="20"/>
              </w:rPr>
              <w:t>-</w:t>
            </w:r>
          </w:p>
        </w:tc>
        <w:tc>
          <w:tcPr>
            <w:tcW w:w="850" w:type="dxa"/>
            <w:tcBorders>
              <w:top w:val="single" w:sz="4" w:space="0" w:color="auto"/>
              <w:left w:val="nil"/>
              <w:bottom w:val="single" w:sz="4" w:space="0" w:color="auto"/>
              <w:right w:val="single" w:sz="4" w:space="0" w:color="auto"/>
            </w:tcBorders>
            <w:hideMark/>
          </w:tcPr>
          <w:p w14:paraId="3E8C4709" w14:textId="77777777" w:rsidR="00BE2A36" w:rsidRPr="00A01EDE" w:rsidRDefault="00BE2A36" w:rsidP="002D4D2F">
            <w:pPr>
              <w:spacing w:after="0"/>
              <w:jc w:val="right"/>
              <w:rPr>
                <w:rFonts w:ascii="Arial" w:hAnsi="Arial" w:cs="Arial"/>
                <w:bCs/>
                <w:sz w:val="20"/>
                <w:szCs w:val="20"/>
              </w:rPr>
            </w:pPr>
            <w:r w:rsidRPr="00A01EDE">
              <w:rPr>
                <w:rFonts w:ascii="Arial" w:hAnsi="Arial" w:cs="Arial"/>
                <w:bCs/>
                <w:sz w:val="20"/>
                <w:szCs w:val="20"/>
              </w:rPr>
              <w:t>-</w:t>
            </w:r>
          </w:p>
        </w:tc>
      </w:tr>
      <w:tr w:rsidR="00BE2A36" w:rsidRPr="00D1699E" w14:paraId="743DF5DF" w14:textId="77777777" w:rsidTr="00BE2A36">
        <w:trPr>
          <w:trHeight w:val="559"/>
        </w:trPr>
        <w:tc>
          <w:tcPr>
            <w:tcW w:w="567" w:type="dxa"/>
            <w:tcBorders>
              <w:top w:val="nil"/>
              <w:left w:val="single" w:sz="4" w:space="0" w:color="auto"/>
              <w:bottom w:val="single" w:sz="4" w:space="0" w:color="auto"/>
              <w:right w:val="single" w:sz="4" w:space="0" w:color="auto"/>
            </w:tcBorders>
            <w:noWrap/>
            <w:vAlign w:val="center"/>
          </w:tcPr>
          <w:p w14:paraId="30FB429A" w14:textId="77777777" w:rsidR="00BE2A36" w:rsidRPr="00A01EDE" w:rsidRDefault="00BE2A36" w:rsidP="002D4D2F">
            <w:pPr>
              <w:jc w:val="center"/>
              <w:rPr>
                <w:rFonts w:ascii="Arial" w:eastAsia="Times New Roman" w:hAnsi="Arial" w:cs="Arial"/>
                <w:bCs/>
                <w:sz w:val="20"/>
                <w:szCs w:val="20"/>
                <w:lang w:val="hr-HR"/>
              </w:rPr>
            </w:pPr>
            <w:r w:rsidRPr="00A01EDE">
              <w:rPr>
                <w:rFonts w:ascii="Arial" w:eastAsia="Times New Roman" w:hAnsi="Arial" w:cs="Arial"/>
                <w:bCs/>
                <w:sz w:val="20"/>
                <w:szCs w:val="20"/>
              </w:rPr>
              <w:t>15</w:t>
            </w:r>
          </w:p>
        </w:tc>
        <w:tc>
          <w:tcPr>
            <w:tcW w:w="2292" w:type="dxa"/>
            <w:tcBorders>
              <w:top w:val="nil"/>
              <w:left w:val="nil"/>
              <w:bottom w:val="single" w:sz="4" w:space="0" w:color="auto"/>
              <w:right w:val="single" w:sz="4" w:space="0" w:color="auto"/>
            </w:tcBorders>
            <w:vAlign w:val="center"/>
          </w:tcPr>
          <w:p w14:paraId="3236E6BD" w14:textId="77777777" w:rsidR="00BE2A36" w:rsidRPr="00A01EDE" w:rsidRDefault="00BE2A36" w:rsidP="002D4D2F">
            <w:pPr>
              <w:rPr>
                <w:rFonts w:ascii="Arial" w:eastAsia="Times New Roman" w:hAnsi="Arial" w:cs="Arial"/>
                <w:bCs/>
                <w:sz w:val="20"/>
                <w:szCs w:val="20"/>
                <w:lang w:val="hr-HR"/>
              </w:rPr>
            </w:pPr>
            <w:r w:rsidRPr="00A01EDE">
              <w:rPr>
                <w:rFonts w:ascii="Arial" w:eastAsia="Times New Roman" w:hAnsi="Arial" w:cs="Arial"/>
                <w:bCs/>
                <w:sz w:val="20"/>
                <w:szCs w:val="20"/>
                <w:lang w:val="hr-HR"/>
              </w:rPr>
              <w:t>Predaja arhivske građe Arhivu USK starije od 30 godina</w:t>
            </w:r>
          </w:p>
        </w:tc>
        <w:tc>
          <w:tcPr>
            <w:tcW w:w="827" w:type="dxa"/>
            <w:tcBorders>
              <w:top w:val="nil"/>
              <w:left w:val="nil"/>
              <w:bottom w:val="single" w:sz="4" w:space="0" w:color="auto"/>
              <w:right w:val="single" w:sz="4" w:space="0" w:color="auto"/>
            </w:tcBorders>
            <w:noWrap/>
            <w:vAlign w:val="center"/>
          </w:tcPr>
          <w:p w14:paraId="7F3E9D80" w14:textId="77777777" w:rsidR="00BE2A36" w:rsidRPr="00A01EDE" w:rsidRDefault="00BE2A36" w:rsidP="002D4D2F">
            <w:pPr>
              <w:jc w:val="center"/>
              <w:rPr>
                <w:rFonts w:ascii="Arial" w:eastAsia="Times New Roman" w:hAnsi="Arial" w:cs="Arial"/>
                <w:bCs/>
                <w:sz w:val="20"/>
                <w:szCs w:val="20"/>
              </w:rPr>
            </w:pPr>
            <w:r w:rsidRPr="00A01EDE">
              <w:rPr>
                <w:rFonts w:ascii="Arial" w:eastAsia="Times New Roman" w:hAnsi="Arial" w:cs="Arial"/>
                <w:bCs/>
                <w:sz w:val="20"/>
                <w:szCs w:val="20"/>
                <w:lang w:val="hr-HR"/>
              </w:rPr>
              <w:t>-</w:t>
            </w:r>
          </w:p>
        </w:tc>
        <w:tc>
          <w:tcPr>
            <w:tcW w:w="992" w:type="dxa"/>
            <w:tcBorders>
              <w:top w:val="nil"/>
              <w:left w:val="nil"/>
              <w:bottom w:val="single" w:sz="4" w:space="0" w:color="auto"/>
              <w:right w:val="single" w:sz="4" w:space="0" w:color="auto"/>
            </w:tcBorders>
            <w:noWrap/>
            <w:vAlign w:val="center"/>
          </w:tcPr>
          <w:p w14:paraId="202D2439" w14:textId="77777777" w:rsidR="00BE2A36" w:rsidRPr="00A01EDE" w:rsidRDefault="00BE2A36" w:rsidP="002D4D2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7ED367C2" w14:textId="77777777" w:rsidR="00BE2A36" w:rsidRPr="00A01EDE" w:rsidRDefault="00BE2A36" w:rsidP="002D4D2F">
            <w:pPr>
              <w:rPr>
                <w:rFonts w:ascii="Arial" w:eastAsia="Times New Roman" w:hAnsi="Arial" w:cs="Arial"/>
                <w:bCs/>
                <w:sz w:val="20"/>
                <w:szCs w:val="20"/>
              </w:rPr>
            </w:pPr>
            <w:r w:rsidRPr="00A01EDE">
              <w:rPr>
                <w:rFonts w:ascii="Arial" w:eastAsia="Times New Roman" w:hAnsi="Arial" w:cs="Arial"/>
                <w:bCs/>
                <w:sz w:val="20"/>
                <w:szCs w:val="20"/>
              </w:rPr>
              <w:t>Ispunjenje zakonske obaveze</w:t>
            </w:r>
          </w:p>
          <w:p w14:paraId="0F408181" w14:textId="77777777" w:rsidR="00BE2A36" w:rsidRPr="00A01EDE" w:rsidRDefault="00BE2A36" w:rsidP="002D4D2F">
            <w:pPr>
              <w:rPr>
                <w:rFonts w:ascii="Arial" w:eastAsia="Times New Roman" w:hAnsi="Arial" w:cs="Arial"/>
                <w:bCs/>
                <w:sz w:val="20"/>
                <w:szCs w:val="20"/>
              </w:rPr>
            </w:pPr>
            <w:r w:rsidRPr="00A01EDE">
              <w:rPr>
                <w:rFonts w:ascii="Arial" w:eastAsia="Times New Roman" w:hAnsi="Arial" w:cs="Arial"/>
                <w:bCs/>
                <w:sz w:val="20"/>
                <w:szCs w:val="20"/>
              </w:rPr>
              <w:t>Oslobođen prostor arhivskog depoa za novu arhivsku građu</w:t>
            </w:r>
          </w:p>
        </w:tc>
        <w:tc>
          <w:tcPr>
            <w:tcW w:w="2127" w:type="dxa"/>
            <w:tcBorders>
              <w:top w:val="single" w:sz="4" w:space="0" w:color="auto"/>
              <w:left w:val="nil"/>
              <w:bottom w:val="single" w:sz="4" w:space="0" w:color="auto"/>
              <w:right w:val="single" w:sz="4" w:space="0" w:color="auto"/>
            </w:tcBorders>
            <w:vAlign w:val="center"/>
          </w:tcPr>
          <w:p w14:paraId="38B4E770" w14:textId="77777777" w:rsidR="00BE2A36" w:rsidRPr="00A01EDE" w:rsidRDefault="00BE2A36" w:rsidP="002D4D2F">
            <w:pPr>
              <w:snapToGrid w:val="0"/>
              <w:rPr>
                <w:rFonts w:ascii="Arial" w:eastAsia="Times New Roman" w:hAnsi="Arial" w:cs="Arial"/>
                <w:bCs/>
                <w:sz w:val="20"/>
                <w:szCs w:val="20"/>
              </w:rPr>
            </w:pPr>
            <w:r w:rsidRPr="00A01EDE">
              <w:rPr>
                <w:rFonts w:ascii="Arial" w:eastAsia="Times New Roman" w:hAnsi="Arial" w:cs="Arial"/>
                <w:bCs/>
                <w:sz w:val="20"/>
                <w:szCs w:val="20"/>
              </w:rPr>
              <w:t>Krajem godine započet popis arhivske građe koji će biti predat Arhivu USK</w:t>
            </w:r>
          </w:p>
        </w:tc>
        <w:tc>
          <w:tcPr>
            <w:tcW w:w="1134" w:type="dxa"/>
            <w:tcBorders>
              <w:top w:val="single" w:sz="4" w:space="0" w:color="auto"/>
              <w:left w:val="single" w:sz="4" w:space="0" w:color="auto"/>
              <w:bottom w:val="single" w:sz="4" w:space="0" w:color="auto"/>
              <w:right w:val="single" w:sz="4" w:space="0" w:color="auto"/>
            </w:tcBorders>
            <w:vAlign w:val="center"/>
          </w:tcPr>
          <w:p w14:paraId="0F1F88A9" w14:textId="77777777" w:rsidR="00BE2A36" w:rsidRPr="00A01EDE" w:rsidRDefault="00BE2A36" w:rsidP="002D4D2F">
            <w:pPr>
              <w:snapToGrid w:val="0"/>
              <w:jc w:val="right"/>
              <w:rPr>
                <w:rFonts w:ascii="Arial" w:eastAsia="Times New Roman" w:hAnsi="Arial" w:cs="Arial"/>
                <w:bCs/>
                <w:sz w:val="20"/>
                <w:szCs w:val="20"/>
              </w:rPr>
            </w:pPr>
            <w:r w:rsidRPr="00A01EDE">
              <w:rPr>
                <w:rFonts w:ascii="Arial" w:eastAsia="Times New Roman" w:hAnsi="Arial" w:cs="Arial"/>
                <w:bCs/>
                <w:sz w:val="20"/>
                <w:szCs w:val="20"/>
              </w:rPr>
              <w:t>5.000,00</w:t>
            </w:r>
          </w:p>
        </w:tc>
        <w:tc>
          <w:tcPr>
            <w:tcW w:w="1134" w:type="dxa"/>
            <w:tcBorders>
              <w:top w:val="nil"/>
              <w:left w:val="nil"/>
              <w:bottom w:val="single" w:sz="4" w:space="0" w:color="auto"/>
              <w:right w:val="single" w:sz="4" w:space="0" w:color="auto"/>
            </w:tcBorders>
            <w:vAlign w:val="center"/>
          </w:tcPr>
          <w:p w14:paraId="47CA6E1F" w14:textId="77777777" w:rsidR="00BE2A36" w:rsidRPr="00A01EDE" w:rsidRDefault="00BE2A36" w:rsidP="002D4D2F">
            <w:pPr>
              <w:snapToGrid w:val="0"/>
              <w:jc w:val="right"/>
              <w:rPr>
                <w:rFonts w:ascii="Arial" w:eastAsia="Times New Roman" w:hAnsi="Arial" w:cs="Arial"/>
                <w:bCs/>
                <w:sz w:val="20"/>
                <w:szCs w:val="20"/>
              </w:rPr>
            </w:pPr>
            <w:r w:rsidRPr="00A01EDE">
              <w:rPr>
                <w:rFonts w:ascii="Arial" w:eastAsia="Times New Roman" w:hAnsi="Arial" w:cs="Arial"/>
                <w:bCs/>
                <w:sz w:val="20"/>
                <w:szCs w:val="20"/>
              </w:rPr>
              <w:t>5.000,00</w:t>
            </w:r>
          </w:p>
        </w:tc>
        <w:tc>
          <w:tcPr>
            <w:tcW w:w="850" w:type="dxa"/>
            <w:tcBorders>
              <w:top w:val="nil"/>
              <w:left w:val="nil"/>
              <w:bottom w:val="single" w:sz="4" w:space="0" w:color="auto"/>
              <w:right w:val="single" w:sz="4" w:space="0" w:color="auto"/>
            </w:tcBorders>
            <w:vAlign w:val="center"/>
            <w:hideMark/>
          </w:tcPr>
          <w:p w14:paraId="3BEF73FA" w14:textId="77777777" w:rsidR="00BE2A36" w:rsidRPr="00A01EDE" w:rsidRDefault="00BE2A36" w:rsidP="002D4D2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hideMark/>
          </w:tcPr>
          <w:p w14:paraId="6C411A0E" w14:textId="77777777" w:rsidR="00BE2A36" w:rsidRPr="00A01EDE" w:rsidRDefault="00BE2A36" w:rsidP="002D4D2F">
            <w:pPr>
              <w:spacing w:after="0"/>
              <w:jc w:val="right"/>
              <w:rPr>
                <w:rFonts w:ascii="Arial" w:hAnsi="Arial" w:cs="Arial"/>
                <w:bCs/>
                <w:sz w:val="20"/>
                <w:szCs w:val="20"/>
              </w:rPr>
            </w:pPr>
          </w:p>
          <w:p w14:paraId="18917BEE" w14:textId="77777777" w:rsidR="00BE2A36" w:rsidRPr="00A01EDE" w:rsidRDefault="00BE2A36" w:rsidP="002D4D2F">
            <w:pPr>
              <w:spacing w:after="0"/>
              <w:jc w:val="right"/>
              <w:rPr>
                <w:rFonts w:ascii="Arial" w:hAnsi="Arial" w:cs="Arial"/>
                <w:bCs/>
                <w:sz w:val="20"/>
                <w:szCs w:val="20"/>
              </w:rPr>
            </w:pPr>
          </w:p>
        </w:tc>
        <w:tc>
          <w:tcPr>
            <w:tcW w:w="1418" w:type="dxa"/>
            <w:tcBorders>
              <w:top w:val="nil"/>
              <w:left w:val="nil"/>
              <w:bottom w:val="single" w:sz="4" w:space="0" w:color="auto"/>
              <w:right w:val="single" w:sz="4" w:space="0" w:color="auto"/>
            </w:tcBorders>
            <w:hideMark/>
          </w:tcPr>
          <w:p w14:paraId="204C2238" w14:textId="77777777" w:rsidR="00BE2A36" w:rsidRPr="00A01EDE" w:rsidRDefault="00BE2A36" w:rsidP="002D4D2F">
            <w:pPr>
              <w:spacing w:after="0"/>
              <w:jc w:val="right"/>
              <w:rPr>
                <w:rFonts w:ascii="Arial" w:hAnsi="Arial" w:cs="Arial"/>
                <w:bCs/>
                <w:sz w:val="20"/>
                <w:szCs w:val="20"/>
              </w:rPr>
            </w:pPr>
          </w:p>
          <w:p w14:paraId="23C98022" w14:textId="77777777" w:rsidR="00BE2A36" w:rsidRPr="00A01EDE" w:rsidRDefault="00BE2A36" w:rsidP="002D4D2F">
            <w:pPr>
              <w:spacing w:after="0"/>
              <w:jc w:val="right"/>
              <w:rPr>
                <w:rFonts w:ascii="Arial" w:hAnsi="Arial" w:cs="Arial"/>
                <w:bCs/>
                <w:sz w:val="20"/>
                <w:szCs w:val="20"/>
              </w:rPr>
            </w:pPr>
          </w:p>
        </w:tc>
        <w:tc>
          <w:tcPr>
            <w:tcW w:w="850" w:type="dxa"/>
            <w:tcBorders>
              <w:top w:val="nil"/>
              <w:left w:val="nil"/>
              <w:bottom w:val="single" w:sz="4" w:space="0" w:color="auto"/>
              <w:right w:val="single" w:sz="4" w:space="0" w:color="auto"/>
            </w:tcBorders>
            <w:hideMark/>
          </w:tcPr>
          <w:p w14:paraId="04455E43" w14:textId="77777777" w:rsidR="00BE2A36" w:rsidRPr="00A01EDE" w:rsidRDefault="00BE2A36" w:rsidP="002D4D2F">
            <w:pPr>
              <w:spacing w:after="0"/>
              <w:jc w:val="right"/>
              <w:rPr>
                <w:rFonts w:ascii="Arial" w:hAnsi="Arial" w:cs="Arial"/>
                <w:bCs/>
                <w:sz w:val="20"/>
                <w:szCs w:val="20"/>
              </w:rPr>
            </w:pPr>
            <w:r w:rsidRPr="00A01EDE">
              <w:rPr>
                <w:rFonts w:ascii="Arial" w:hAnsi="Arial" w:cs="Arial"/>
                <w:bCs/>
                <w:sz w:val="20"/>
                <w:szCs w:val="20"/>
              </w:rPr>
              <w:t>-</w:t>
            </w:r>
          </w:p>
        </w:tc>
      </w:tr>
      <w:tr w:rsidR="00BE2A36" w:rsidRPr="00D1699E" w14:paraId="15B41E25" w14:textId="77777777" w:rsidTr="00BE2A36">
        <w:trPr>
          <w:trHeight w:val="559"/>
        </w:trPr>
        <w:tc>
          <w:tcPr>
            <w:tcW w:w="567" w:type="dxa"/>
            <w:tcBorders>
              <w:top w:val="nil"/>
              <w:left w:val="single" w:sz="4" w:space="0" w:color="auto"/>
              <w:bottom w:val="single" w:sz="4" w:space="0" w:color="auto"/>
              <w:right w:val="single" w:sz="4" w:space="0" w:color="auto"/>
            </w:tcBorders>
            <w:noWrap/>
            <w:vAlign w:val="center"/>
          </w:tcPr>
          <w:p w14:paraId="080E5B6F" w14:textId="77777777" w:rsidR="00BE2A36" w:rsidRPr="00A01EDE" w:rsidRDefault="00BE2A36" w:rsidP="002D4D2F">
            <w:pPr>
              <w:jc w:val="center"/>
              <w:rPr>
                <w:rFonts w:ascii="Arial" w:eastAsia="Times New Roman" w:hAnsi="Arial" w:cs="Arial"/>
                <w:bCs/>
                <w:sz w:val="20"/>
                <w:szCs w:val="20"/>
              </w:rPr>
            </w:pPr>
            <w:r w:rsidRPr="00A01EDE">
              <w:rPr>
                <w:rFonts w:ascii="Arial" w:eastAsia="Times New Roman" w:hAnsi="Arial" w:cs="Arial"/>
                <w:bCs/>
                <w:sz w:val="20"/>
                <w:szCs w:val="20"/>
              </w:rPr>
              <w:t>16</w:t>
            </w:r>
          </w:p>
        </w:tc>
        <w:tc>
          <w:tcPr>
            <w:tcW w:w="2292" w:type="dxa"/>
            <w:tcBorders>
              <w:top w:val="nil"/>
              <w:left w:val="nil"/>
              <w:bottom w:val="single" w:sz="4" w:space="0" w:color="auto"/>
              <w:right w:val="single" w:sz="4" w:space="0" w:color="auto"/>
            </w:tcBorders>
            <w:vAlign w:val="center"/>
          </w:tcPr>
          <w:p w14:paraId="29D668B3" w14:textId="77777777" w:rsidR="00BE2A36" w:rsidRPr="00A01EDE" w:rsidRDefault="00BE2A36" w:rsidP="002D4D2F">
            <w:pPr>
              <w:rPr>
                <w:rFonts w:ascii="Arial" w:eastAsia="Times New Roman" w:hAnsi="Arial" w:cs="Arial"/>
                <w:bCs/>
                <w:sz w:val="20"/>
                <w:szCs w:val="20"/>
              </w:rPr>
            </w:pPr>
            <w:r w:rsidRPr="00A01EDE">
              <w:rPr>
                <w:rFonts w:ascii="Arial" w:eastAsia="Times New Roman" w:hAnsi="Arial" w:cs="Arial"/>
                <w:bCs/>
                <w:sz w:val="20"/>
                <w:szCs w:val="20"/>
              </w:rPr>
              <w:t>Poslovi iz radno-pravnih odnosa uposlenih u organu uprave</w:t>
            </w:r>
          </w:p>
        </w:tc>
        <w:tc>
          <w:tcPr>
            <w:tcW w:w="827" w:type="dxa"/>
            <w:tcBorders>
              <w:top w:val="nil"/>
              <w:left w:val="nil"/>
              <w:bottom w:val="single" w:sz="4" w:space="0" w:color="auto"/>
              <w:right w:val="single" w:sz="4" w:space="0" w:color="auto"/>
            </w:tcBorders>
            <w:noWrap/>
            <w:vAlign w:val="center"/>
          </w:tcPr>
          <w:p w14:paraId="217B576C" w14:textId="77777777" w:rsidR="00BE2A36" w:rsidRPr="00A01EDE" w:rsidRDefault="00BE2A36" w:rsidP="002D4D2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noWrap/>
            <w:vAlign w:val="center"/>
          </w:tcPr>
          <w:p w14:paraId="13D58D26" w14:textId="77777777" w:rsidR="00BE2A36" w:rsidRPr="00A01EDE" w:rsidRDefault="00BE2A36" w:rsidP="002D4D2F">
            <w:pPr>
              <w:jc w:val="center"/>
              <w:rPr>
                <w:rFonts w:ascii="Arial" w:eastAsia="Times New Roman" w:hAnsi="Arial" w:cs="Arial"/>
                <w:bCs/>
                <w:sz w:val="20"/>
                <w:szCs w:val="20"/>
              </w:rPr>
            </w:pPr>
            <w:r w:rsidRPr="00A01EDE">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14:paraId="0294A627" w14:textId="77777777" w:rsidR="00BE2A36" w:rsidRPr="00A01EDE" w:rsidRDefault="00BE2A36" w:rsidP="002D4D2F">
            <w:pPr>
              <w:rPr>
                <w:rFonts w:ascii="Arial" w:eastAsia="Times New Roman" w:hAnsi="Arial" w:cs="Arial"/>
                <w:bCs/>
                <w:sz w:val="20"/>
                <w:szCs w:val="20"/>
              </w:rPr>
            </w:pPr>
            <w:r w:rsidRPr="00A01EDE">
              <w:rPr>
                <w:rFonts w:ascii="Arial" w:eastAsia="Times New Roman" w:hAnsi="Arial" w:cs="Arial"/>
                <w:bCs/>
                <w:sz w:val="20"/>
                <w:szCs w:val="20"/>
              </w:rPr>
              <w:t>Donošenje odluka po zahtjevima uposlenih vezano za radno-pravni status</w:t>
            </w:r>
          </w:p>
          <w:p w14:paraId="1BB6D440" w14:textId="77777777" w:rsidR="00BE2A36" w:rsidRPr="00A01EDE" w:rsidRDefault="00BE2A36" w:rsidP="002D4D2F">
            <w:pPr>
              <w:rPr>
                <w:rFonts w:ascii="Arial" w:eastAsia="Times New Roman" w:hAnsi="Arial" w:cs="Arial"/>
                <w:bCs/>
                <w:sz w:val="20"/>
                <w:szCs w:val="20"/>
              </w:rPr>
            </w:pPr>
            <w:r w:rsidRPr="00A01EDE">
              <w:rPr>
                <w:rFonts w:ascii="Arial" w:eastAsia="Times New Roman" w:hAnsi="Arial" w:cs="Arial"/>
                <w:bCs/>
                <w:sz w:val="20"/>
                <w:szCs w:val="20"/>
              </w:rPr>
              <w:t>Redovno ažuriranje personalne evidencije službenika i namještenika</w:t>
            </w:r>
          </w:p>
        </w:tc>
        <w:tc>
          <w:tcPr>
            <w:tcW w:w="2127" w:type="dxa"/>
            <w:tcBorders>
              <w:top w:val="single" w:sz="4" w:space="0" w:color="auto"/>
              <w:left w:val="nil"/>
              <w:bottom w:val="single" w:sz="4" w:space="0" w:color="auto"/>
              <w:right w:val="single" w:sz="4" w:space="0" w:color="auto"/>
            </w:tcBorders>
            <w:vAlign w:val="center"/>
          </w:tcPr>
          <w:p w14:paraId="4FF969ED" w14:textId="77777777" w:rsidR="00BE2A36" w:rsidRPr="00A01EDE" w:rsidRDefault="00BE2A36" w:rsidP="002D4D2F">
            <w:pPr>
              <w:spacing w:after="0"/>
              <w:rPr>
                <w:rFonts w:ascii="Arial" w:eastAsia="Times New Roman" w:hAnsi="Arial" w:cs="Arial"/>
                <w:bCs/>
                <w:sz w:val="20"/>
                <w:szCs w:val="20"/>
              </w:rPr>
            </w:pPr>
            <w:r w:rsidRPr="00A01EDE">
              <w:rPr>
                <w:rFonts w:ascii="Arial" w:hAnsi="Arial" w:cs="Arial"/>
                <w:bCs/>
                <w:sz w:val="20"/>
                <w:szCs w:val="20"/>
                <w:lang w:val="sr-Latn-BA"/>
              </w:rPr>
              <w:t xml:space="preserve">Donesene 2 izmjene Pravilnika o unutrašnjoj organizaciji Jedinstvenog općinskog organa uprave općine Sanski Most, donesena su rješenja za prevoz na osnovu zahtjeva službenika i namještenika. Donesen su rješenja o korištenju godišnjeg odmora za sve uposlene, na osnovu Planova za korištenje godišnjeg osmora. Upućen je zahtjev za objavu Javnog konkursa za prijem državnog </w:t>
            </w:r>
            <w:r w:rsidRPr="00A01EDE">
              <w:rPr>
                <w:rFonts w:ascii="Arial" w:hAnsi="Arial" w:cs="Arial"/>
                <w:bCs/>
                <w:sz w:val="20"/>
                <w:szCs w:val="20"/>
                <w:lang w:val="sr-Latn-BA"/>
              </w:rPr>
              <w:lastRenderedPageBreak/>
              <w:t>službenika-stručni savjetnik Interni revizor – 1 izvršilac, konkursnu proceduru je provela ADS FBIH.</w:t>
            </w:r>
          </w:p>
          <w:p w14:paraId="2E618F4D" w14:textId="77777777" w:rsidR="00BE2A36" w:rsidRPr="00A01EDE" w:rsidRDefault="00BE2A36" w:rsidP="002D4D2F">
            <w:pPr>
              <w:spacing w:after="0"/>
              <w:rPr>
                <w:rFonts w:ascii="Arial" w:eastAsia="Times New Roman"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FC34D85" w14:textId="77777777" w:rsidR="00BE2A36" w:rsidRPr="00A01EDE" w:rsidRDefault="00BE2A36" w:rsidP="002D4D2F">
            <w:pPr>
              <w:snapToGrid w:val="0"/>
              <w:jc w:val="right"/>
              <w:rPr>
                <w:rFonts w:ascii="Arial" w:eastAsia="Times New Roman" w:hAnsi="Arial" w:cs="Arial"/>
                <w:bCs/>
                <w:sz w:val="20"/>
                <w:szCs w:val="20"/>
              </w:rPr>
            </w:pPr>
            <w:r w:rsidRPr="00A01EDE">
              <w:rPr>
                <w:rFonts w:ascii="Arial" w:eastAsia="Times New Roman" w:hAnsi="Arial" w:cs="Arial"/>
                <w:bCs/>
                <w:sz w:val="20"/>
                <w:szCs w:val="20"/>
              </w:rPr>
              <w:lastRenderedPageBreak/>
              <w:t>-</w:t>
            </w:r>
          </w:p>
        </w:tc>
        <w:tc>
          <w:tcPr>
            <w:tcW w:w="1134" w:type="dxa"/>
            <w:tcBorders>
              <w:top w:val="nil"/>
              <w:left w:val="nil"/>
              <w:bottom w:val="single" w:sz="4" w:space="0" w:color="auto"/>
              <w:right w:val="single" w:sz="4" w:space="0" w:color="auto"/>
            </w:tcBorders>
            <w:vAlign w:val="center"/>
          </w:tcPr>
          <w:p w14:paraId="3281CB46" w14:textId="77777777" w:rsidR="00BE2A36" w:rsidRPr="00A01EDE" w:rsidRDefault="00BE2A36" w:rsidP="002D4D2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850" w:type="dxa"/>
            <w:tcBorders>
              <w:top w:val="nil"/>
              <w:left w:val="nil"/>
              <w:bottom w:val="single" w:sz="4" w:space="0" w:color="auto"/>
              <w:right w:val="single" w:sz="4" w:space="0" w:color="auto"/>
            </w:tcBorders>
            <w:vAlign w:val="center"/>
          </w:tcPr>
          <w:p w14:paraId="385FFBE5" w14:textId="77777777" w:rsidR="00BE2A36" w:rsidRPr="00A01EDE" w:rsidRDefault="00BE2A36" w:rsidP="002D4D2F">
            <w:pPr>
              <w:spacing w:after="0"/>
              <w:rPr>
                <w:rFonts w:ascii="Arial" w:hAnsi="Arial" w:cs="Arial"/>
                <w:bCs/>
                <w:sz w:val="20"/>
                <w:szCs w:val="20"/>
              </w:rPr>
            </w:pPr>
            <w:r w:rsidRPr="00A01EDE">
              <w:rPr>
                <w:rFonts w:ascii="Arial" w:hAnsi="Arial" w:cs="Arial"/>
                <w:bCs/>
                <w:sz w:val="20"/>
                <w:szCs w:val="20"/>
              </w:rPr>
              <w:t>-</w:t>
            </w:r>
          </w:p>
        </w:tc>
        <w:tc>
          <w:tcPr>
            <w:tcW w:w="1134" w:type="dxa"/>
            <w:tcBorders>
              <w:top w:val="nil"/>
              <w:left w:val="nil"/>
              <w:bottom w:val="single" w:sz="4" w:space="0" w:color="auto"/>
              <w:right w:val="single" w:sz="4" w:space="0" w:color="auto"/>
            </w:tcBorders>
          </w:tcPr>
          <w:p w14:paraId="554F5443" w14:textId="77777777" w:rsidR="00BE2A36" w:rsidRPr="00A01EDE" w:rsidRDefault="00BE2A36" w:rsidP="002D4D2F">
            <w:pPr>
              <w:spacing w:after="0"/>
              <w:jc w:val="right"/>
              <w:rPr>
                <w:rFonts w:ascii="Arial" w:hAnsi="Arial" w:cs="Arial"/>
                <w:bCs/>
                <w:sz w:val="20"/>
                <w:szCs w:val="20"/>
              </w:rPr>
            </w:pPr>
            <w:r w:rsidRPr="00A01EDE">
              <w:rPr>
                <w:rFonts w:ascii="Arial" w:hAnsi="Arial" w:cs="Arial"/>
                <w:bCs/>
                <w:sz w:val="20"/>
                <w:szCs w:val="20"/>
              </w:rPr>
              <w:t>-</w:t>
            </w:r>
          </w:p>
        </w:tc>
        <w:tc>
          <w:tcPr>
            <w:tcW w:w="1418" w:type="dxa"/>
            <w:tcBorders>
              <w:top w:val="nil"/>
              <w:left w:val="nil"/>
              <w:bottom w:val="single" w:sz="4" w:space="0" w:color="auto"/>
              <w:right w:val="single" w:sz="4" w:space="0" w:color="auto"/>
            </w:tcBorders>
          </w:tcPr>
          <w:p w14:paraId="5F606089" w14:textId="77777777" w:rsidR="00BE2A36" w:rsidRPr="00A01EDE" w:rsidRDefault="00BE2A36" w:rsidP="002D4D2F">
            <w:pPr>
              <w:spacing w:after="0"/>
              <w:jc w:val="right"/>
              <w:rPr>
                <w:rFonts w:ascii="Arial" w:hAnsi="Arial" w:cs="Arial"/>
                <w:bCs/>
                <w:sz w:val="20"/>
                <w:szCs w:val="20"/>
              </w:rPr>
            </w:pPr>
            <w:r w:rsidRPr="00A01EDE">
              <w:rPr>
                <w:rFonts w:ascii="Arial" w:hAnsi="Arial" w:cs="Arial"/>
                <w:bCs/>
                <w:sz w:val="20"/>
                <w:szCs w:val="20"/>
              </w:rPr>
              <w:t>-</w:t>
            </w:r>
          </w:p>
        </w:tc>
        <w:tc>
          <w:tcPr>
            <w:tcW w:w="850" w:type="dxa"/>
            <w:tcBorders>
              <w:top w:val="nil"/>
              <w:left w:val="nil"/>
              <w:bottom w:val="single" w:sz="4" w:space="0" w:color="auto"/>
              <w:right w:val="single" w:sz="4" w:space="0" w:color="auto"/>
            </w:tcBorders>
          </w:tcPr>
          <w:p w14:paraId="0F644B94" w14:textId="77777777" w:rsidR="00BE2A36" w:rsidRPr="00A01EDE" w:rsidRDefault="00BE2A36" w:rsidP="002D4D2F">
            <w:pPr>
              <w:spacing w:after="0"/>
              <w:jc w:val="right"/>
              <w:rPr>
                <w:rFonts w:ascii="Arial" w:hAnsi="Arial" w:cs="Arial"/>
                <w:bCs/>
                <w:sz w:val="20"/>
                <w:szCs w:val="20"/>
              </w:rPr>
            </w:pPr>
            <w:r w:rsidRPr="00A01EDE">
              <w:rPr>
                <w:rFonts w:ascii="Arial" w:hAnsi="Arial" w:cs="Arial"/>
                <w:bCs/>
                <w:sz w:val="20"/>
                <w:szCs w:val="20"/>
              </w:rPr>
              <w:t>-</w:t>
            </w:r>
          </w:p>
        </w:tc>
      </w:tr>
      <w:tr w:rsidR="00BE2A36" w:rsidRPr="00D1699E" w14:paraId="0C443D6F" w14:textId="77777777" w:rsidTr="00BE2A36">
        <w:trPr>
          <w:trHeight w:val="559"/>
        </w:trPr>
        <w:tc>
          <w:tcPr>
            <w:tcW w:w="567" w:type="dxa"/>
            <w:tcBorders>
              <w:top w:val="single" w:sz="4" w:space="0" w:color="auto"/>
              <w:left w:val="single" w:sz="4" w:space="0" w:color="auto"/>
              <w:bottom w:val="single" w:sz="4" w:space="0" w:color="auto"/>
              <w:right w:val="single" w:sz="4" w:space="0" w:color="auto"/>
            </w:tcBorders>
            <w:noWrap/>
            <w:vAlign w:val="center"/>
          </w:tcPr>
          <w:p w14:paraId="39F53FD1" w14:textId="77777777" w:rsidR="00BE2A36" w:rsidRPr="00A01EDE" w:rsidRDefault="00BE2A36" w:rsidP="002D4D2F">
            <w:pPr>
              <w:jc w:val="center"/>
              <w:rPr>
                <w:rFonts w:ascii="Arial" w:eastAsia="Times New Roman" w:hAnsi="Arial" w:cs="Arial"/>
                <w:bCs/>
                <w:sz w:val="20"/>
                <w:szCs w:val="20"/>
              </w:rPr>
            </w:pPr>
            <w:r w:rsidRPr="00A01EDE">
              <w:rPr>
                <w:rFonts w:ascii="Arial" w:eastAsia="Times New Roman" w:hAnsi="Arial" w:cs="Arial"/>
                <w:bCs/>
                <w:sz w:val="20"/>
                <w:szCs w:val="20"/>
              </w:rPr>
              <w:t>17</w:t>
            </w:r>
          </w:p>
        </w:tc>
        <w:tc>
          <w:tcPr>
            <w:tcW w:w="2292" w:type="dxa"/>
            <w:tcBorders>
              <w:top w:val="single" w:sz="4" w:space="0" w:color="auto"/>
              <w:left w:val="nil"/>
              <w:bottom w:val="single" w:sz="4" w:space="0" w:color="auto"/>
              <w:right w:val="single" w:sz="4" w:space="0" w:color="auto"/>
            </w:tcBorders>
            <w:vAlign w:val="center"/>
          </w:tcPr>
          <w:p w14:paraId="109E0E9E" w14:textId="77777777" w:rsidR="00BE2A36" w:rsidRPr="00A01EDE" w:rsidRDefault="00BE2A36" w:rsidP="002D4D2F">
            <w:pPr>
              <w:rPr>
                <w:rFonts w:ascii="Arial" w:eastAsia="Times New Roman" w:hAnsi="Arial" w:cs="Arial"/>
                <w:bCs/>
                <w:sz w:val="20"/>
                <w:szCs w:val="20"/>
              </w:rPr>
            </w:pPr>
            <w:r w:rsidRPr="00A01EDE">
              <w:rPr>
                <w:rFonts w:ascii="Arial" w:eastAsia="Times New Roman" w:hAnsi="Arial" w:cs="Arial"/>
                <w:bCs/>
                <w:sz w:val="20"/>
                <w:szCs w:val="20"/>
              </w:rPr>
              <w:t xml:space="preserve">Koordinacija aktivnosti sa Vijećem mladih općine S.Most i omladinskim organizacijama, NVO/OCD i pružanje savjeta, pomoći i podrške  </w:t>
            </w:r>
          </w:p>
        </w:tc>
        <w:tc>
          <w:tcPr>
            <w:tcW w:w="827" w:type="dxa"/>
            <w:tcBorders>
              <w:top w:val="single" w:sz="4" w:space="0" w:color="auto"/>
              <w:left w:val="nil"/>
              <w:bottom w:val="single" w:sz="4" w:space="0" w:color="auto"/>
              <w:right w:val="single" w:sz="4" w:space="0" w:color="auto"/>
            </w:tcBorders>
            <w:noWrap/>
            <w:vAlign w:val="center"/>
          </w:tcPr>
          <w:p w14:paraId="1AA38723" w14:textId="77777777" w:rsidR="00BE2A36" w:rsidRPr="00A01EDE" w:rsidRDefault="00BE2A36" w:rsidP="002D4D2F">
            <w:pPr>
              <w:snapToGrid w:val="0"/>
              <w:jc w:val="center"/>
              <w:rPr>
                <w:rFonts w:ascii="Arial" w:eastAsia="Times New Roman" w:hAnsi="Arial" w:cs="Arial"/>
                <w:bCs/>
                <w:sz w:val="20"/>
                <w:szCs w:val="20"/>
              </w:rPr>
            </w:pPr>
          </w:p>
        </w:tc>
        <w:tc>
          <w:tcPr>
            <w:tcW w:w="992" w:type="dxa"/>
            <w:tcBorders>
              <w:top w:val="single" w:sz="4" w:space="0" w:color="auto"/>
              <w:left w:val="nil"/>
              <w:bottom w:val="single" w:sz="4" w:space="0" w:color="auto"/>
              <w:right w:val="single" w:sz="4" w:space="0" w:color="auto"/>
            </w:tcBorders>
            <w:noWrap/>
            <w:vAlign w:val="center"/>
          </w:tcPr>
          <w:p w14:paraId="0E8404FD" w14:textId="77777777" w:rsidR="00BE2A36" w:rsidRPr="00A01EDE" w:rsidRDefault="00BE2A36" w:rsidP="002D4D2F">
            <w:pPr>
              <w:snapToGrid w:val="0"/>
              <w:jc w:val="center"/>
              <w:rPr>
                <w:rFonts w:ascii="Arial" w:eastAsia="Times New Roman" w:hAnsi="Arial" w:cs="Arial"/>
                <w:bCs/>
                <w:sz w:val="20"/>
                <w:szCs w:val="20"/>
              </w:rPr>
            </w:pPr>
          </w:p>
        </w:tc>
        <w:tc>
          <w:tcPr>
            <w:tcW w:w="2126" w:type="dxa"/>
            <w:tcBorders>
              <w:top w:val="single" w:sz="4" w:space="0" w:color="auto"/>
              <w:left w:val="nil"/>
              <w:bottom w:val="single" w:sz="4" w:space="0" w:color="auto"/>
              <w:right w:val="single" w:sz="4" w:space="0" w:color="auto"/>
            </w:tcBorders>
            <w:vAlign w:val="center"/>
          </w:tcPr>
          <w:p w14:paraId="79C00505" w14:textId="77777777" w:rsidR="00BE2A36" w:rsidRPr="00A01EDE" w:rsidRDefault="00BE2A36" w:rsidP="002D4D2F">
            <w:pPr>
              <w:rPr>
                <w:rFonts w:ascii="Arial" w:eastAsia="Times New Roman" w:hAnsi="Arial" w:cs="Arial"/>
                <w:bCs/>
                <w:sz w:val="20"/>
                <w:szCs w:val="20"/>
              </w:rPr>
            </w:pPr>
            <w:r w:rsidRPr="00A01EDE">
              <w:rPr>
                <w:rFonts w:ascii="Arial" w:eastAsia="Times New Roman" w:hAnsi="Arial" w:cs="Arial"/>
                <w:bCs/>
                <w:sz w:val="20"/>
                <w:szCs w:val="20"/>
              </w:rPr>
              <w:t xml:space="preserve">Uspostava i redovno ažuriranje evidenicija o aktivnim NVO/OCD   koje su aktivne </w:t>
            </w:r>
          </w:p>
          <w:p w14:paraId="568D89F9" w14:textId="77777777" w:rsidR="00BE2A36" w:rsidRPr="00A01EDE" w:rsidRDefault="00BE2A36" w:rsidP="002D4D2F">
            <w:pPr>
              <w:rPr>
                <w:rFonts w:ascii="Arial" w:eastAsia="Times New Roman" w:hAnsi="Arial" w:cs="Arial"/>
                <w:bCs/>
                <w:sz w:val="20"/>
                <w:szCs w:val="20"/>
              </w:rPr>
            </w:pPr>
            <w:r w:rsidRPr="00A01EDE">
              <w:rPr>
                <w:rFonts w:ascii="Arial" w:eastAsia="Times New Roman" w:hAnsi="Arial" w:cs="Arial"/>
                <w:bCs/>
                <w:sz w:val="20"/>
                <w:szCs w:val="20"/>
              </w:rPr>
              <w:t>Dostavljajnje objavljenih javnih poziva sa svih nivoa i davanje uputa o realizaciji i apliciranju, kao i pružanje tehničke pomoći, savjeta i podrške</w:t>
            </w:r>
          </w:p>
        </w:tc>
        <w:tc>
          <w:tcPr>
            <w:tcW w:w="2127" w:type="dxa"/>
            <w:tcBorders>
              <w:top w:val="single" w:sz="4" w:space="0" w:color="auto"/>
              <w:left w:val="nil"/>
              <w:bottom w:val="single" w:sz="4" w:space="0" w:color="auto"/>
              <w:right w:val="single" w:sz="4" w:space="0" w:color="auto"/>
            </w:tcBorders>
            <w:vAlign w:val="center"/>
          </w:tcPr>
          <w:p w14:paraId="0EF30AB9" w14:textId="77777777" w:rsidR="00BE2A36" w:rsidRPr="00A01EDE" w:rsidRDefault="00BE2A36" w:rsidP="002D4D2F">
            <w:pPr>
              <w:pStyle w:val="Standard"/>
              <w:rPr>
                <w:rFonts w:ascii="Arial" w:hAnsi="Arial" w:cs="Arial"/>
                <w:bCs/>
                <w:sz w:val="20"/>
                <w:szCs w:val="20"/>
              </w:rPr>
            </w:pPr>
            <w:r w:rsidRPr="00A01EDE">
              <w:rPr>
                <w:rFonts w:ascii="Arial" w:eastAsia="Times New Roman" w:hAnsi="Arial" w:cs="Arial"/>
                <w:bCs/>
                <w:sz w:val="20"/>
                <w:szCs w:val="20"/>
              </w:rPr>
              <w:t>Uspostava i redovno ažuriranje evidenicija o aktivnim NVO/OCD   koje su aktivne vršeno je kontinuirano.</w:t>
            </w:r>
          </w:p>
          <w:p w14:paraId="1CEF18F3" w14:textId="77777777" w:rsidR="00BE2A36" w:rsidRPr="00A01EDE" w:rsidRDefault="00BE2A36" w:rsidP="002D4D2F">
            <w:pPr>
              <w:snapToGrid w:val="0"/>
              <w:rPr>
                <w:rFonts w:ascii="Arial" w:eastAsia="Times New Roman" w:hAnsi="Arial" w:cs="Arial"/>
                <w:bCs/>
                <w:sz w:val="20"/>
                <w:szCs w:val="20"/>
              </w:rPr>
            </w:pPr>
            <w:r w:rsidRPr="00A01EDE">
              <w:rPr>
                <w:rFonts w:ascii="Arial" w:eastAsia="Times New Roman" w:hAnsi="Arial" w:cs="Arial"/>
                <w:bCs/>
                <w:sz w:val="20"/>
                <w:szCs w:val="20"/>
              </w:rPr>
              <w:t>Dostavljajnje objavljenih javnih poziva sa svih nivoa i davanje uputa o realizaciji i apliciranju, kao i pružanje tehničke pomoći, savjeta i podrške.Sastanci i komunikacija sa aktivnim omladinskim organizacijama i mladima, kao i sa NVO-ima.</w:t>
            </w:r>
          </w:p>
        </w:tc>
        <w:tc>
          <w:tcPr>
            <w:tcW w:w="1134" w:type="dxa"/>
            <w:tcBorders>
              <w:top w:val="single" w:sz="4" w:space="0" w:color="auto"/>
              <w:left w:val="single" w:sz="4" w:space="0" w:color="auto"/>
              <w:bottom w:val="single" w:sz="4" w:space="0" w:color="auto"/>
              <w:right w:val="single" w:sz="4" w:space="0" w:color="auto"/>
            </w:tcBorders>
            <w:vAlign w:val="center"/>
          </w:tcPr>
          <w:p w14:paraId="1B9CEF88" w14:textId="77777777" w:rsidR="00BE2A36" w:rsidRPr="00A01EDE" w:rsidRDefault="00BE2A36" w:rsidP="002D4D2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vAlign w:val="center"/>
          </w:tcPr>
          <w:p w14:paraId="6E9DF24B" w14:textId="77777777" w:rsidR="00BE2A36" w:rsidRPr="00A01EDE" w:rsidRDefault="00BE2A36" w:rsidP="002D4D2F">
            <w:pPr>
              <w:snapToGrid w:val="0"/>
              <w:jc w:val="right"/>
              <w:rPr>
                <w:rFonts w:ascii="Arial" w:eastAsia="Times New Roman" w:hAnsi="Arial" w:cs="Arial"/>
                <w:bCs/>
                <w:sz w:val="20"/>
                <w:szCs w:val="20"/>
              </w:rPr>
            </w:pPr>
            <w:r w:rsidRPr="00A01EDE">
              <w:rPr>
                <w:rFonts w:ascii="Arial" w:eastAsia="Times New Roman" w:hAnsi="Arial" w:cs="Arial"/>
                <w:bCs/>
                <w:sz w:val="20"/>
                <w:szCs w:val="20"/>
              </w:rPr>
              <w:t>-</w:t>
            </w:r>
          </w:p>
        </w:tc>
        <w:tc>
          <w:tcPr>
            <w:tcW w:w="850" w:type="dxa"/>
            <w:tcBorders>
              <w:top w:val="single" w:sz="4" w:space="0" w:color="auto"/>
              <w:left w:val="nil"/>
              <w:bottom w:val="single" w:sz="4" w:space="0" w:color="auto"/>
              <w:right w:val="single" w:sz="4" w:space="0" w:color="auto"/>
            </w:tcBorders>
            <w:vAlign w:val="center"/>
          </w:tcPr>
          <w:p w14:paraId="3C6528CC" w14:textId="77777777" w:rsidR="00BE2A36" w:rsidRPr="00A01EDE" w:rsidRDefault="00BE2A36" w:rsidP="002D4D2F">
            <w:pPr>
              <w:spacing w:after="0"/>
              <w:jc w:val="right"/>
              <w:rPr>
                <w:rFonts w:ascii="Arial" w:hAnsi="Arial" w:cs="Arial"/>
                <w:bCs/>
                <w:sz w:val="20"/>
                <w:szCs w:val="20"/>
              </w:rPr>
            </w:pPr>
            <w:r w:rsidRPr="00A01EDE">
              <w:rPr>
                <w:rFonts w:ascii="Arial" w:hAnsi="Arial" w:cs="Arial"/>
                <w:bCs/>
                <w:sz w:val="20"/>
                <w:szCs w:val="20"/>
              </w:rPr>
              <w:t>-</w:t>
            </w:r>
          </w:p>
        </w:tc>
        <w:tc>
          <w:tcPr>
            <w:tcW w:w="1134" w:type="dxa"/>
            <w:tcBorders>
              <w:top w:val="single" w:sz="4" w:space="0" w:color="auto"/>
              <w:left w:val="nil"/>
              <w:bottom w:val="single" w:sz="4" w:space="0" w:color="auto"/>
              <w:right w:val="single" w:sz="4" w:space="0" w:color="auto"/>
            </w:tcBorders>
          </w:tcPr>
          <w:p w14:paraId="0FDAF633" w14:textId="77777777" w:rsidR="00BE2A36" w:rsidRPr="00A01EDE" w:rsidRDefault="00BE2A36" w:rsidP="002D4D2F">
            <w:pPr>
              <w:spacing w:after="0"/>
              <w:jc w:val="right"/>
              <w:rPr>
                <w:rFonts w:ascii="Arial" w:hAnsi="Arial" w:cs="Arial"/>
                <w:bCs/>
                <w:sz w:val="20"/>
                <w:szCs w:val="20"/>
              </w:rPr>
            </w:pPr>
            <w:r w:rsidRPr="00A01EDE">
              <w:rPr>
                <w:rFonts w:ascii="Arial" w:hAnsi="Arial" w:cs="Arial"/>
                <w:bCs/>
                <w:sz w:val="20"/>
                <w:szCs w:val="20"/>
              </w:rPr>
              <w:t>-</w:t>
            </w:r>
          </w:p>
        </w:tc>
        <w:tc>
          <w:tcPr>
            <w:tcW w:w="1418" w:type="dxa"/>
            <w:tcBorders>
              <w:top w:val="single" w:sz="4" w:space="0" w:color="auto"/>
              <w:left w:val="nil"/>
              <w:bottom w:val="single" w:sz="4" w:space="0" w:color="auto"/>
              <w:right w:val="single" w:sz="4" w:space="0" w:color="auto"/>
            </w:tcBorders>
          </w:tcPr>
          <w:p w14:paraId="5E23BF11" w14:textId="77777777" w:rsidR="00BE2A36" w:rsidRPr="00A01EDE" w:rsidRDefault="00BE2A36" w:rsidP="002D4D2F">
            <w:pPr>
              <w:spacing w:after="0"/>
              <w:jc w:val="right"/>
              <w:rPr>
                <w:rFonts w:ascii="Arial" w:hAnsi="Arial" w:cs="Arial"/>
                <w:bCs/>
                <w:sz w:val="20"/>
                <w:szCs w:val="20"/>
              </w:rPr>
            </w:pPr>
            <w:r w:rsidRPr="00A01EDE">
              <w:rPr>
                <w:rFonts w:ascii="Arial" w:hAnsi="Arial" w:cs="Arial"/>
                <w:bCs/>
                <w:sz w:val="20"/>
                <w:szCs w:val="20"/>
              </w:rPr>
              <w:t>-</w:t>
            </w:r>
          </w:p>
        </w:tc>
        <w:tc>
          <w:tcPr>
            <w:tcW w:w="850" w:type="dxa"/>
            <w:tcBorders>
              <w:top w:val="single" w:sz="4" w:space="0" w:color="auto"/>
              <w:left w:val="nil"/>
              <w:bottom w:val="single" w:sz="4" w:space="0" w:color="auto"/>
              <w:right w:val="single" w:sz="4" w:space="0" w:color="auto"/>
            </w:tcBorders>
          </w:tcPr>
          <w:p w14:paraId="1C65E664" w14:textId="77777777" w:rsidR="00BE2A36" w:rsidRPr="00A01EDE" w:rsidRDefault="00BE2A36" w:rsidP="002D4D2F">
            <w:pPr>
              <w:spacing w:after="0"/>
              <w:jc w:val="right"/>
              <w:rPr>
                <w:rFonts w:ascii="Arial" w:hAnsi="Arial" w:cs="Arial"/>
                <w:bCs/>
                <w:sz w:val="20"/>
                <w:szCs w:val="20"/>
              </w:rPr>
            </w:pPr>
            <w:r w:rsidRPr="00A01EDE">
              <w:rPr>
                <w:rFonts w:ascii="Arial" w:hAnsi="Arial" w:cs="Arial"/>
                <w:bCs/>
                <w:sz w:val="20"/>
                <w:szCs w:val="20"/>
              </w:rPr>
              <w:t>-</w:t>
            </w:r>
          </w:p>
        </w:tc>
      </w:tr>
      <w:tr w:rsidR="00BE2A36" w:rsidRPr="00D1699E" w14:paraId="6A73829F" w14:textId="77777777" w:rsidTr="00BE2A36">
        <w:trPr>
          <w:trHeight w:val="288"/>
        </w:trPr>
        <w:tc>
          <w:tcPr>
            <w:tcW w:w="6804" w:type="dxa"/>
            <w:gridSpan w:val="5"/>
            <w:tcBorders>
              <w:top w:val="single" w:sz="4" w:space="0" w:color="auto"/>
              <w:left w:val="single" w:sz="4" w:space="0" w:color="auto"/>
              <w:bottom w:val="single" w:sz="4" w:space="0" w:color="auto"/>
              <w:right w:val="single" w:sz="4" w:space="0" w:color="000000"/>
            </w:tcBorders>
            <w:shd w:val="clear" w:color="auto" w:fill="DBE5F1"/>
            <w:noWrap/>
            <w:vAlign w:val="center"/>
            <w:hideMark/>
          </w:tcPr>
          <w:p w14:paraId="30F57A28" w14:textId="77777777" w:rsidR="00BE2A36" w:rsidRPr="00A01EDE" w:rsidRDefault="00BE2A36" w:rsidP="002D4D2F">
            <w:pPr>
              <w:jc w:val="center"/>
              <w:rPr>
                <w:rFonts w:ascii="Arial" w:eastAsia="Times New Roman" w:hAnsi="Arial" w:cs="Arial"/>
                <w:bCs/>
                <w:sz w:val="20"/>
                <w:szCs w:val="20"/>
              </w:rPr>
            </w:pPr>
            <w:r w:rsidRPr="00A01EDE">
              <w:rPr>
                <w:rFonts w:ascii="Arial" w:eastAsia="Times New Roman" w:hAnsi="Arial" w:cs="Arial"/>
                <w:bCs/>
                <w:sz w:val="20"/>
                <w:szCs w:val="20"/>
              </w:rPr>
              <w:t>Ukupno aktivnosti iz redovne nadležnosti</w:t>
            </w:r>
          </w:p>
        </w:tc>
        <w:tc>
          <w:tcPr>
            <w:tcW w:w="2127" w:type="dxa"/>
            <w:tcBorders>
              <w:top w:val="single" w:sz="4" w:space="0" w:color="auto"/>
              <w:left w:val="nil"/>
              <w:bottom w:val="single" w:sz="4" w:space="0" w:color="auto"/>
              <w:right w:val="single" w:sz="4" w:space="0" w:color="auto"/>
            </w:tcBorders>
            <w:shd w:val="clear" w:color="auto" w:fill="DBE5F1"/>
            <w:vAlign w:val="center"/>
          </w:tcPr>
          <w:p w14:paraId="545C1829" w14:textId="77777777" w:rsidR="00BE2A36" w:rsidRPr="00A01EDE" w:rsidRDefault="00BE2A36" w:rsidP="002D4D2F">
            <w:pPr>
              <w:rPr>
                <w:rFonts w:ascii="Arial" w:eastAsia="Times New Roman"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6C17CF9B" w14:textId="77777777" w:rsidR="00BE2A36" w:rsidRPr="00A01EDE" w:rsidRDefault="00BE2A36" w:rsidP="002D4D2F">
            <w:pPr>
              <w:jc w:val="center"/>
              <w:rPr>
                <w:rFonts w:ascii="Arial" w:eastAsia="Times New Roman" w:hAnsi="Arial" w:cs="Arial"/>
                <w:bCs/>
                <w:sz w:val="20"/>
                <w:szCs w:val="20"/>
              </w:rPr>
            </w:pPr>
            <w:r w:rsidRPr="00A01EDE">
              <w:rPr>
                <w:rFonts w:ascii="Arial" w:eastAsia="Times New Roman" w:hAnsi="Arial" w:cs="Arial"/>
                <w:bCs/>
                <w:sz w:val="20"/>
                <w:szCs w:val="20"/>
              </w:rPr>
              <w:t>25.000,00</w:t>
            </w:r>
          </w:p>
        </w:tc>
        <w:tc>
          <w:tcPr>
            <w:tcW w:w="1134" w:type="dxa"/>
            <w:tcBorders>
              <w:top w:val="single" w:sz="4" w:space="0" w:color="auto"/>
              <w:left w:val="nil"/>
              <w:bottom w:val="single" w:sz="4" w:space="0" w:color="auto"/>
              <w:right w:val="single" w:sz="4" w:space="0" w:color="auto"/>
            </w:tcBorders>
            <w:shd w:val="clear" w:color="auto" w:fill="DBE5F1"/>
            <w:vAlign w:val="center"/>
          </w:tcPr>
          <w:p w14:paraId="68847108" w14:textId="77777777" w:rsidR="00BE2A36" w:rsidRPr="00A01EDE" w:rsidRDefault="00BE2A36" w:rsidP="002D4D2F">
            <w:pPr>
              <w:jc w:val="center"/>
              <w:rPr>
                <w:rFonts w:ascii="Arial" w:eastAsia="Times New Roman" w:hAnsi="Arial" w:cs="Arial"/>
                <w:bCs/>
                <w:sz w:val="20"/>
                <w:szCs w:val="20"/>
              </w:rPr>
            </w:pPr>
            <w:r w:rsidRPr="00A01EDE">
              <w:rPr>
                <w:rFonts w:ascii="Arial" w:eastAsia="Times New Roman" w:hAnsi="Arial" w:cs="Arial"/>
                <w:bCs/>
                <w:sz w:val="20"/>
                <w:szCs w:val="20"/>
              </w:rPr>
              <w:t>25.000,00</w:t>
            </w:r>
          </w:p>
        </w:tc>
        <w:tc>
          <w:tcPr>
            <w:tcW w:w="850" w:type="dxa"/>
            <w:tcBorders>
              <w:top w:val="single" w:sz="4" w:space="0" w:color="auto"/>
              <w:left w:val="nil"/>
              <w:bottom w:val="single" w:sz="4" w:space="0" w:color="auto"/>
              <w:right w:val="single" w:sz="4" w:space="0" w:color="auto"/>
            </w:tcBorders>
            <w:shd w:val="clear" w:color="auto" w:fill="DBE5F1"/>
            <w:vAlign w:val="center"/>
          </w:tcPr>
          <w:p w14:paraId="3BF12655" w14:textId="77777777" w:rsidR="00BE2A36" w:rsidRPr="00A01EDE" w:rsidRDefault="00BE2A36" w:rsidP="002D4D2F">
            <w:pPr>
              <w:rPr>
                <w:rFonts w:ascii="Arial" w:eastAsia="Times New Roman" w:hAnsi="Arial" w:cs="Arial"/>
                <w:bCs/>
                <w:sz w:val="20"/>
                <w:szCs w:val="20"/>
              </w:rPr>
            </w:pPr>
            <w:r w:rsidRPr="00A01EDE">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shd w:val="clear" w:color="auto" w:fill="DBE5F1"/>
          </w:tcPr>
          <w:p w14:paraId="2D587055" w14:textId="77777777" w:rsidR="00BE2A36" w:rsidRPr="00A01EDE" w:rsidRDefault="00BE2A36" w:rsidP="002D4D2F">
            <w:pPr>
              <w:spacing w:after="0"/>
              <w:jc w:val="right"/>
              <w:rPr>
                <w:rFonts w:ascii="Arial" w:hAnsi="Arial" w:cs="Arial"/>
                <w:bCs/>
                <w:sz w:val="20"/>
                <w:szCs w:val="20"/>
              </w:rPr>
            </w:pPr>
            <w:r w:rsidRPr="00A01EDE">
              <w:rPr>
                <w:rFonts w:ascii="Arial" w:hAnsi="Arial" w:cs="Arial"/>
                <w:bCs/>
                <w:sz w:val="20"/>
                <w:szCs w:val="20"/>
              </w:rPr>
              <w:t>15.981,54</w:t>
            </w:r>
          </w:p>
        </w:tc>
        <w:tc>
          <w:tcPr>
            <w:tcW w:w="1418" w:type="dxa"/>
            <w:tcBorders>
              <w:top w:val="single" w:sz="4" w:space="0" w:color="auto"/>
              <w:left w:val="nil"/>
              <w:bottom w:val="single" w:sz="4" w:space="0" w:color="auto"/>
              <w:right w:val="single" w:sz="4" w:space="0" w:color="auto"/>
            </w:tcBorders>
            <w:shd w:val="clear" w:color="auto" w:fill="DBE5F1"/>
          </w:tcPr>
          <w:p w14:paraId="34DA4479" w14:textId="77777777" w:rsidR="00BE2A36" w:rsidRPr="00A01EDE" w:rsidRDefault="00BE2A36" w:rsidP="002D4D2F">
            <w:pPr>
              <w:spacing w:after="0"/>
              <w:jc w:val="right"/>
              <w:rPr>
                <w:rFonts w:ascii="Arial" w:hAnsi="Arial" w:cs="Arial"/>
                <w:bCs/>
                <w:sz w:val="20"/>
                <w:szCs w:val="20"/>
              </w:rPr>
            </w:pPr>
            <w:r w:rsidRPr="00A01EDE">
              <w:rPr>
                <w:rFonts w:ascii="Arial" w:hAnsi="Arial" w:cs="Arial"/>
                <w:bCs/>
                <w:sz w:val="20"/>
                <w:szCs w:val="20"/>
              </w:rPr>
              <w:t>15.981,54</w:t>
            </w:r>
          </w:p>
        </w:tc>
        <w:tc>
          <w:tcPr>
            <w:tcW w:w="850" w:type="dxa"/>
            <w:tcBorders>
              <w:top w:val="single" w:sz="4" w:space="0" w:color="auto"/>
              <w:left w:val="nil"/>
              <w:bottom w:val="single" w:sz="4" w:space="0" w:color="auto"/>
              <w:right w:val="single" w:sz="4" w:space="0" w:color="auto"/>
            </w:tcBorders>
            <w:shd w:val="clear" w:color="auto" w:fill="DBE5F1"/>
          </w:tcPr>
          <w:p w14:paraId="34819665" w14:textId="77777777" w:rsidR="00BE2A36" w:rsidRPr="00A01EDE" w:rsidRDefault="00BE2A36" w:rsidP="002D4D2F">
            <w:pPr>
              <w:spacing w:after="0"/>
              <w:jc w:val="right"/>
              <w:rPr>
                <w:rFonts w:ascii="Arial" w:hAnsi="Arial" w:cs="Arial"/>
                <w:bCs/>
                <w:sz w:val="20"/>
                <w:szCs w:val="20"/>
              </w:rPr>
            </w:pPr>
            <w:r w:rsidRPr="00A01EDE">
              <w:rPr>
                <w:rFonts w:ascii="Arial" w:hAnsi="Arial" w:cs="Arial"/>
                <w:bCs/>
                <w:sz w:val="20"/>
                <w:szCs w:val="20"/>
              </w:rPr>
              <w:t>-</w:t>
            </w:r>
          </w:p>
        </w:tc>
      </w:tr>
    </w:tbl>
    <w:p w14:paraId="6C66F71C" w14:textId="77777777" w:rsidR="00DB535B" w:rsidRPr="00D1699E" w:rsidRDefault="00DB535B" w:rsidP="00DB535B">
      <w:pPr>
        <w:spacing w:before="120" w:after="0" w:line="240" w:lineRule="auto"/>
        <w:jc w:val="both"/>
        <w:rPr>
          <w:rFonts w:ascii="Times New Roman" w:hAnsi="Times New Roman"/>
          <w:bCs/>
          <w:color w:val="FF0000"/>
          <w:sz w:val="18"/>
          <w:szCs w:val="18"/>
          <w:lang w:val="bs-Latn-BA"/>
        </w:rPr>
      </w:pPr>
    </w:p>
    <w:p w14:paraId="4522D5D9" w14:textId="77777777" w:rsidR="00DB535B" w:rsidRPr="00BE2A36" w:rsidRDefault="00DB535B" w:rsidP="00DB535B">
      <w:pPr>
        <w:spacing w:before="120" w:after="0" w:line="240" w:lineRule="auto"/>
        <w:jc w:val="both"/>
        <w:rPr>
          <w:rFonts w:ascii="Arial" w:hAnsi="Arial" w:cs="Arial"/>
          <w:bCs/>
          <w:sz w:val="20"/>
          <w:szCs w:val="20"/>
          <w:lang w:val="bs-Latn-BA"/>
        </w:rPr>
      </w:pPr>
      <w:r w:rsidRPr="00BE2A36">
        <w:rPr>
          <w:rFonts w:ascii="Arial" w:hAnsi="Arial" w:cs="Arial"/>
          <w:bCs/>
          <w:sz w:val="20"/>
          <w:szCs w:val="20"/>
          <w:lang w:val="bs-Latn-BA"/>
        </w:rPr>
        <w:t>Rekapitulacija finansijskih sredstava ostvarenih aktivnosti u tekućoj godini</w:t>
      </w:r>
    </w:p>
    <w:tbl>
      <w:tblPr>
        <w:tblW w:w="15600" w:type="dxa"/>
        <w:tblInd w:w="-34" w:type="dxa"/>
        <w:tblLayout w:type="fixed"/>
        <w:tblLook w:val="04A0" w:firstRow="1" w:lastRow="0" w:firstColumn="1" w:lastColumn="0" w:noHBand="0" w:noVBand="1"/>
      </w:tblPr>
      <w:tblGrid>
        <w:gridCol w:w="7091"/>
        <w:gridCol w:w="1698"/>
        <w:gridCol w:w="1276"/>
        <w:gridCol w:w="1276"/>
        <w:gridCol w:w="850"/>
        <w:gridCol w:w="1276"/>
        <w:gridCol w:w="1276"/>
        <w:gridCol w:w="857"/>
      </w:tblGrid>
      <w:tr w:rsidR="00BE2A36" w:rsidRPr="00BE2A36" w14:paraId="47CECD15" w14:textId="77777777" w:rsidTr="00BE2A36">
        <w:trPr>
          <w:trHeight w:val="288"/>
        </w:trPr>
        <w:tc>
          <w:tcPr>
            <w:tcW w:w="7091" w:type="dxa"/>
            <w:tcBorders>
              <w:top w:val="single" w:sz="4" w:space="0" w:color="auto"/>
              <w:left w:val="single" w:sz="4" w:space="0" w:color="auto"/>
              <w:bottom w:val="single" w:sz="4" w:space="0" w:color="auto"/>
              <w:right w:val="nil"/>
            </w:tcBorders>
            <w:shd w:val="clear" w:color="auto" w:fill="DBE5F1"/>
            <w:noWrap/>
            <w:vAlign w:val="center"/>
            <w:hideMark/>
          </w:tcPr>
          <w:p w14:paraId="6472B63A" w14:textId="77777777" w:rsidR="00BE2A36" w:rsidRPr="00BE2A36" w:rsidRDefault="00BE2A36" w:rsidP="00102AE7">
            <w:pPr>
              <w:spacing w:after="0"/>
              <w:rPr>
                <w:rFonts w:ascii="Arial" w:hAnsi="Arial" w:cs="Arial"/>
                <w:bCs/>
                <w:sz w:val="20"/>
                <w:szCs w:val="20"/>
              </w:rPr>
            </w:pPr>
            <w:r w:rsidRPr="00BE2A36">
              <w:rPr>
                <w:rFonts w:ascii="Arial" w:hAnsi="Arial" w:cs="Arial"/>
                <w:bCs/>
                <w:sz w:val="20"/>
                <w:szCs w:val="20"/>
              </w:rPr>
              <w:t>A. Ukupno strateško programski prioriteti</w:t>
            </w:r>
          </w:p>
        </w:tc>
        <w:tc>
          <w:tcPr>
            <w:tcW w:w="1698" w:type="dxa"/>
            <w:tcBorders>
              <w:top w:val="single" w:sz="4" w:space="0" w:color="auto"/>
              <w:left w:val="nil"/>
              <w:bottom w:val="single" w:sz="4" w:space="0" w:color="auto"/>
              <w:right w:val="single" w:sz="4" w:space="0" w:color="auto"/>
            </w:tcBorders>
            <w:shd w:val="clear" w:color="auto" w:fill="DBE5F1"/>
          </w:tcPr>
          <w:p w14:paraId="1FC5CB74" w14:textId="77777777" w:rsidR="00BE2A36" w:rsidRPr="00BE2A36" w:rsidRDefault="00BE2A36" w:rsidP="00102AE7">
            <w:pPr>
              <w:spacing w:after="0"/>
              <w:jc w:val="right"/>
              <w:rPr>
                <w:rFonts w:ascii="Arial"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21AE8B4" w14:textId="77777777" w:rsidR="00BE2A36" w:rsidRPr="00BE2A36" w:rsidRDefault="00BE2A36" w:rsidP="002D4D2F">
            <w:pPr>
              <w:pStyle w:val="Odlomakpopisa"/>
              <w:spacing w:after="0"/>
              <w:ind w:left="0"/>
              <w:rPr>
                <w:rFonts w:ascii="Arial" w:hAnsi="Arial" w:cs="Arial"/>
                <w:bCs/>
                <w:iCs/>
                <w:noProof/>
                <w:sz w:val="20"/>
                <w:szCs w:val="20"/>
                <w:lang w:val="sr-Latn-CS"/>
              </w:rPr>
            </w:pPr>
            <w:r w:rsidRPr="00BE2A36">
              <w:rPr>
                <w:rFonts w:ascii="Arial" w:hAnsi="Arial" w:cs="Arial"/>
                <w:bCs/>
                <w:iCs/>
                <w:noProof/>
                <w:sz w:val="20"/>
                <w:szCs w:val="20"/>
                <w:lang w:val="sr-Latn-CS"/>
              </w:rPr>
              <w:t>122.000,00</w:t>
            </w:r>
          </w:p>
        </w:tc>
        <w:tc>
          <w:tcPr>
            <w:tcW w:w="1276" w:type="dxa"/>
            <w:tcBorders>
              <w:top w:val="single" w:sz="4" w:space="0" w:color="auto"/>
              <w:left w:val="nil"/>
              <w:bottom w:val="single" w:sz="4" w:space="0" w:color="auto"/>
              <w:right w:val="single" w:sz="4" w:space="0" w:color="auto"/>
            </w:tcBorders>
            <w:shd w:val="clear" w:color="auto" w:fill="DBE5F1"/>
          </w:tcPr>
          <w:p w14:paraId="5D5DE069" w14:textId="77777777" w:rsidR="00BE2A36" w:rsidRPr="00BE2A36" w:rsidRDefault="00BE2A36" w:rsidP="002D4D2F">
            <w:pPr>
              <w:pStyle w:val="Odlomakpopisa"/>
              <w:spacing w:after="0"/>
              <w:ind w:left="0"/>
              <w:rPr>
                <w:rFonts w:ascii="Arial" w:hAnsi="Arial" w:cs="Arial"/>
                <w:bCs/>
                <w:iCs/>
                <w:noProof/>
                <w:sz w:val="20"/>
                <w:szCs w:val="20"/>
                <w:lang w:val="sr-Latn-CS"/>
              </w:rPr>
            </w:pPr>
            <w:r w:rsidRPr="00BE2A36">
              <w:rPr>
                <w:rFonts w:ascii="Arial" w:hAnsi="Arial" w:cs="Arial"/>
                <w:bCs/>
                <w:iCs/>
                <w:noProof/>
                <w:sz w:val="20"/>
                <w:szCs w:val="20"/>
                <w:lang w:val="sr-Latn-CS"/>
              </w:rPr>
              <w:t>122.000,00</w:t>
            </w:r>
          </w:p>
        </w:tc>
        <w:tc>
          <w:tcPr>
            <w:tcW w:w="850" w:type="dxa"/>
            <w:tcBorders>
              <w:top w:val="single" w:sz="4" w:space="0" w:color="auto"/>
              <w:left w:val="nil"/>
              <w:bottom w:val="single" w:sz="4" w:space="0" w:color="auto"/>
              <w:right w:val="single" w:sz="4" w:space="0" w:color="auto"/>
            </w:tcBorders>
            <w:shd w:val="clear" w:color="auto" w:fill="DBE5F1"/>
          </w:tcPr>
          <w:p w14:paraId="7576FDA0" w14:textId="77777777" w:rsidR="00BE2A36" w:rsidRPr="00BE2A36" w:rsidRDefault="00BE2A36" w:rsidP="002D4D2F">
            <w:pPr>
              <w:pStyle w:val="Odlomakpopisa"/>
              <w:spacing w:after="0"/>
              <w:ind w:left="0"/>
              <w:rPr>
                <w:rFonts w:ascii="Arial" w:hAnsi="Arial" w:cs="Arial"/>
                <w:bCs/>
                <w:iCs/>
                <w:noProof/>
                <w:sz w:val="20"/>
                <w:szCs w:val="20"/>
                <w:lang w:val="sr-Latn-CS"/>
              </w:rPr>
            </w:pPr>
            <w:r w:rsidRPr="00BE2A36">
              <w:rPr>
                <w:rFonts w:ascii="Arial" w:hAnsi="Arial" w:cs="Arial"/>
                <w:bCs/>
                <w:iCs/>
                <w:noProof/>
                <w:sz w:val="20"/>
                <w:szCs w:val="20"/>
                <w:lang w:val="sr-Latn-CS"/>
              </w:rPr>
              <w:t>-</w:t>
            </w:r>
          </w:p>
        </w:tc>
        <w:tc>
          <w:tcPr>
            <w:tcW w:w="1276" w:type="dxa"/>
            <w:tcBorders>
              <w:top w:val="single" w:sz="4" w:space="0" w:color="auto"/>
              <w:left w:val="nil"/>
              <w:bottom w:val="single" w:sz="4" w:space="0" w:color="auto"/>
              <w:right w:val="single" w:sz="4" w:space="0" w:color="auto"/>
            </w:tcBorders>
            <w:shd w:val="clear" w:color="auto" w:fill="DBE5F1"/>
          </w:tcPr>
          <w:p w14:paraId="70ECE007" w14:textId="77777777" w:rsidR="00BE2A36" w:rsidRPr="00BE2A36" w:rsidRDefault="00BE2A36" w:rsidP="002D4D2F">
            <w:pPr>
              <w:pStyle w:val="Odlomakpopisa"/>
              <w:spacing w:after="0"/>
              <w:ind w:left="0"/>
              <w:rPr>
                <w:rFonts w:ascii="Arial" w:hAnsi="Arial" w:cs="Arial"/>
                <w:bCs/>
                <w:iCs/>
                <w:noProof/>
                <w:sz w:val="20"/>
                <w:szCs w:val="20"/>
                <w:lang w:val="sr-Latn-CS"/>
              </w:rPr>
            </w:pPr>
            <w:r w:rsidRPr="00BE2A36">
              <w:rPr>
                <w:rFonts w:ascii="Arial" w:hAnsi="Arial" w:cs="Arial"/>
                <w:bCs/>
                <w:iCs/>
                <w:noProof/>
                <w:sz w:val="20"/>
                <w:szCs w:val="20"/>
                <w:lang w:val="sr-Latn-CS"/>
              </w:rPr>
              <w:t>102.750,00</w:t>
            </w:r>
          </w:p>
        </w:tc>
        <w:tc>
          <w:tcPr>
            <w:tcW w:w="1276" w:type="dxa"/>
            <w:tcBorders>
              <w:top w:val="single" w:sz="4" w:space="0" w:color="auto"/>
              <w:left w:val="nil"/>
              <w:bottom w:val="single" w:sz="4" w:space="0" w:color="auto"/>
              <w:right w:val="single" w:sz="4" w:space="0" w:color="auto"/>
            </w:tcBorders>
            <w:shd w:val="clear" w:color="auto" w:fill="DBE5F1"/>
          </w:tcPr>
          <w:p w14:paraId="4A5B64F4" w14:textId="77777777" w:rsidR="00BE2A36" w:rsidRPr="00BE2A36" w:rsidRDefault="00BE2A36" w:rsidP="002D4D2F">
            <w:pPr>
              <w:pStyle w:val="Odlomakpopisa"/>
              <w:spacing w:after="0"/>
              <w:ind w:left="0"/>
              <w:rPr>
                <w:rFonts w:ascii="Arial" w:hAnsi="Arial" w:cs="Arial"/>
                <w:bCs/>
                <w:iCs/>
                <w:noProof/>
                <w:sz w:val="20"/>
                <w:szCs w:val="20"/>
                <w:lang w:val="sr-Latn-CS"/>
              </w:rPr>
            </w:pPr>
            <w:r w:rsidRPr="00BE2A36">
              <w:rPr>
                <w:rFonts w:ascii="Arial" w:hAnsi="Arial" w:cs="Arial"/>
                <w:bCs/>
                <w:iCs/>
                <w:noProof/>
                <w:sz w:val="20"/>
                <w:szCs w:val="20"/>
                <w:lang w:val="sr-Latn-CS"/>
              </w:rPr>
              <w:t>102.750,00</w:t>
            </w:r>
          </w:p>
        </w:tc>
        <w:tc>
          <w:tcPr>
            <w:tcW w:w="857" w:type="dxa"/>
            <w:tcBorders>
              <w:top w:val="single" w:sz="4" w:space="0" w:color="auto"/>
              <w:left w:val="nil"/>
              <w:bottom w:val="single" w:sz="4" w:space="0" w:color="auto"/>
              <w:right w:val="single" w:sz="4" w:space="0" w:color="auto"/>
            </w:tcBorders>
            <w:shd w:val="clear" w:color="auto" w:fill="DBE5F1"/>
          </w:tcPr>
          <w:p w14:paraId="2F3CBA96" w14:textId="77777777" w:rsidR="00BE2A36" w:rsidRPr="00BE2A36" w:rsidRDefault="00BE2A36" w:rsidP="002D4D2F">
            <w:pPr>
              <w:pStyle w:val="Odlomakpopisa"/>
              <w:spacing w:after="0"/>
              <w:ind w:left="0"/>
              <w:rPr>
                <w:rFonts w:ascii="Arial" w:hAnsi="Arial" w:cs="Arial"/>
                <w:bCs/>
                <w:iCs/>
                <w:noProof/>
                <w:sz w:val="20"/>
                <w:szCs w:val="20"/>
                <w:lang w:val="sr-Latn-CS"/>
              </w:rPr>
            </w:pPr>
            <w:r w:rsidRPr="00BE2A36">
              <w:rPr>
                <w:rFonts w:ascii="Arial" w:hAnsi="Arial" w:cs="Arial"/>
                <w:bCs/>
                <w:iCs/>
                <w:noProof/>
                <w:sz w:val="20"/>
                <w:szCs w:val="20"/>
                <w:lang w:val="sr-Latn-CS"/>
              </w:rPr>
              <w:t>-</w:t>
            </w:r>
          </w:p>
        </w:tc>
      </w:tr>
      <w:tr w:rsidR="00BE2A36" w:rsidRPr="00BE2A36" w14:paraId="74F617F7" w14:textId="77777777" w:rsidTr="00BE2A36">
        <w:trPr>
          <w:trHeight w:val="288"/>
        </w:trPr>
        <w:tc>
          <w:tcPr>
            <w:tcW w:w="7091" w:type="dxa"/>
            <w:tcBorders>
              <w:top w:val="single" w:sz="4" w:space="0" w:color="auto"/>
              <w:left w:val="single" w:sz="4" w:space="0" w:color="auto"/>
              <w:bottom w:val="single" w:sz="4" w:space="0" w:color="auto"/>
              <w:right w:val="nil"/>
            </w:tcBorders>
            <w:shd w:val="clear" w:color="auto" w:fill="DBE5F1"/>
            <w:noWrap/>
            <w:vAlign w:val="center"/>
            <w:hideMark/>
          </w:tcPr>
          <w:p w14:paraId="639E6822" w14:textId="77777777" w:rsidR="00BE2A36" w:rsidRPr="00BE2A36" w:rsidRDefault="00BE2A36" w:rsidP="00102AE7">
            <w:pPr>
              <w:spacing w:after="0"/>
              <w:rPr>
                <w:rFonts w:ascii="Arial" w:hAnsi="Arial" w:cs="Arial"/>
                <w:bCs/>
                <w:sz w:val="20"/>
                <w:szCs w:val="20"/>
              </w:rPr>
            </w:pPr>
            <w:r w:rsidRPr="00BE2A36">
              <w:rPr>
                <w:rFonts w:ascii="Arial" w:hAnsi="Arial" w:cs="Arial"/>
                <w:bCs/>
                <w:sz w:val="20"/>
                <w:szCs w:val="20"/>
              </w:rPr>
              <w:t>B. Ukupno redovni poslovi</w:t>
            </w:r>
          </w:p>
        </w:tc>
        <w:tc>
          <w:tcPr>
            <w:tcW w:w="1698" w:type="dxa"/>
            <w:tcBorders>
              <w:top w:val="single" w:sz="4" w:space="0" w:color="auto"/>
              <w:left w:val="nil"/>
              <w:bottom w:val="single" w:sz="4" w:space="0" w:color="auto"/>
              <w:right w:val="single" w:sz="4" w:space="0" w:color="auto"/>
            </w:tcBorders>
            <w:shd w:val="clear" w:color="auto" w:fill="DBE5F1"/>
          </w:tcPr>
          <w:p w14:paraId="4F0DC175" w14:textId="77777777" w:rsidR="00BE2A36" w:rsidRPr="00BE2A36" w:rsidRDefault="00BE2A36" w:rsidP="00102AE7">
            <w:pPr>
              <w:spacing w:after="0"/>
              <w:jc w:val="right"/>
              <w:rPr>
                <w:rFonts w:ascii="Arial" w:hAnsi="Arial" w:cs="Arial"/>
                <w:bCs/>
                <w:sz w:val="20"/>
                <w:szCs w:val="20"/>
              </w:rPr>
            </w:pPr>
          </w:p>
        </w:tc>
        <w:tc>
          <w:tcPr>
            <w:tcW w:w="1276" w:type="dxa"/>
            <w:tcBorders>
              <w:top w:val="nil"/>
              <w:left w:val="single" w:sz="4" w:space="0" w:color="auto"/>
              <w:bottom w:val="single" w:sz="4" w:space="0" w:color="auto"/>
              <w:right w:val="single" w:sz="4" w:space="0" w:color="auto"/>
            </w:tcBorders>
            <w:shd w:val="clear" w:color="auto" w:fill="DBE5F1"/>
            <w:vAlign w:val="center"/>
          </w:tcPr>
          <w:p w14:paraId="5DC38EED" w14:textId="77777777" w:rsidR="00BE2A36" w:rsidRPr="00BE2A36" w:rsidRDefault="00BE2A36" w:rsidP="002D4D2F">
            <w:pPr>
              <w:rPr>
                <w:rFonts w:ascii="Arial" w:eastAsia="Times New Roman" w:hAnsi="Arial" w:cs="Arial"/>
                <w:bCs/>
                <w:iCs/>
                <w:sz w:val="20"/>
                <w:szCs w:val="20"/>
              </w:rPr>
            </w:pPr>
            <w:r w:rsidRPr="00BE2A36">
              <w:rPr>
                <w:rFonts w:ascii="Arial" w:eastAsia="Times New Roman" w:hAnsi="Arial" w:cs="Arial"/>
                <w:bCs/>
                <w:iCs/>
                <w:sz w:val="20"/>
                <w:szCs w:val="20"/>
              </w:rPr>
              <w:t>25.000,00</w:t>
            </w:r>
          </w:p>
        </w:tc>
        <w:tc>
          <w:tcPr>
            <w:tcW w:w="1276" w:type="dxa"/>
            <w:tcBorders>
              <w:top w:val="nil"/>
              <w:left w:val="nil"/>
              <w:bottom w:val="single" w:sz="4" w:space="0" w:color="auto"/>
              <w:right w:val="single" w:sz="4" w:space="0" w:color="auto"/>
            </w:tcBorders>
            <w:shd w:val="clear" w:color="auto" w:fill="DBE5F1"/>
            <w:vAlign w:val="center"/>
          </w:tcPr>
          <w:p w14:paraId="324F09BE" w14:textId="77777777" w:rsidR="00BE2A36" w:rsidRPr="00BE2A36" w:rsidRDefault="00BE2A36" w:rsidP="002D4D2F">
            <w:pPr>
              <w:rPr>
                <w:rFonts w:ascii="Arial" w:eastAsia="Times New Roman" w:hAnsi="Arial" w:cs="Arial"/>
                <w:bCs/>
                <w:iCs/>
                <w:sz w:val="20"/>
                <w:szCs w:val="20"/>
              </w:rPr>
            </w:pPr>
            <w:r w:rsidRPr="00BE2A36">
              <w:rPr>
                <w:rFonts w:ascii="Arial" w:eastAsia="Times New Roman" w:hAnsi="Arial" w:cs="Arial"/>
                <w:bCs/>
                <w:iCs/>
                <w:sz w:val="20"/>
                <w:szCs w:val="20"/>
              </w:rPr>
              <w:t>25.000,00</w:t>
            </w:r>
          </w:p>
        </w:tc>
        <w:tc>
          <w:tcPr>
            <w:tcW w:w="850" w:type="dxa"/>
            <w:tcBorders>
              <w:top w:val="nil"/>
              <w:left w:val="nil"/>
              <w:bottom w:val="single" w:sz="4" w:space="0" w:color="auto"/>
              <w:right w:val="single" w:sz="4" w:space="0" w:color="auto"/>
            </w:tcBorders>
            <w:shd w:val="clear" w:color="auto" w:fill="DBE5F1"/>
            <w:vAlign w:val="center"/>
          </w:tcPr>
          <w:p w14:paraId="1D358A3A" w14:textId="77777777" w:rsidR="00BE2A36" w:rsidRPr="00BE2A36" w:rsidRDefault="00BE2A36" w:rsidP="002D4D2F">
            <w:pPr>
              <w:rPr>
                <w:rFonts w:ascii="Arial" w:eastAsia="Times New Roman" w:hAnsi="Arial" w:cs="Arial"/>
                <w:bCs/>
                <w:iCs/>
                <w:sz w:val="20"/>
                <w:szCs w:val="20"/>
              </w:rPr>
            </w:pPr>
          </w:p>
        </w:tc>
        <w:tc>
          <w:tcPr>
            <w:tcW w:w="1276" w:type="dxa"/>
            <w:tcBorders>
              <w:top w:val="nil"/>
              <w:left w:val="nil"/>
              <w:bottom w:val="single" w:sz="4" w:space="0" w:color="auto"/>
              <w:right w:val="single" w:sz="4" w:space="0" w:color="auto"/>
            </w:tcBorders>
            <w:shd w:val="clear" w:color="auto" w:fill="DBE5F1"/>
          </w:tcPr>
          <w:p w14:paraId="2A04A27F" w14:textId="77777777" w:rsidR="00BE2A36" w:rsidRPr="00BE2A36" w:rsidRDefault="00BE2A36" w:rsidP="002D4D2F">
            <w:pPr>
              <w:spacing w:after="0"/>
              <w:rPr>
                <w:rFonts w:ascii="Arial" w:hAnsi="Arial" w:cs="Arial"/>
                <w:bCs/>
                <w:iCs/>
                <w:sz w:val="20"/>
                <w:szCs w:val="20"/>
              </w:rPr>
            </w:pPr>
            <w:r w:rsidRPr="00BE2A36">
              <w:rPr>
                <w:rFonts w:ascii="Arial" w:hAnsi="Arial" w:cs="Arial"/>
                <w:bCs/>
                <w:iCs/>
                <w:sz w:val="20"/>
                <w:szCs w:val="20"/>
              </w:rPr>
              <w:t>15.981,54</w:t>
            </w:r>
          </w:p>
        </w:tc>
        <w:tc>
          <w:tcPr>
            <w:tcW w:w="1276" w:type="dxa"/>
            <w:tcBorders>
              <w:top w:val="nil"/>
              <w:left w:val="nil"/>
              <w:bottom w:val="single" w:sz="4" w:space="0" w:color="auto"/>
              <w:right w:val="single" w:sz="4" w:space="0" w:color="auto"/>
            </w:tcBorders>
            <w:shd w:val="clear" w:color="auto" w:fill="DBE5F1"/>
          </w:tcPr>
          <w:p w14:paraId="0EDAAA4C" w14:textId="77777777" w:rsidR="00BE2A36" w:rsidRPr="00BE2A36" w:rsidRDefault="00BE2A36" w:rsidP="002D4D2F">
            <w:pPr>
              <w:spacing w:after="0"/>
              <w:rPr>
                <w:rFonts w:ascii="Arial" w:hAnsi="Arial" w:cs="Arial"/>
                <w:bCs/>
                <w:iCs/>
                <w:sz w:val="20"/>
                <w:szCs w:val="20"/>
              </w:rPr>
            </w:pPr>
            <w:r w:rsidRPr="00BE2A36">
              <w:rPr>
                <w:rFonts w:ascii="Arial" w:hAnsi="Arial" w:cs="Arial"/>
                <w:bCs/>
                <w:iCs/>
                <w:sz w:val="20"/>
                <w:szCs w:val="20"/>
              </w:rPr>
              <w:t>15.981,54</w:t>
            </w:r>
          </w:p>
        </w:tc>
        <w:tc>
          <w:tcPr>
            <w:tcW w:w="857" w:type="dxa"/>
            <w:tcBorders>
              <w:top w:val="nil"/>
              <w:left w:val="nil"/>
              <w:bottom w:val="single" w:sz="4" w:space="0" w:color="auto"/>
              <w:right w:val="single" w:sz="4" w:space="0" w:color="auto"/>
            </w:tcBorders>
            <w:shd w:val="clear" w:color="auto" w:fill="DBE5F1"/>
          </w:tcPr>
          <w:p w14:paraId="75C3D603" w14:textId="77777777" w:rsidR="00BE2A36" w:rsidRPr="00BE2A36" w:rsidRDefault="00BE2A36" w:rsidP="002D4D2F">
            <w:pPr>
              <w:spacing w:after="0"/>
              <w:rPr>
                <w:rFonts w:ascii="Arial" w:hAnsi="Arial" w:cs="Arial"/>
                <w:bCs/>
                <w:iCs/>
                <w:sz w:val="20"/>
                <w:szCs w:val="20"/>
              </w:rPr>
            </w:pPr>
            <w:r w:rsidRPr="00BE2A36">
              <w:rPr>
                <w:rFonts w:ascii="Arial" w:hAnsi="Arial" w:cs="Arial"/>
                <w:bCs/>
                <w:iCs/>
                <w:sz w:val="20"/>
                <w:szCs w:val="20"/>
              </w:rPr>
              <w:t>-</w:t>
            </w:r>
          </w:p>
        </w:tc>
      </w:tr>
      <w:tr w:rsidR="00BE2A36" w:rsidRPr="00D1699E" w14:paraId="3A90F238" w14:textId="77777777" w:rsidTr="00BE2A36">
        <w:trPr>
          <w:trHeight w:val="288"/>
        </w:trPr>
        <w:tc>
          <w:tcPr>
            <w:tcW w:w="7091" w:type="dxa"/>
            <w:tcBorders>
              <w:top w:val="single" w:sz="4" w:space="0" w:color="auto"/>
              <w:left w:val="single" w:sz="4" w:space="0" w:color="auto"/>
              <w:bottom w:val="single" w:sz="4" w:space="0" w:color="auto"/>
              <w:right w:val="nil"/>
            </w:tcBorders>
            <w:shd w:val="clear" w:color="auto" w:fill="8DB3E2"/>
            <w:noWrap/>
            <w:vAlign w:val="center"/>
            <w:hideMark/>
          </w:tcPr>
          <w:p w14:paraId="200247B5" w14:textId="77777777" w:rsidR="00BE2A36" w:rsidRPr="00BE2A36" w:rsidRDefault="00BE2A36" w:rsidP="00102AE7">
            <w:pPr>
              <w:spacing w:after="0"/>
              <w:rPr>
                <w:rFonts w:ascii="Arial" w:hAnsi="Arial" w:cs="Arial"/>
                <w:bCs/>
                <w:sz w:val="20"/>
                <w:szCs w:val="20"/>
              </w:rPr>
            </w:pPr>
            <w:r w:rsidRPr="00BE2A36">
              <w:rPr>
                <w:rFonts w:ascii="Arial" w:hAnsi="Arial" w:cs="Arial"/>
                <w:bCs/>
                <w:sz w:val="20"/>
                <w:szCs w:val="20"/>
              </w:rPr>
              <w:t>U K U P N O  S R E D S T A V A  (A + B):</w:t>
            </w:r>
          </w:p>
        </w:tc>
        <w:tc>
          <w:tcPr>
            <w:tcW w:w="1698" w:type="dxa"/>
            <w:tcBorders>
              <w:top w:val="single" w:sz="4" w:space="0" w:color="auto"/>
              <w:left w:val="nil"/>
              <w:bottom w:val="single" w:sz="4" w:space="0" w:color="auto"/>
              <w:right w:val="single" w:sz="4" w:space="0" w:color="auto"/>
            </w:tcBorders>
            <w:shd w:val="clear" w:color="auto" w:fill="8DB3E2"/>
          </w:tcPr>
          <w:p w14:paraId="1285B0AA" w14:textId="77777777" w:rsidR="00BE2A36" w:rsidRPr="00BE2A36" w:rsidRDefault="00BE2A36" w:rsidP="00102AE7">
            <w:pPr>
              <w:spacing w:after="0"/>
              <w:jc w:val="right"/>
              <w:rPr>
                <w:rFonts w:ascii="Arial" w:hAnsi="Arial" w:cs="Arial"/>
                <w:bCs/>
                <w:sz w:val="20"/>
                <w:szCs w:val="20"/>
              </w:rPr>
            </w:pPr>
          </w:p>
        </w:tc>
        <w:tc>
          <w:tcPr>
            <w:tcW w:w="1276" w:type="dxa"/>
            <w:tcBorders>
              <w:top w:val="nil"/>
              <w:left w:val="single" w:sz="4" w:space="0" w:color="auto"/>
              <w:bottom w:val="single" w:sz="4" w:space="0" w:color="auto"/>
              <w:right w:val="single" w:sz="4" w:space="0" w:color="auto"/>
            </w:tcBorders>
            <w:shd w:val="clear" w:color="auto" w:fill="8DB3E2"/>
            <w:vAlign w:val="center"/>
          </w:tcPr>
          <w:p w14:paraId="2DD72F4B" w14:textId="77777777" w:rsidR="00BE2A36" w:rsidRPr="00BE2A36" w:rsidRDefault="00BE2A36" w:rsidP="002D4D2F">
            <w:pPr>
              <w:spacing w:after="0"/>
              <w:rPr>
                <w:rFonts w:ascii="Arial" w:hAnsi="Arial" w:cs="Arial"/>
                <w:bCs/>
                <w:sz w:val="20"/>
                <w:szCs w:val="20"/>
              </w:rPr>
            </w:pPr>
            <w:r w:rsidRPr="00BE2A36">
              <w:rPr>
                <w:rFonts w:ascii="Arial" w:hAnsi="Arial" w:cs="Arial"/>
                <w:bCs/>
                <w:sz w:val="20"/>
                <w:szCs w:val="20"/>
              </w:rPr>
              <w:t>145.000,00</w:t>
            </w:r>
          </w:p>
        </w:tc>
        <w:tc>
          <w:tcPr>
            <w:tcW w:w="1276" w:type="dxa"/>
            <w:tcBorders>
              <w:top w:val="nil"/>
              <w:left w:val="nil"/>
              <w:bottom w:val="single" w:sz="4" w:space="0" w:color="auto"/>
              <w:right w:val="single" w:sz="4" w:space="0" w:color="auto"/>
            </w:tcBorders>
            <w:shd w:val="clear" w:color="auto" w:fill="8DB3E2"/>
            <w:vAlign w:val="center"/>
          </w:tcPr>
          <w:p w14:paraId="333E194D" w14:textId="77777777" w:rsidR="00BE2A36" w:rsidRPr="00BE2A36" w:rsidRDefault="00BE2A36" w:rsidP="002D4D2F">
            <w:pPr>
              <w:spacing w:after="0"/>
              <w:rPr>
                <w:rFonts w:ascii="Arial" w:hAnsi="Arial" w:cs="Arial"/>
                <w:bCs/>
                <w:sz w:val="20"/>
                <w:szCs w:val="20"/>
              </w:rPr>
            </w:pPr>
            <w:r w:rsidRPr="00BE2A36">
              <w:rPr>
                <w:rFonts w:ascii="Arial" w:hAnsi="Arial" w:cs="Arial"/>
                <w:bCs/>
                <w:sz w:val="20"/>
                <w:szCs w:val="20"/>
              </w:rPr>
              <w:t>145.000,00</w:t>
            </w:r>
          </w:p>
        </w:tc>
        <w:tc>
          <w:tcPr>
            <w:tcW w:w="850" w:type="dxa"/>
            <w:tcBorders>
              <w:top w:val="nil"/>
              <w:left w:val="nil"/>
              <w:bottom w:val="single" w:sz="4" w:space="0" w:color="auto"/>
              <w:right w:val="single" w:sz="4" w:space="0" w:color="auto"/>
            </w:tcBorders>
            <w:shd w:val="clear" w:color="auto" w:fill="8DB3E2"/>
            <w:vAlign w:val="center"/>
          </w:tcPr>
          <w:p w14:paraId="705D7CA1" w14:textId="77777777" w:rsidR="00BE2A36" w:rsidRPr="00BE2A36" w:rsidRDefault="00BE2A36" w:rsidP="002D4D2F">
            <w:pPr>
              <w:spacing w:after="0"/>
              <w:rPr>
                <w:rFonts w:ascii="Arial" w:hAnsi="Arial" w:cs="Arial"/>
                <w:bCs/>
                <w:sz w:val="20"/>
                <w:szCs w:val="20"/>
              </w:rPr>
            </w:pPr>
          </w:p>
        </w:tc>
        <w:tc>
          <w:tcPr>
            <w:tcW w:w="1276" w:type="dxa"/>
            <w:tcBorders>
              <w:top w:val="nil"/>
              <w:left w:val="nil"/>
              <w:bottom w:val="single" w:sz="4" w:space="0" w:color="auto"/>
              <w:right w:val="single" w:sz="4" w:space="0" w:color="auto"/>
            </w:tcBorders>
            <w:shd w:val="clear" w:color="auto" w:fill="8DB3E2"/>
          </w:tcPr>
          <w:p w14:paraId="4D832EA3" w14:textId="77777777" w:rsidR="00BE2A36" w:rsidRPr="00BE2A36" w:rsidRDefault="00BE2A36" w:rsidP="002D4D2F">
            <w:pPr>
              <w:spacing w:after="0"/>
              <w:rPr>
                <w:rFonts w:ascii="Arial" w:hAnsi="Arial" w:cs="Arial"/>
                <w:bCs/>
                <w:sz w:val="20"/>
                <w:szCs w:val="20"/>
              </w:rPr>
            </w:pPr>
            <w:r w:rsidRPr="00BE2A36">
              <w:rPr>
                <w:rFonts w:ascii="Arial" w:hAnsi="Arial" w:cs="Arial"/>
                <w:bCs/>
                <w:sz w:val="20"/>
                <w:szCs w:val="20"/>
              </w:rPr>
              <w:t>118.731,54</w:t>
            </w:r>
          </w:p>
        </w:tc>
        <w:tc>
          <w:tcPr>
            <w:tcW w:w="1276" w:type="dxa"/>
            <w:tcBorders>
              <w:top w:val="nil"/>
              <w:left w:val="nil"/>
              <w:bottom w:val="single" w:sz="4" w:space="0" w:color="auto"/>
              <w:right w:val="single" w:sz="4" w:space="0" w:color="auto"/>
            </w:tcBorders>
            <w:shd w:val="clear" w:color="auto" w:fill="8DB3E2"/>
          </w:tcPr>
          <w:p w14:paraId="3CA110B0" w14:textId="77777777" w:rsidR="00BE2A36" w:rsidRPr="00BE2A36" w:rsidRDefault="00BE2A36" w:rsidP="002D4D2F">
            <w:pPr>
              <w:spacing w:after="0"/>
              <w:rPr>
                <w:rFonts w:ascii="Arial" w:hAnsi="Arial" w:cs="Arial"/>
                <w:bCs/>
                <w:sz w:val="20"/>
                <w:szCs w:val="20"/>
              </w:rPr>
            </w:pPr>
            <w:r w:rsidRPr="00BE2A36">
              <w:rPr>
                <w:rFonts w:ascii="Arial" w:hAnsi="Arial" w:cs="Arial"/>
                <w:bCs/>
                <w:sz w:val="20"/>
                <w:szCs w:val="20"/>
              </w:rPr>
              <w:t>118.731,54</w:t>
            </w:r>
          </w:p>
        </w:tc>
        <w:tc>
          <w:tcPr>
            <w:tcW w:w="857" w:type="dxa"/>
            <w:tcBorders>
              <w:top w:val="nil"/>
              <w:left w:val="nil"/>
              <w:bottom w:val="single" w:sz="4" w:space="0" w:color="auto"/>
              <w:right w:val="single" w:sz="4" w:space="0" w:color="auto"/>
            </w:tcBorders>
            <w:shd w:val="clear" w:color="auto" w:fill="8DB3E2"/>
          </w:tcPr>
          <w:p w14:paraId="0A09F1E1" w14:textId="77777777" w:rsidR="00BE2A36" w:rsidRPr="00BE2A36" w:rsidRDefault="00BE2A36" w:rsidP="002D4D2F">
            <w:pPr>
              <w:spacing w:after="0"/>
              <w:rPr>
                <w:rFonts w:ascii="Arial" w:hAnsi="Arial" w:cs="Arial"/>
                <w:bCs/>
                <w:sz w:val="20"/>
                <w:szCs w:val="20"/>
              </w:rPr>
            </w:pPr>
            <w:r w:rsidRPr="00BE2A36">
              <w:rPr>
                <w:rFonts w:ascii="Arial" w:hAnsi="Arial" w:cs="Arial"/>
                <w:bCs/>
                <w:sz w:val="20"/>
                <w:szCs w:val="20"/>
              </w:rPr>
              <w:t>-</w:t>
            </w:r>
          </w:p>
        </w:tc>
      </w:tr>
    </w:tbl>
    <w:p w14:paraId="65A931FF" w14:textId="77777777" w:rsidR="00DB535B" w:rsidRPr="00D1699E" w:rsidRDefault="00DB535B" w:rsidP="00DB535B">
      <w:pPr>
        <w:spacing w:after="0"/>
        <w:rPr>
          <w:rFonts w:ascii="Times New Roman" w:hAnsi="Times New Roman"/>
          <w:bCs/>
          <w:i/>
          <w:noProof/>
          <w:color w:val="FF0000"/>
          <w:sz w:val="18"/>
          <w:szCs w:val="18"/>
          <w:lang w:val="sr-Latn-CS"/>
        </w:rPr>
        <w:sectPr w:rsidR="00DB535B" w:rsidRPr="00D1699E">
          <w:footerReference w:type="default" r:id="rId22"/>
          <w:pgSz w:w="16838" w:h="11906" w:orient="landscape"/>
          <w:pgMar w:top="1411" w:right="1411" w:bottom="994" w:left="706" w:header="706" w:footer="706" w:gutter="0"/>
          <w:cols w:space="720"/>
        </w:sectPr>
      </w:pPr>
    </w:p>
    <w:p w14:paraId="26EFF3CE" w14:textId="77777777" w:rsidR="00DB535B" w:rsidRPr="004C1FB7" w:rsidRDefault="004C1FB7" w:rsidP="004C1FB7">
      <w:pPr>
        <w:spacing w:after="0"/>
        <w:jc w:val="both"/>
        <w:rPr>
          <w:rFonts w:ascii="Arial" w:hAnsi="Arial" w:cs="Arial"/>
          <w:b/>
          <w:iCs/>
          <w:noProof/>
          <w:lang w:val="sr-Latn-CS"/>
        </w:rPr>
      </w:pPr>
      <w:r>
        <w:rPr>
          <w:rFonts w:ascii="Arial" w:hAnsi="Arial" w:cs="Arial"/>
          <w:b/>
          <w:iCs/>
          <w:noProof/>
          <w:lang w:val="sr-Latn-CS"/>
        </w:rPr>
        <w:lastRenderedPageBreak/>
        <w:t>3.5.3.</w:t>
      </w:r>
      <w:r>
        <w:rPr>
          <w:rFonts w:ascii="Arial" w:hAnsi="Arial" w:cs="Arial"/>
          <w:b/>
          <w:iCs/>
          <w:noProof/>
          <w:lang w:val="sr-Latn-CS"/>
        </w:rPr>
        <w:tab/>
      </w:r>
      <w:r w:rsidR="00DB535B" w:rsidRPr="004C1FB7">
        <w:rPr>
          <w:rFonts w:ascii="Arial" w:hAnsi="Arial" w:cs="Arial"/>
          <w:b/>
          <w:iCs/>
          <w:noProof/>
          <w:lang w:val="sr-Latn-CS"/>
        </w:rPr>
        <w:t>Aktivnosti iz redovne nadležnosti</w:t>
      </w:r>
    </w:p>
    <w:p w14:paraId="5E68FC74" w14:textId="77777777" w:rsidR="00DB535B" w:rsidRPr="00806D2C" w:rsidRDefault="00DB535B" w:rsidP="00DB535B">
      <w:pPr>
        <w:pStyle w:val="Bezproreda"/>
        <w:jc w:val="both"/>
        <w:rPr>
          <w:rFonts w:ascii="Times New Roman" w:hAnsi="Times New Roman" w:cs="Times New Roman"/>
          <w:bCs/>
          <w:iCs/>
          <w:noProof/>
        </w:rPr>
      </w:pPr>
    </w:p>
    <w:p w14:paraId="7CA9C714" w14:textId="77777777" w:rsidR="00DB535B" w:rsidRPr="00806D2C" w:rsidRDefault="00DB535B" w:rsidP="007C6EA0">
      <w:pPr>
        <w:pStyle w:val="Bezproreda"/>
        <w:jc w:val="both"/>
        <w:rPr>
          <w:rFonts w:ascii="Arial" w:hAnsi="Arial" w:cs="Arial"/>
          <w:noProof/>
        </w:rPr>
      </w:pPr>
      <w:r w:rsidRPr="00806D2C">
        <w:rPr>
          <w:rFonts w:ascii="Arial" w:hAnsi="Arial" w:cs="Arial"/>
          <w:noProof/>
        </w:rPr>
        <w:t>U skladu sa nadležnostima Službe za 2020. godinu planirano je 17 aktivnosti, koje se kontinuirano, u  skladu sa nadležnostima Službe i zakonskim pripisima, rješavaju u predviđenom roku.</w:t>
      </w:r>
    </w:p>
    <w:p w14:paraId="18473B69" w14:textId="77777777" w:rsidR="00DB535B" w:rsidRPr="00806D2C" w:rsidRDefault="00DB535B" w:rsidP="007C6EA0">
      <w:pPr>
        <w:pStyle w:val="Bezproreda"/>
        <w:jc w:val="both"/>
        <w:rPr>
          <w:rFonts w:ascii="Arial" w:hAnsi="Arial" w:cs="Arial"/>
          <w:noProof/>
        </w:rPr>
      </w:pPr>
      <w:r w:rsidRPr="00806D2C">
        <w:rPr>
          <w:rFonts w:ascii="Arial" w:hAnsi="Arial" w:cs="Arial"/>
          <w:noProof/>
        </w:rPr>
        <w:t>Pregled realizacije redovne aktivnosti prikazani su u Tabelarnom prikazu. Slijedi objašnjenje nekih od redovnih aktivnosti Službe, koje je potrebno posebno pojasniti.</w:t>
      </w:r>
    </w:p>
    <w:p w14:paraId="7FBEE968" w14:textId="77777777" w:rsidR="00DB535B" w:rsidRPr="00D1699E" w:rsidRDefault="00DB535B" w:rsidP="007C6EA0">
      <w:pPr>
        <w:pStyle w:val="Bezproreda"/>
        <w:jc w:val="both"/>
        <w:rPr>
          <w:rFonts w:ascii="Arial" w:hAnsi="Arial" w:cs="Arial"/>
          <w:color w:val="FF0000"/>
          <w:lang w:val="sr-Latn-CS"/>
        </w:rPr>
      </w:pPr>
    </w:p>
    <w:p w14:paraId="5A0D38CF" w14:textId="77777777" w:rsidR="00DB535B" w:rsidRPr="00806D2C" w:rsidRDefault="00DB535B" w:rsidP="007C6EA0">
      <w:pPr>
        <w:pStyle w:val="Bezproreda"/>
        <w:jc w:val="both"/>
        <w:rPr>
          <w:rFonts w:ascii="Arial" w:hAnsi="Arial" w:cs="Arial"/>
          <w:b/>
          <w:lang w:val="sr-Latn-CS"/>
        </w:rPr>
      </w:pPr>
      <w:r w:rsidRPr="00806D2C">
        <w:rPr>
          <w:rFonts w:ascii="Arial" w:hAnsi="Arial" w:cs="Arial"/>
          <w:b/>
          <w:lang w:val="sr-Latn-CS"/>
        </w:rPr>
        <w:t>Poslovi upravnog rješavanja u upravnim stvarima iz nadležnosti Službe</w:t>
      </w:r>
    </w:p>
    <w:p w14:paraId="48494B1E" w14:textId="77777777" w:rsidR="007C6EA0" w:rsidRPr="00806D2C" w:rsidRDefault="007C6EA0" w:rsidP="007C6EA0">
      <w:pPr>
        <w:pStyle w:val="Bezproreda"/>
        <w:jc w:val="both"/>
        <w:rPr>
          <w:rFonts w:ascii="Arial" w:hAnsi="Arial" w:cs="Arial"/>
          <w:b/>
          <w:color w:val="FF0000"/>
          <w:lang w:val="sr-Latn-CS"/>
        </w:rPr>
      </w:pPr>
    </w:p>
    <w:p w14:paraId="3ED3A9A5" w14:textId="77777777" w:rsidR="00806D2C" w:rsidRPr="00806D2C" w:rsidRDefault="00806D2C" w:rsidP="00806D2C">
      <w:pPr>
        <w:pStyle w:val="Standard"/>
        <w:jc w:val="both"/>
        <w:rPr>
          <w:rFonts w:ascii="Arial" w:hAnsi="Arial" w:cs="Arial"/>
          <w:bCs/>
          <w:iCs/>
          <w:color w:val="00000A"/>
          <w:sz w:val="22"/>
          <w:szCs w:val="22"/>
        </w:rPr>
      </w:pPr>
      <w:r w:rsidRPr="00806D2C">
        <w:rPr>
          <w:rFonts w:ascii="Arial" w:hAnsi="Arial" w:cs="Arial"/>
          <w:bCs/>
          <w:iCs/>
          <w:color w:val="00000A"/>
          <w:sz w:val="22"/>
          <w:szCs w:val="22"/>
        </w:rPr>
        <w:t>U periodu 01.01.2021. - 31.12.2021 .godine ukupno je zaprimljeno 453 zahtjeva:</w:t>
      </w:r>
    </w:p>
    <w:p w14:paraId="5920006C" w14:textId="77777777" w:rsidR="007C6EA0" w:rsidRPr="00D1699E" w:rsidRDefault="007C6EA0" w:rsidP="007C6EA0">
      <w:pPr>
        <w:pStyle w:val="Bezproreda"/>
        <w:jc w:val="both"/>
        <w:rPr>
          <w:rFonts w:ascii="Arial" w:hAnsi="Arial" w:cs="Arial"/>
          <w:color w:val="FF0000"/>
        </w:rPr>
      </w:pPr>
    </w:p>
    <w:p w14:paraId="3BBD1523" w14:textId="77777777" w:rsidR="00806D2C" w:rsidRPr="00806D2C" w:rsidRDefault="00806D2C" w:rsidP="00806D2C">
      <w:pPr>
        <w:pStyle w:val="Bezproreda"/>
        <w:jc w:val="both"/>
        <w:rPr>
          <w:rFonts w:ascii="Arial" w:hAnsi="Arial" w:cs="Arial"/>
          <w:bCs/>
          <w:iCs/>
        </w:rPr>
      </w:pPr>
      <w:r w:rsidRPr="00806D2C">
        <w:rPr>
          <w:rFonts w:ascii="Arial" w:hAnsi="Arial" w:cs="Arial"/>
          <w:bCs/>
          <w:iCs/>
        </w:rPr>
        <w:t>- 389 predmeta koji se odnose na ispravku podataka u matičnim knjigama, za naknadni upis u matične knjige, za naknadni upis konstatacije činjenice državljanstva u matične knjige rođenih, poništenje duplih upisa i drugih upravnih postupaka po Zakonu o matičnim knjigama. U zakonskom roku je riješeno 389 predmeta, od kojih je svih389 bilo po zahtjevu stranke. 382 zahtjeva su uvažena, 6 zahtjeva je obustavljeno, a 1 zahtjev je odbačen</w:t>
      </w:r>
    </w:p>
    <w:p w14:paraId="5FE0BAC0" w14:textId="77777777" w:rsidR="00806D2C" w:rsidRPr="00806D2C" w:rsidRDefault="00806D2C" w:rsidP="00806D2C">
      <w:pPr>
        <w:pStyle w:val="Bezproreda"/>
        <w:jc w:val="both"/>
        <w:rPr>
          <w:rFonts w:ascii="Arial" w:hAnsi="Arial" w:cs="Arial"/>
          <w:bCs/>
          <w:iCs/>
        </w:rPr>
      </w:pPr>
      <w:r w:rsidRPr="00806D2C">
        <w:rPr>
          <w:rFonts w:ascii="Arial" w:hAnsi="Arial" w:cs="Arial"/>
          <w:bCs/>
          <w:iCs/>
        </w:rPr>
        <w:t>- 2 rješenja su vezana za povrat takse i oba su donesena u roku</w:t>
      </w:r>
    </w:p>
    <w:p w14:paraId="4B694C30" w14:textId="77777777" w:rsidR="00806D2C" w:rsidRPr="00806D2C" w:rsidRDefault="00806D2C" w:rsidP="00806D2C">
      <w:pPr>
        <w:pStyle w:val="Bezproreda"/>
        <w:jc w:val="both"/>
        <w:rPr>
          <w:rFonts w:ascii="Arial" w:hAnsi="Arial" w:cs="Arial"/>
          <w:bCs/>
          <w:iCs/>
        </w:rPr>
      </w:pPr>
      <w:r>
        <w:rPr>
          <w:rFonts w:ascii="Arial" w:hAnsi="Arial" w:cs="Arial"/>
          <w:bCs/>
          <w:iCs/>
        </w:rPr>
        <w:t xml:space="preserve">- </w:t>
      </w:r>
      <w:r w:rsidRPr="00806D2C">
        <w:rPr>
          <w:rFonts w:ascii="Arial" w:hAnsi="Arial" w:cs="Arial"/>
          <w:bCs/>
          <w:iCs/>
        </w:rPr>
        <w:t>4 rješenja vezano za radnopravni status uposlenika i svi su doneseni u roku. 3 su po službenoj dužnosti, dok je 1 po zahtjevu stranke</w:t>
      </w:r>
    </w:p>
    <w:p w14:paraId="219CB19E" w14:textId="77777777" w:rsidR="00806D2C" w:rsidRPr="00806D2C" w:rsidRDefault="00806D2C" w:rsidP="00806D2C">
      <w:pPr>
        <w:pStyle w:val="Bezproreda"/>
        <w:jc w:val="both"/>
        <w:rPr>
          <w:rFonts w:ascii="Arial" w:hAnsi="Arial" w:cs="Arial"/>
          <w:bCs/>
          <w:iCs/>
        </w:rPr>
      </w:pPr>
      <w:r w:rsidRPr="00806D2C">
        <w:rPr>
          <w:rFonts w:ascii="Arial" w:hAnsi="Arial" w:cs="Arial"/>
          <w:bCs/>
          <w:iCs/>
        </w:rPr>
        <w:t>- 11 predmeta u postupku ukidanja statusa raseljenog lica riješena su u roku, 4 su bila po zahtjevu stranke, a 7 je doneseno po službenoj dužnosti.</w:t>
      </w:r>
    </w:p>
    <w:p w14:paraId="1356CE9F" w14:textId="77777777" w:rsidR="00806D2C" w:rsidRPr="00806D2C" w:rsidRDefault="00806D2C" w:rsidP="00806D2C">
      <w:pPr>
        <w:pStyle w:val="Bezproreda"/>
        <w:jc w:val="both"/>
        <w:rPr>
          <w:rFonts w:ascii="Arial" w:hAnsi="Arial" w:cs="Arial"/>
          <w:bCs/>
          <w:iCs/>
        </w:rPr>
      </w:pPr>
      <w:r w:rsidRPr="00806D2C">
        <w:rPr>
          <w:rFonts w:ascii="Arial" w:hAnsi="Arial" w:cs="Arial"/>
          <w:bCs/>
          <w:iCs/>
        </w:rPr>
        <w:t>- 12 zahtjeva za prikupljanje dobrovoljnih priloga građana, postavljanjem kasica ili prikupljanjem sredstava na određenim lokacijama. Predmeti su riješeni u zakonskim rokovima, od čega je 11 uvaženo, dok je 1 zahtjev obustavljen</w:t>
      </w:r>
    </w:p>
    <w:p w14:paraId="04416389" w14:textId="77777777" w:rsidR="00806D2C" w:rsidRPr="00806D2C" w:rsidRDefault="00806D2C" w:rsidP="00806D2C">
      <w:pPr>
        <w:pStyle w:val="Bezproreda"/>
        <w:jc w:val="both"/>
        <w:rPr>
          <w:rFonts w:ascii="Arial" w:hAnsi="Arial" w:cs="Arial"/>
          <w:bCs/>
          <w:iCs/>
        </w:rPr>
      </w:pPr>
      <w:r w:rsidRPr="00806D2C">
        <w:rPr>
          <w:rFonts w:ascii="Arial" w:hAnsi="Arial" w:cs="Arial"/>
          <w:bCs/>
          <w:iCs/>
        </w:rPr>
        <w:t xml:space="preserve">- 35 zahtjeva za pristup informacijama. U izvještajnom periodu je urađeno 33 predmeta od kojih su 28 urađena u zakonskom roku i to tako da je 22 uvaženo, 6 su odbijena. 5 predmeta je riješeno van zakonskog roka, od kojih je svih 5 uvaženo. Neriješenih predmeta u izvještajnom periodu </w:t>
      </w:r>
      <w:r w:rsidRPr="00806D2C">
        <w:rPr>
          <w:rFonts w:ascii="Arial" w:hAnsi="Arial" w:cs="Arial"/>
          <w:bCs/>
          <w:iCs/>
          <w:color w:val="00000A"/>
        </w:rPr>
        <w:t>je 2, iz razloga što su podnesena krajem izvještajnog perioda.</w:t>
      </w:r>
    </w:p>
    <w:p w14:paraId="5B9433F8" w14:textId="77777777" w:rsidR="00DB535B" w:rsidRPr="00806D2C" w:rsidRDefault="00DB535B" w:rsidP="007C6EA0">
      <w:pPr>
        <w:pStyle w:val="Bezproreda"/>
        <w:jc w:val="both"/>
        <w:rPr>
          <w:rFonts w:ascii="Arial" w:hAnsi="Arial" w:cs="Arial"/>
          <w:color w:val="FF0000"/>
        </w:rPr>
      </w:pPr>
    </w:p>
    <w:p w14:paraId="5F9A8995" w14:textId="77777777" w:rsidR="00806D2C" w:rsidRPr="00806D2C" w:rsidRDefault="00806D2C" w:rsidP="00806D2C">
      <w:pPr>
        <w:pStyle w:val="Bezproreda"/>
        <w:jc w:val="both"/>
        <w:rPr>
          <w:rFonts w:ascii="Arial" w:hAnsi="Arial" w:cs="Arial"/>
          <w:bCs/>
          <w:iCs/>
          <w:lang w:val="sr-Latn-CS"/>
        </w:rPr>
      </w:pPr>
      <w:r w:rsidRPr="00806D2C">
        <w:rPr>
          <w:rFonts w:ascii="Arial" w:hAnsi="Arial" w:cs="Arial"/>
          <w:bCs/>
          <w:iCs/>
          <w:lang w:val="sr-Latn-CS"/>
        </w:rPr>
        <w:t>Poslovi matičnog ureda (Vođenje matičnih knjiga, izdavanje izvoda i uvjerenja iz matičnih evidencija, ažuriranje programske aplikacije DataNova i vođenje matičnog registra)</w:t>
      </w:r>
    </w:p>
    <w:p w14:paraId="469D06D3" w14:textId="77777777" w:rsidR="00DB535B" w:rsidRPr="00806D2C" w:rsidRDefault="00806D2C" w:rsidP="00806D2C">
      <w:pPr>
        <w:pStyle w:val="Bezproreda"/>
        <w:jc w:val="both"/>
        <w:rPr>
          <w:rFonts w:ascii="Times New Roman" w:hAnsi="Times New Roman" w:cs="Times New Roman"/>
          <w:bCs/>
          <w:iCs/>
          <w:color w:val="FF0000"/>
          <w:lang w:val="sr-Latn-CS"/>
        </w:rPr>
      </w:pPr>
      <w:r w:rsidRPr="00806D2C">
        <w:rPr>
          <w:rFonts w:ascii="Arial" w:hAnsi="Arial" w:cs="Arial"/>
          <w:bCs/>
          <w:iCs/>
        </w:rPr>
        <w:t>Matični registar (u daljem tekstu: Registar) predstavlja posebnu elektronsku bazu podataka o licima koja su upisana u matične knjige, koji se vodi u Općini u koju su uvezani svi matični uredi sa područja Općine. Svi pomenuti registri (općinski i kantonalni) elektronski su povezani sa Jedinstvenim centralnim registrom koji se nalaze u Federalnom ministarstvu unutrašnjih poslova, a koji sadrži sve podatke sa teritorija Federacije. Registar podrazumijeva vođenje, održavanje čuvanje, korištenje, razmjenu i zaštitu podataka koji se nalaze u matičnoj knjizi rođenih, matičnoj knjizi državljana, matičnoj knjizi vjenčanih i matičnoj knjizi umrlih. U registar se upisuju sve činjenice o ličnim i porodičnim stanjima građana koji su upisani u matične knjige hronološkim redom.Općinski matični registar uspostavljen je 01.07.2014. godine na svim pristupnim stanicama (Matični ured Sanski Most i područni mjesni uredi: Vrhpolje, Fajtovci, Stari Majdan i Donji Kamengrad) i od tada se vrši izdavanje izvoda iz matičnih knjiga sa područja cijele Federacije koji su upisani u Centralni matični registar, a koji su verifikovani od strane Matičnih ureda, što je uveliko olašalo našim građanima preuzimanje svojih izvoda iz matičnih evidencija, bez nepotrebnih troškova putovanja do općina u kojima se nalazi ista. Kroz redovno korištenje lokalne baze i Centralnog matičnog registra izdato je ukupno 32003 izvoda/uvjerenja (4320 CMR FBiH  i 27683 CMR lokalna baza). Putem IDDEEA izvršeno je provjere 6043.</w:t>
      </w:r>
    </w:p>
    <w:p w14:paraId="111BA37F" w14:textId="77777777" w:rsidR="00DB535B" w:rsidRPr="00D1699E" w:rsidRDefault="00DB535B" w:rsidP="00DB535B">
      <w:pPr>
        <w:pStyle w:val="Bezproreda"/>
        <w:jc w:val="both"/>
        <w:rPr>
          <w:rFonts w:ascii="Times New Roman" w:hAnsi="Times New Roman" w:cs="Times New Roman"/>
          <w:bCs/>
          <w:iCs/>
          <w:color w:val="FF0000"/>
          <w:lang w:val="sr-Latn-CS"/>
        </w:rPr>
      </w:pPr>
    </w:p>
    <w:p w14:paraId="6C5C069E" w14:textId="77777777" w:rsidR="00C20B9B" w:rsidRDefault="00C20B9B" w:rsidP="00DB535B">
      <w:pPr>
        <w:pStyle w:val="Bezproreda"/>
        <w:jc w:val="both"/>
        <w:rPr>
          <w:rFonts w:ascii="Arial" w:hAnsi="Arial" w:cs="Arial"/>
          <w:bCs/>
          <w:iCs/>
        </w:rPr>
      </w:pPr>
    </w:p>
    <w:p w14:paraId="2176C02E" w14:textId="77777777" w:rsidR="00C20B9B" w:rsidRDefault="00C20B9B" w:rsidP="00DB535B">
      <w:pPr>
        <w:pStyle w:val="Bezproreda"/>
        <w:jc w:val="both"/>
        <w:rPr>
          <w:rFonts w:ascii="Arial" w:hAnsi="Arial" w:cs="Arial"/>
          <w:bCs/>
          <w:iCs/>
        </w:rPr>
      </w:pPr>
    </w:p>
    <w:p w14:paraId="63B76406" w14:textId="77777777" w:rsidR="00C20B9B" w:rsidRDefault="00C20B9B" w:rsidP="00DB535B">
      <w:pPr>
        <w:pStyle w:val="Bezproreda"/>
        <w:jc w:val="both"/>
        <w:rPr>
          <w:rFonts w:ascii="Arial" w:hAnsi="Arial" w:cs="Arial"/>
          <w:bCs/>
          <w:iCs/>
        </w:rPr>
      </w:pPr>
    </w:p>
    <w:p w14:paraId="0D8526AE" w14:textId="77777777" w:rsidR="00DB535B" w:rsidRPr="00C20B9B" w:rsidRDefault="00DB535B" w:rsidP="00DB535B">
      <w:pPr>
        <w:pStyle w:val="Bezproreda"/>
        <w:jc w:val="both"/>
        <w:rPr>
          <w:rFonts w:ascii="Arial" w:hAnsi="Arial" w:cs="Arial"/>
          <w:bCs/>
          <w:iCs/>
          <w:sz w:val="20"/>
          <w:szCs w:val="20"/>
        </w:rPr>
      </w:pPr>
      <w:r w:rsidRPr="00C20B9B">
        <w:rPr>
          <w:rFonts w:ascii="Arial" w:hAnsi="Arial" w:cs="Arial"/>
          <w:bCs/>
          <w:iCs/>
          <w:sz w:val="20"/>
          <w:szCs w:val="20"/>
        </w:rPr>
        <w:lastRenderedPageBreak/>
        <w:t>Tabelarni prikaz izdatih izvoda i ostalih akata</w:t>
      </w:r>
    </w:p>
    <w:tbl>
      <w:tblPr>
        <w:tblW w:w="9396" w:type="dxa"/>
        <w:tblInd w:w="-108" w:type="dxa"/>
        <w:tblLayout w:type="fixed"/>
        <w:tblCellMar>
          <w:left w:w="10" w:type="dxa"/>
          <w:right w:w="10" w:type="dxa"/>
        </w:tblCellMar>
        <w:tblLook w:val="04A0" w:firstRow="1" w:lastRow="0" w:firstColumn="1" w:lastColumn="0" w:noHBand="0" w:noVBand="1"/>
      </w:tblPr>
      <w:tblGrid>
        <w:gridCol w:w="3126"/>
        <w:gridCol w:w="3134"/>
        <w:gridCol w:w="3136"/>
      </w:tblGrid>
      <w:tr w:rsidR="00806D2C" w:rsidRPr="00D1699E" w14:paraId="229924BD" w14:textId="77777777"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299549" w14:textId="77777777" w:rsidR="00806D2C" w:rsidRPr="00A01EDE" w:rsidRDefault="00806D2C" w:rsidP="002D4D2F">
            <w:pPr>
              <w:pStyle w:val="Bezproreda"/>
              <w:jc w:val="both"/>
              <w:rPr>
                <w:rFonts w:ascii="Arial" w:hAnsi="Arial" w:cs="Arial"/>
                <w:bCs/>
                <w:iCs/>
                <w:sz w:val="20"/>
                <w:szCs w:val="20"/>
              </w:rPr>
            </w:pPr>
            <w:r w:rsidRPr="00A01EDE">
              <w:rPr>
                <w:rFonts w:ascii="Arial" w:hAnsi="Arial" w:cs="Arial"/>
                <w:bCs/>
                <w:iCs/>
                <w:sz w:val="20"/>
                <w:szCs w:val="20"/>
              </w:rPr>
              <w:t>Naziv dokumenta</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E50F492" w14:textId="77777777" w:rsidR="00806D2C" w:rsidRPr="00A01EDE" w:rsidRDefault="00806D2C" w:rsidP="002D4D2F">
            <w:pPr>
              <w:pStyle w:val="Bezproreda"/>
              <w:jc w:val="both"/>
              <w:rPr>
                <w:rFonts w:ascii="Arial" w:hAnsi="Arial" w:cs="Arial"/>
                <w:bCs/>
                <w:iCs/>
                <w:sz w:val="20"/>
                <w:szCs w:val="20"/>
                <w:lang w:val="de-DE"/>
              </w:rPr>
            </w:pPr>
            <w:r w:rsidRPr="00A01EDE">
              <w:rPr>
                <w:rFonts w:ascii="Arial" w:hAnsi="Arial" w:cs="Arial"/>
                <w:bCs/>
                <w:iCs/>
                <w:sz w:val="20"/>
                <w:szCs w:val="20"/>
                <w:lang w:val="de-DE"/>
              </w:rPr>
              <w:t>Broj izdatih dokumenata iz Matičnog registra Općine</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C38A31" w14:textId="77777777" w:rsidR="00806D2C" w:rsidRPr="00A01EDE" w:rsidRDefault="00806D2C" w:rsidP="002D4D2F">
            <w:pPr>
              <w:pStyle w:val="Bezproreda"/>
              <w:jc w:val="both"/>
              <w:rPr>
                <w:rFonts w:ascii="Arial" w:hAnsi="Arial" w:cs="Arial"/>
                <w:bCs/>
                <w:iCs/>
                <w:sz w:val="20"/>
                <w:szCs w:val="20"/>
                <w:lang w:val="de-DE"/>
              </w:rPr>
            </w:pPr>
            <w:r w:rsidRPr="00A01EDE">
              <w:rPr>
                <w:rFonts w:ascii="Arial" w:hAnsi="Arial" w:cs="Arial"/>
                <w:bCs/>
                <w:iCs/>
                <w:sz w:val="20"/>
                <w:szCs w:val="20"/>
                <w:lang w:val="de-DE"/>
              </w:rPr>
              <w:t>Broj izdatih dokumenata iz CMR FBiH</w:t>
            </w:r>
          </w:p>
        </w:tc>
      </w:tr>
      <w:tr w:rsidR="00806D2C" w:rsidRPr="00D1699E" w14:paraId="3FCAEB08" w14:textId="77777777"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231D35" w14:textId="77777777" w:rsidR="00806D2C" w:rsidRPr="00A01EDE" w:rsidRDefault="00806D2C" w:rsidP="002D4D2F">
            <w:pPr>
              <w:pStyle w:val="Bezproreda"/>
              <w:jc w:val="both"/>
              <w:rPr>
                <w:rFonts w:ascii="Arial" w:hAnsi="Arial" w:cs="Arial"/>
                <w:bCs/>
                <w:iCs/>
                <w:sz w:val="20"/>
                <w:szCs w:val="20"/>
                <w:lang w:val="de-DE"/>
              </w:rPr>
            </w:pPr>
            <w:r w:rsidRPr="00A01EDE">
              <w:rPr>
                <w:rFonts w:ascii="Arial" w:hAnsi="Arial" w:cs="Arial"/>
                <w:bCs/>
                <w:iCs/>
                <w:sz w:val="20"/>
                <w:szCs w:val="20"/>
                <w:lang w:val="de-DE"/>
              </w:rPr>
              <w:t>MKR</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247417"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11984</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86572B"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2554</w:t>
            </w:r>
          </w:p>
        </w:tc>
      </w:tr>
      <w:tr w:rsidR="00806D2C" w:rsidRPr="00D1699E" w14:paraId="05C7408C" w14:textId="77777777"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A766A6" w14:textId="77777777" w:rsidR="00806D2C" w:rsidRPr="00A01EDE" w:rsidRDefault="00806D2C" w:rsidP="002D4D2F">
            <w:pPr>
              <w:pStyle w:val="Bezproreda"/>
              <w:jc w:val="both"/>
              <w:rPr>
                <w:rFonts w:ascii="Arial" w:hAnsi="Arial" w:cs="Arial"/>
                <w:bCs/>
                <w:iCs/>
                <w:sz w:val="20"/>
                <w:szCs w:val="20"/>
                <w:lang w:val="de-DE"/>
              </w:rPr>
            </w:pPr>
            <w:r w:rsidRPr="00A01EDE">
              <w:rPr>
                <w:rFonts w:ascii="Arial" w:hAnsi="Arial" w:cs="Arial"/>
                <w:bCs/>
                <w:iCs/>
                <w:sz w:val="20"/>
                <w:szCs w:val="20"/>
                <w:lang w:val="de-DE"/>
              </w:rPr>
              <w:t>MKD</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19D8DA"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6420</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A10846"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1475</w:t>
            </w:r>
          </w:p>
        </w:tc>
      </w:tr>
      <w:tr w:rsidR="00806D2C" w:rsidRPr="00D1699E" w14:paraId="7642064D" w14:textId="77777777"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03E98A" w14:textId="77777777" w:rsidR="00806D2C" w:rsidRPr="00A01EDE" w:rsidRDefault="00806D2C" w:rsidP="002D4D2F">
            <w:pPr>
              <w:pStyle w:val="Bezproreda"/>
              <w:jc w:val="both"/>
              <w:rPr>
                <w:rFonts w:ascii="Arial" w:hAnsi="Arial" w:cs="Arial"/>
                <w:bCs/>
                <w:iCs/>
                <w:sz w:val="20"/>
                <w:szCs w:val="20"/>
                <w:lang w:val="de-DE"/>
              </w:rPr>
            </w:pPr>
            <w:r w:rsidRPr="00A01EDE">
              <w:rPr>
                <w:rFonts w:ascii="Arial" w:hAnsi="Arial" w:cs="Arial"/>
                <w:bCs/>
                <w:iCs/>
                <w:sz w:val="20"/>
                <w:szCs w:val="20"/>
                <w:lang w:val="de-DE"/>
              </w:rPr>
              <w:t>MKV</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233331"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2461</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66FB365"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209</w:t>
            </w:r>
          </w:p>
        </w:tc>
      </w:tr>
      <w:tr w:rsidR="00806D2C" w:rsidRPr="00D1699E" w14:paraId="142A7347" w14:textId="77777777"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F8A54B" w14:textId="77777777" w:rsidR="00806D2C" w:rsidRPr="00A01EDE" w:rsidRDefault="00806D2C" w:rsidP="002D4D2F">
            <w:pPr>
              <w:pStyle w:val="Bezproreda"/>
              <w:jc w:val="both"/>
              <w:rPr>
                <w:rFonts w:ascii="Arial" w:hAnsi="Arial" w:cs="Arial"/>
                <w:bCs/>
                <w:iCs/>
                <w:sz w:val="20"/>
                <w:szCs w:val="20"/>
                <w:lang w:val="de-DE"/>
              </w:rPr>
            </w:pPr>
            <w:r w:rsidRPr="00A01EDE">
              <w:rPr>
                <w:rFonts w:ascii="Arial" w:hAnsi="Arial" w:cs="Arial"/>
                <w:bCs/>
                <w:iCs/>
                <w:sz w:val="20"/>
                <w:szCs w:val="20"/>
                <w:lang w:val="de-DE"/>
              </w:rPr>
              <w:t>MKU</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EA08B0"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1725</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5C04A0"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82</w:t>
            </w:r>
          </w:p>
        </w:tc>
      </w:tr>
      <w:tr w:rsidR="00806D2C" w:rsidRPr="00D1699E" w14:paraId="36A003D5" w14:textId="77777777"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9515BA" w14:textId="77777777" w:rsidR="00806D2C" w:rsidRPr="00A01EDE" w:rsidRDefault="00806D2C" w:rsidP="002D4D2F">
            <w:pPr>
              <w:pStyle w:val="Bezproreda"/>
              <w:jc w:val="both"/>
              <w:rPr>
                <w:rFonts w:ascii="Arial" w:hAnsi="Arial" w:cs="Arial"/>
                <w:bCs/>
                <w:iCs/>
                <w:sz w:val="20"/>
                <w:szCs w:val="20"/>
              </w:rPr>
            </w:pPr>
            <w:r w:rsidRPr="00A01EDE">
              <w:rPr>
                <w:rFonts w:ascii="Arial" w:hAnsi="Arial" w:cs="Arial"/>
                <w:bCs/>
                <w:iCs/>
                <w:sz w:val="20"/>
                <w:szCs w:val="20"/>
              </w:rPr>
              <w:t>Ostala akta, uvjerenja, smrtovnice i dr</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6F5D7B"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5093</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8621A85"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w:t>
            </w:r>
          </w:p>
        </w:tc>
      </w:tr>
      <w:tr w:rsidR="00806D2C" w:rsidRPr="00D1699E" w14:paraId="0407F2D6" w14:textId="77777777" w:rsidTr="00102AE7">
        <w:trPr>
          <w:trHeight w:val="226"/>
        </w:trPr>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BFDFF7" w14:textId="77777777" w:rsidR="00806D2C" w:rsidRPr="00A01EDE" w:rsidRDefault="00806D2C" w:rsidP="002D4D2F">
            <w:pPr>
              <w:pStyle w:val="Bezproreda"/>
              <w:jc w:val="both"/>
              <w:rPr>
                <w:rFonts w:ascii="Arial" w:hAnsi="Arial" w:cs="Arial"/>
                <w:bCs/>
                <w:iCs/>
                <w:sz w:val="20"/>
                <w:szCs w:val="20"/>
              </w:rPr>
            </w:pPr>
            <w:r w:rsidRPr="00A01EDE">
              <w:rPr>
                <w:rFonts w:ascii="Arial" w:hAnsi="Arial" w:cs="Arial"/>
                <w:bCs/>
                <w:iCs/>
                <w:sz w:val="20"/>
                <w:szCs w:val="20"/>
              </w:rPr>
              <w:t>Ukupno</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FFDB8C"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27683</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C967B61"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4320</w:t>
            </w:r>
          </w:p>
        </w:tc>
      </w:tr>
    </w:tbl>
    <w:p w14:paraId="3FFBB0DE" w14:textId="77777777" w:rsidR="00DB535B" w:rsidRPr="00C20B9B" w:rsidRDefault="00DB535B" w:rsidP="00DB535B">
      <w:pPr>
        <w:pStyle w:val="StandardWeb"/>
        <w:spacing w:after="0"/>
        <w:rPr>
          <w:rFonts w:ascii="Arial" w:hAnsi="Arial" w:cs="Arial"/>
          <w:iCs/>
          <w:sz w:val="20"/>
          <w:szCs w:val="20"/>
        </w:rPr>
      </w:pPr>
      <w:r w:rsidRPr="00C20B9B">
        <w:rPr>
          <w:rFonts w:ascii="Arial" w:hAnsi="Arial" w:cs="Arial"/>
          <w:iCs/>
          <w:sz w:val="20"/>
          <w:szCs w:val="20"/>
        </w:rPr>
        <w:t>Broj</w:t>
      </w:r>
      <w:r w:rsidR="00806D2C" w:rsidRPr="00C20B9B">
        <w:rPr>
          <w:rFonts w:ascii="Arial" w:hAnsi="Arial" w:cs="Arial"/>
          <w:iCs/>
          <w:sz w:val="20"/>
          <w:szCs w:val="20"/>
        </w:rPr>
        <w:t xml:space="preserve"> </w:t>
      </w:r>
      <w:r w:rsidRPr="00C20B9B">
        <w:rPr>
          <w:rFonts w:ascii="Arial" w:hAnsi="Arial" w:cs="Arial"/>
          <w:iCs/>
          <w:sz w:val="20"/>
          <w:szCs w:val="20"/>
        </w:rPr>
        <w:t>izvr</w:t>
      </w:r>
      <w:r w:rsidRPr="00C20B9B">
        <w:rPr>
          <w:rFonts w:ascii="Arial" w:hAnsi="Arial" w:cs="Arial"/>
          <w:iCs/>
          <w:sz w:val="20"/>
          <w:szCs w:val="20"/>
          <w:lang w:val="hr-BA"/>
        </w:rPr>
        <w:t>š</w:t>
      </w:r>
      <w:r w:rsidRPr="00C20B9B">
        <w:rPr>
          <w:rFonts w:ascii="Arial" w:hAnsi="Arial" w:cs="Arial"/>
          <w:iCs/>
          <w:sz w:val="20"/>
          <w:szCs w:val="20"/>
        </w:rPr>
        <w:t>enih</w:t>
      </w:r>
      <w:r w:rsidR="00806D2C" w:rsidRPr="00C20B9B">
        <w:rPr>
          <w:rFonts w:ascii="Arial" w:hAnsi="Arial" w:cs="Arial"/>
          <w:iCs/>
          <w:sz w:val="20"/>
          <w:szCs w:val="20"/>
        </w:rPr>
        <w:t xml:space="preserve"> </w:t>
      </w:r>
      <w:r w:rsidRPr="00C20B9B">
        <w:rPr>
          <w:rFonts w:ascii="Arial" w:hAnsi="Arial" w:cs="Arial"/>
          <w:iCs/>
          <w:sz w:val="20"/>
          <w:szCs w:val="20"/>
        </w:rPr>
        <w:t>upisa</w:t>
      </w:r>
      <w:r w:rsidR="00806D2C" w:rsidRPr="00C20B9B">
        <w:rPr>
          <w:rFonts w:ascii="Arial" w:hAnsi="Arial" w:cs="Arial"/>
          <w:iCs/>
          <w:sz w:val="20"/>
          <w:szCs w:val="20"/>
        </w:rPr>
        <w:t xml:space="preserve"> </w:t>
      </w:r>
      <w:r w:rsidRPr="00C20B9B">
        <w:rPr>
          <w:rFonts w:ascii="Arial" w:hAnsi="Arial" w:cs="Arial"/>
          <w:iCs/>
          <w:sz w:val="20"/>
          <w:szCs w:val="20"/>
        </w:rPr>
        <w:t>u</w:t>
      </w:r>
      <w:r w:rsidR="00806D2C" w:rsidRPr="00C20B9B">
        <w:rPr>
          <w:rFonts w:ascii="Arial" w:hAnsi="Arial" w:cs="Arial"/>
          <w:iCs/>
          <w:sz w:val="20"/>
          <w:szCs w:val="20"/>
        </w:rPr>
        <w:t xml:space="preserve"> </w:t>
      </w:r>
      <w:r w:rsidRPr="00C20B9B">
        <w:rPr>
          <w:rFonts w:ascii="Arial" w:hAnsi="Arial" w:cs="Arial"/>
          <w:iCs/>
          <w:sz w:val="20"/>
          <w:szCs w:val="20"/>
        </w:rPr>
        <w:t>Matične</w:t>
      </w:r>
      <w:r w:rsidR="00806D2C" w:rsidRPr="00C20B9B">
        <w:rPr>
          <w:rFonts w:ascii="Arial" w:hAnsi="Arial" w:cs="Arial"/>
          <w:iCs/>
          <w:sz w:val="20"/>
          <w:szCs w:val="20"/>
        </w:rPr>
        <w:t xml:space="preserve"> </w:t>
      </w:r>
      <w:r w:rsidRPr="00C20B9B">
        <w:rPr>
          <w:rFonts w:ascii="Arial" w:hAnsi="Arial" w:cs="Arial"/>
          <w:iCs/>
          <w:sz w:val="20"/>
          <w:szCs w:val="20"/>
        </w:rPr>
        <w:t>knjige</w:t>
      </w:r>
      <w:r w:rsidR="00806D2C" w:rsidRPr="00C20B9B">
        <w:rPr>
          <w:rFonts w:ascii="Arial" w:hAnsi="Arial" w:cs="Arial"/>
          <w:iCs/>
          <w:sz w:val="20"/>
          <w:szCs w:val="20"/>
        </w:rPr>
        <w:t xml:space="preserve"> </w:t>
      </w:r>
      <w:r w:rsidRPr="00C20B9B">
        <w:rPr>
          <w:rFonts w:ascii="Arial" w:hAnsi="Arial" w:cs="Arial"/>
          <w:iCs/>
          <w:sz w:val="20"/>
          <w:szCs w:val="20"/>
        </w:rPr>
        <w:t>izaprimljenih</w:t>
      </w:r>
      <w:r w:rsidR="00806D2C" w:rsidRPr="00C20B9B">
        <w:rPr>
          <w:rFonts w:ascii="Arial" w:hAnsi="Arial" w:cs="Arial"/>
          <w:iCs/>
          <w:sz w:val="20"/>
          <w:szCs w:val="20"/>
        </w:rPr>
        <w:t xml:space="preserve"> </w:t>
      </w:r>
      <w:r w:rsidRPr="00C20B9B">
        <w:rPr>
          <w:rFonts w:ascii="Arial" w:hAnsi="Arial" w:cs="Arial"/>
          <w:iCs/>
          <w:sz w:val="20"/>
          <w:szCs w:val="20"/>
        </w:rPr>
        <w:t>predmeta</w:t>
      </w:r>
      <w:r w:rsidR="00806D2C" w:rsidRPr="00C20B9B">
        <w:rPr>
          <w:rFonts w:ascii="Arial" w:hAnsi="Arial" w:cs="Arial"/>
          <w:iCs/>
          <w:sz w:val="20"/>
          <w:szCs w:val="20"/>
        </w:rPr>
        <w:t xml:space="preserve"> </w:t>
      </w:r>
      <w:r w:rsidRPr="00C20B9B">
        <w:rPr>
          <w:rFonts w:ascii="Arial" w:hAnsi="Arial" w:cs="Arial"/>
          <w:iCs/>
          <w:sz w:val="20"/>
          <w:szCs w:val="20"/>
        </w:rPr>
        <w:t>putem</w:t>
      </w:r>
      <w:r w:rsidR="00806D2C" w:rsidRPr="00C20B9B">
        <w:rPr>
          <w:rFonts w:ascii="Arial" w:hAnsi="Arial" w:cs="Arial"/>
          <w:iCs/>
          <w:sz w:val="20"/>
          <w:szCs w:val="20"/>
        </w:rPr>
        <w:t xml:space="preserve"> </w:t>
      </w:r>
      <w:r w:rsidRPr="00C20B9B">
        <w:rPr>
          <w:rFonts w:ascii="Arial" w:hAnsi="Arial" w:cs="Arial"/>
          <w:iCs/>
          <w:sz w:val="20"/>
          <w:szCs w:val="20"/>
        </w:rPr>
        <w:t>djelovodnika</w:t>
      </w:r>
    </w:p>
    <w:tbl>
      <w:tblPr>
        <w:tblW w:w="9744" w:type="dxa"/>
        <w:tblInd w:w="-108" w:type="dxa"/>
        <w:tblLayout w:type="fixed"/>
        <w:tblCellMar>
          <w:left w:w="10" w:type="dxa"/>
          <w:right w:w="10" w:type="dxa"/>
        </w:tblCellMar>
        <w:tblLook w:val="04A0" w:firstRow="1" w:lastRow="0" w:firstColumn="1" w:lastColumn="0" w:noHBand="0" w:noVBand="1"/>
      </w:tblPr>
      <w:tblGrid>
        <w:gridCol w:w="1472"/>
        <w:gridCol w:w="1367"/>
        <w:gridCol w:w="1397"/>
        <w:gridCol w:w="1468"/>
        <w:gridCol w:w="1387"/>
        <w:gridCol w:w="1412"/>
        <w:gridCol w:w="1241"/>
      </w:tblGrid>
      <w:tr w:rsidR="00806D2C" w:rsidRPr="00D1699E" w14:paraId="51A1D611" w14:textId="77777777" w:rsidTr="00102AE7">
        <w:trPr>
          <w:trHeight w:val="357"/>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BD062C" w14:textId="77777777" w:rsidR="00806D2C" w:rsidRPr="00A01EDE" w:rsidRDefault="00806D2C" w:rsidP="002D4D2F">
            <w:pPr>
              <w:pStyle w:val="Bezproreda"/>
              <w:jc w:val="both"/>
              <w:rPr>
                <w:rFonts w:ascii="Arial" w:hAnsi="Arial" w:cs="Arial"/>
                <w:bCs/>
                <w:iCs/>
                <w:sz w:val="20"/>
                <w:szCs w:val="20"/>
              </w:rPr>
            </w:pP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A29170" w14:textId="77777777" w:rsidR="00806D2C" w:rsidRPr="00A01EDE" w:rsidRDefault="00806D2C" w:rsidP="002D4D2F">
            <w:pPr>
              <w:pStyle w:val="Bezproreda"/>
              <w:jc w:val="both"/>
              <w:rPr>
                <w:rFonts w:ascii="Arial" w:hAnsi="Arial" w:cs="Arial"/>
                <w:bCs/>
                <w:iCs/>
                <w:sz w:val="20"/>
                <w:szCs w:val="20"/>
              </w:rPr>
            </w:pPr>
            <w:r w:rsidRPr="00A01EDE">
              <w:rPr>
                <w:rFonts w:ascii="Arial" w:hAnsi="Arial" w:cs="Arial"/>
                <w:bCs/>
                <w:iCs/>
                <w:sz w:val="20"/>
                <w:szCs w:val="20"/>
              </w:rPr>
              <w:t>MU Sanski Most</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B24C29" w14:textId="77777777" w:rsidR="00806D2C" w:rsidRPr="00A01EDE" w:rsidRDefault="00806D2C" w:rsidP="002D4D2F">
            <w:pPr>
              <w:pStyle w:val="Bezproreda"/>
              <w:jc w:val="both"/>
              <w:rPr>
                <w:rFonts w:ascii="Arial" w:hAnsi="Arial" w:cs="Arial"/>
                <w:bCs/>
                <w:iCs/>
                <w:sz w:val="20"/>
                <w:szCs w:val="20"/>
              </w:rPr>
            </w:pPr>
            <w:r w:rsidRPr="00A01EDE">
              <w:rPr>
                <w:rFonts w:ascii="Arial" w:hAnsi="Arial" w:cs="Arial"/>
                <w:bCs/>
                <w:iCs/>
                <w:sz w:val="20"/>
                <w:szCs w:val="20"/>
              </w:rPr>
              <w:t>MU Fajtovci</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206588" w14:textId="77777777" w:rsidR="00806D2C" w:rsidRPr="00A01EDE" w:rsidRDefault="00806D2C" w:rsidP="002D4D2F">
            <w:pPr>
              <w:pStyle w:val="Bezproreda"/>
              <w:jc w:val="both"/>
              <w:rPr>
                <w:rFonts w:ascii="Arial" w:hAnsi="Arial" w:cs="Arial"/>
                <w:bCs/>
                <w:iCs/>
                <w:sz w:val="20"/>
                <w:szCs w:val="20"/>
              </w:rPr>
            </w:pPr>
            <w:r w:rsidRPr="00A01EDE">
              <w:rPr>
                <w:rFonts w:ascii="Arial" w:hAnsi="Arial" w:cs="Arial"/>
                <w:bCs/>
                <w:iCs/>
                <w:sz w:val="20"/>
                <w:szCs w:val="20"/>
              </w:rPr>
              <w:t>MU Doniji Kamengrad</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E40BC9" w14:textId="77777777" w:rsidR="00806D2C" w:rsidRPr="00A01EDE" w:rsidRDefault="00806D2C" w:rsidP="002D4D2F">
            <w:pPr>
              <w:pStyle w:val="Bezproreda"/>
              <w:jc w:val="both"/>
              <w:rPr>
                <w:rFonts w:ascii="Arial" w:hAnsi="Arial" w:cs="Arial"/>
                <w:bCs/>
                <w:iCs/>
                <w:sz w:val="20"/>
                <w:szCs w:val="20"/>
              </w:rPr>
            </w:pPr>
            <w:r w:rsidRPr="00A01EDE">
              <w:rPr>
                <w:rFonts w:ascii="Arial" w:hAnsi="Arial" w:cs="Arial"/>
                <w:bCs/>
                <w:iCs/>
                <w:sz w:val="20"/>
                <w:szCs w:val="20"/>
              </w:rPr>
              <w:t>MU Stari Majdan</w:t>
            </w: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A5281D" w14:textId="77777777" w:rsidR="00806D2C" w:rsidRPr="00A01EDE" w:rsidRDefault="00806D2C" w:rsidP="002D4D2F">
            <w:pPr>
              <w:pStyle w:val="Bezproreda"/>
              <w:jc w:val="both"/>
              <w:rPr>
                <w:rFonts w:ascii="Arial" w:hAnsi="Arial" w:cs="Arial"/>
                <w:bCs/>
                <w:iCs/>
                <w:sz w:val="20"/>
                <w:szCs w:val="20"/>
              </w:rPr>
            </w:pPr>
            <w:r w:rsidRPr="00A01EDE">
              <w:rPr>
                <w:rFonts w:ascii="Arial" w:hAnsi="Arial" w:cs="Arial"/>
                <w:bCs/>
                <w:iCs/>
                <w:sz w:val="20"/>
                <w:szCs w:val="20"/>
              </w:rPr>
              <w:t>Mu Vrhpolje</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00B162" w14:textId="77777777" w:rsidR="00806D2C" w:rsidRPr="00A01EDE" w:rsidRDefault="00806D2C" w:rsidP="002D4D2F">
            <w:pPr>
              <w:pStyle w:val="Bezproreda"/>
              <w:jc w:val="both"/>
              <w:rPr>
                <w:rFonts w:ascii="Arial" w:hAnsi="Arial" w:cs="Arial"/>
                <w:bCs/>
                <w:iCs/>
                <w:sz w:val="20"/>
                <w:szCs w:val="20"/>
              </w:rPr>
            </w:pPr>
            <w:r w:rsidRPr="00A01EDE">
              <w:rPr>
                <w:rFonts w:ascii="Arial" w:hAnsi="Arial" w:cs="Arial"/>
                <w:bCs/>
                <w:iCs/>
                <w:sz w:val="20"/>
                <w:szCs w:val="20"/>
              </w:rPr>
              <w:t>Ukupno</w:t>
            </w:r>
          </w:p>
        </w:tc>
      </w:tr>
      <w:tr w:rsidR="00806D2C" w:rsidRPr="00D1699E" w14:paraId="1ADB53E0" w14:textId="77777777" w:rsidTr="00102AE7">
        <w:trPr>
          <w:trHeight w:val="185"/>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9E1F5E" w14:textId="77777777" w:rsidR="00806D2C" w:rsidRPr="00A01EDE" w:rsidRDefault="00806D2C" w:rsidP="002D4D2F">
            <w:pPr>
              <w:pStyle w:val="Bezproreda"/>
              <w:jc w:val="both"/>
              <w:rPr>
                <w:rFonts w:ascii="Arial" w:hAnsi="Arial" w:cs="Arial"/>
                <w:bCs/>
                <w:iCs/>
                <w:sz w:val="20"/>
                <w:szCs w:val="20"/>
              </w:rPr>
            </w:pPr>
            <w:r w:rsidRPr="00A01EDE">
              <w:rPr>
                <w:rFonts w:ascii="Arial" w:hAnsi="Arial" w:cs="Arial"/>
                <w:bCs/>
                <w:iCs/>
                <w:sz w:val="20"/>
                <w:szCs w:val="20"/>
              </w:rPr>
              <w:t>MKR</w:t>
            </w: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264724"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269</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88422CB"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62</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037A32E"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105</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7C08F5"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29</w:t>
            </w: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707267"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66</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AE19343" w14:textId="77777777" w:rsidR="00806D2C" w:rsidRPr="00A01EDE" w:rsidRDefault="00806D2C" w:rsidP="002D4D2F">
            <w:pPr>
              <w:pStyle w:val="Standard"/>
              <w:spacing w:before="100"/>
              <w:jc w:val="center"/>
              <w:rPr>
                <w:rFonts w:ascii="Arial" w:hAnsi="Arial" w:cs="Arial"/>
                <w:bCs/>
                <w:iCs/>
                <w:sz w:val="20"/>
                <w:szCs w:val="20"/>
              </w:rPr>
            </w:pPr>
          </w:p>
        </w:tc>
      </w:tr>
      <w:tr w:rsidR="00806D2C" w:rsidRPr="00D1699E" w14:paraId="60E03FE2" w14:textId="77777777" w:rsidTr="00102AE7">
        <w:trPr>
          <w:trHeight w:val="172"/>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2D6661" w14:textId="77777777" w:rsidR="00806D2C" w:rsidRPr="00A01EDE" w:rsidRDefault="00806D2C" w:rsidP="002D4D2F">
            <w:pPr>
              <w:pStyle w:val="Bezproreda"/>
              <w:jc w:val="both"/>
              <w:rPr>
                <w:rFonts w:ascii="Arial" w:hAnsi="Arial" w:cs="Arial"/>
                <w:bCs/>
                <w:iCs/>
                <w:sz w:val="20"/>
                <w:szCs w:val="20"/>
              </w:rPr>
            </w:pPr>
            <w:r w:rsidRPr="00A01EDE">
              <w:rPr>
                <w:rFonts w:ascii="Arial" w:hAnsi="Arial" w:cs="Arial"/>
                <w:bCs/>
                <w:iCs/>
                <w:sz w:val="20"/>
                <w:szCs w:val="20"/>
              </w:rPr>
              <w:t>MKU</w:t>
            </w: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BD854F"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257</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AFFB18"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57</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40A7EE"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61</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97711A1"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30</w:t>
            </w: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7EC21DB"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64</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8DBBCA1" w14:textId="77777777" w:rsidR="00806D2C" w:rsidRPr="00A01EDE" w:rsidRDefault="00806D2C" w:rsidP="002D4D2F">
            <w:pPr>
              <w:pStyle w:val="Standard"/>
              <w:spacing w:before="100"/>
              <w:jc w:val="center"/>
              <w:rPr>
                <w:rFonts w:ascii="Arial" w:hAnsi="Arial" w:cs="Arial"/>
                <w:bCs/>
                <w:iCs/>
                <w:sz w:val="20"/>
                <w:szCs w:val="20"/>
              </w:rPr>
            </w:pPr>
          </w:p>
        </w:tc>
      </w:tr>
      <w:tr w:rsidR="00806D2C" w:rsidRPr="00D1699E" w14:paraId="066CACCB" w14:textId="77777777" w:rsidTr="00102AE7">
        <w:trPr>
          <w:trHeight w:val="185"/>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FFA150" w14:textId="77777777" w:rsidR="00806D2C" w:rsidRPr="00A01EDE" w:rsidRDefault="00806D2C" w:rsidP="002D4D2F">
            <w:pPr>
              <w:pStyle w:val="Bezproreda"/>
              <w:jc w:val="both"/>
              <w:rPr>
                <w:rFonts w:ascii="Arial" w:hAnsi="Arial" w:cs="Arial"/>
                <w:bCs/>
                <w:iCs/>
                <w:sz w:val="20"/>
                <w:szCs w:val="20"/>
              </w:rPr>
            </w:pPr>
            <w:r w:rsidRPr="00A01EDE">
              <w:rPr>
                <w:rFonts w:ascii="Arial" w:hAnsi="Arial" w:cs="Arial"/>
                <w:bCs/>
                <w:iCs/>
                <w:sz w:val="20"/>
                <w:szCs w:val="20"/>
              </w:rPr>
              <w:t>MKV</w:t>
            </w: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DC363C"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280</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1949CE"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16</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312B8C"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24</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6046D2"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9</w:t>
            </w: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899929"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18</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C5C6E8" w14:textId="77777777" w:rsidR="00806D2C" w:rsidRPr="00A01EDE" w:rsidRDefault="00806D2C" w:rsidP="002D4D2F">
            <w:pPr>
              <w:pStyle w:val="Standard"/>
              <w:spacing w:before="100"/>
              <w:jc w:val="center"/>
              <w:rPr>
                <w:rFonts w:ascii="Arial" w:hAnsi="Arial" w:cs="Arial"/>
                <w:bCs/>
                <w:iCs/>
                <w:sz w:val="20"/>
                <w:szCs w:val="20"/>
              </w:rPr>
            </w:pPr>
          </w:p>
        </w:tc>
      </w:tr>
      <w:tr w:rsidR="00806D2C" w:rsidRPr="00D1699E" w14:paraId="048A4BA6" w14:textId="77777777" w:rsidTr="00102AE7">
        <w:trPr>
          <w:trHeight w:val="172"/>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22D9A8D" w14:textId="77777777" w:rsidR="00806D2C" w:rsidRPr="00A01EDE" w:rsidRDefault="00806D2C" w:rsidP="002D4D2F">
            <w:pPr>
              <w:pStyle w:val="Bezproreda"/>
              <w:jc w:val="both"/>
              <w:rPr>
                <w:rFonts w:ascii="Arial" w:hAnsi="Arial" w:cs="Arial"/>
                <w:bCs/>
                <w:iCs/>
                <w:sz w:val="20"/>
                <w:szCs w:val="20"/>
              </w:rPr>
            </w:pPr>
            <w:r w:rsidRPr="00A01EDE">
              <w:rPr>
                <w:rFonts w:ascii="Arial" w:hAnsi="Arial" w:cs="Arial"/>
                <w:bCs/>
                <w:iCs/>
                <w:sz w:val="20"/>
                <w:szCs w:val="20"/>
              </w:rPr>
              <w:t>MKD</w:t>
            </w: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8ECC8A"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1</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349C89C" w14:textId="77777777" w:rsidR="00806D2C" w:rsidRPr="00A01EDE" w:rsidRDefault="00806D2C" w:rsidP="002D4D2F">
            <w:pPr>
              <w:pStyle w:val="Standard"/>
              <w:spacing w:before="100"/>
              <w:jc w:val="center"/>
              <w:rPr>
                <w:rFonts w:ascii="Arial" w:hAnsi="Arial" w:cs="Arial"/>
                <w:bCs/>
                <w:iCs/>
                <w:sz w:val="20"/>
                <w:szCs w:val="20"/>
              </w:rPr>
            </w:pP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A1F9E3" w14:textId="77777777" w:rsidR="00806D2C" w:rsidRPr="00A01EDE" w:rsidRDefault="00806D2C" w:rsidP="002D4D2F">
            <w:pPr>
              <w:pStyle w:val="Standard"/>
              <w:spacing w:before="100"/>
              <w:jc w:val="center"/>
              <w:rPr>
                <w:rFonts w:ascii="Arial" w:hAnsi="Arial" w:cs="Arial"/>
                <w:bCs/>
                <w:iCs/>
                <w:sz w:val="20"/>
                <w:szCs w:val="20"/>
              </w:rPr>
            </w:pP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FC64E9" w14:textId="77777777" w:rsidR="00806D2C" w:rsidRPr="00A01EDE" w:rsidRDefault="00806D2C" w:rsidP="002D4D2F">
            <w:pPr>
              <w:pStyle w:val="Standard"/>
              <w:spacing w:before="100"/>
              <w:jc w:val="center"/>
              <w:rPr>
                <w:rFonts w:ascii="Arial" w:hAnsi="Arial" w:cs="Arial"/>
                <w:bCs/>
                <w:iCs/>
                <w:sz w:val="20"/>
                <w:szCs w:val="20"/>
              </w:rPr>
            </w:pP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B82A9E" w14:textId="77777777" w:rsidR="00806D2C" w:rsidRPr="00A01EDE" w:rsidRDefault="00806D2C" w:rsidP="002D4D2F">
            <w:pPr>
              <w:pStyle w:val="Standard"/>
              <w:spacing w:before="100"/>
              <w:jc w:val="center"/>
              <w:rPr>
                <w:rFonts w:ascii="Arial" w:hAnsi="Arial" w:cs="Arial"/>
                <w:bCs/>
                <w:iCs/>
                <w:sz w:val="20"/>
                <w:szCs w:val="20"/>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47BF7F" w14:textId="77777777" w:rsidR="00806D2C" w:rsidRPr="00A01EDE" w:rsidRDefault="00806D2C" w:rsidP="002D4D2F">
            <w:pPr>
              <w:pStyle w:val="Standard"/>
              <w:spacing w:before="100"/>
              <w:jc w:val="center"/>
              <w:rPr>
                <w:rFonts w:ascii="Arial" w:hAnsi="Arial" w:cs="Arial"/>
                <w:bCs/>
                <w:iCs/>
                <w:sz w:val="20"/>
                <w:szCs w:val="20"/>
              </w:rPr>
            </w:pPr>
          </w:p>
        </w:tc>
      </w:tr>
      <w:tr w:rsidR="00806D2C" w:rsidRPr="00D1699E" w14:paraId="2C68F9A9" w14:textId="77777777" w:rsidTr="00102AE7">
        <w:trPr>
          <w:trHeight w:val="542"/>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84D0FB" w14:textId="77777777" w:rsidR="00806D2C" w:rsidRPr="00A01EDE" w:rsidRDefault="00806D2C" w:rsidP="002D4D2F">
            <w:pPr>
              <w:pStyle w:val="Bezproreda"/>
              <w:jc w:val="both"/>
              <w:rPr>
                <w:rFonts w:ascii="Arial" w:hAnsi="Arial" w:cs="Arial"/>
                <w:bCs/>
                <w:iCs/>
                <w:sz w:val="20"/>
                <w:szCs w:val="20"/>
              </w:rPr>
            </w:pPr>
            <w:r w:rsidRPr="00A01EDE">
              <w:rPr>
                <w:rFonts w:ascii="Arial" w:hAnsi="Arial" w:cs="Arial"/>
                <w:bCs/>
                <w:iCs/>
                <w:sz w:val="20"/>
                <w:szCs w:val="20"/>
              </w:rPr>
              <w:t>Predmeti zaprimljeni kroz djelovodnik</w:t>
            </w: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52176F"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2899</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59C688"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135</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2214A4"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190</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7EAB20"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68</w:t>
            </w: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77B268"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148</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4041A13" w14:textId="77777777" w:rsidR="00806D2C" w:rsidRPr="00A01EDE" w:rsidRDefault="00806D2C" w:rsidP="002D4D2F">
            <w:pPr>
              <w:pStyle w:val="Standard"/>
              <w:spacing w:before="100"/>
              <w:jc w:val="center"/>
              <w:rPr>
                <w:rFonts w:ascii="Arial" w:hAnsi="Arial" w:cs="Arial"/>
                <w:bCs/>
                <w:iCs/>
                <w:sz w:val="20"/>
                <w:szCs w:val="20"/>
              </w:rPr>
            </w:pPr>
            <w:r w:rsidRPr="00A01EDE">
              <w:rPr>
                <w:rFonts w:ascii="Arial" w:hAnsi="Arial" w:cs="Arial"/>
                <w:bCs/>
                <w:iCs/>
                <w:sz w:val="20"/>
                <w:szCs w:val="20"/>
              </w:rPr>
              <w:t>3440</w:t>
            </w:r>
          </w:p>
        </w:tc>
      </w:tr>
    </w:tbl>
    <w:p w14:paraId="523E890F" w14:textId="77777777" w:rsidR="00DB535B" w:rsidRPr="00D1699E" w:rsidRDefault="00DB535B" w:rsidP="00DB535B">
      <w:pPr>
        <w:pStyle w:val="Bezproreda"/>
        <w:ind w:firstLine="720"/>
        <w:rPr>
          <w:rFonts w:ascii="Times New Roman" w:hAnsi="Times New Roman" w:cs="Times New Roman"/>
          <w:bCs/>
          <w:iCs/>
          <w:color w:val="FF0000"/>
        </w:rPr>
      </w:pPr>
    </w:p>
    <w:p w14:paraId="441CD4EC" w14:textId="77777777" w:rsidR="00DB535B" w:rsidRPr="00806D2C" w:rsidRDefault="00DB535B" w:rsidP="007C6EA0">
      <w:pPr>
        <w:pStyle w:val="Bezproreda"/>
        <w:rPr>
          <w:rFonts w:ascii="Arial" w:hAnsi="Arial" w:cs="Arial"/>
          <w:b/>
          <w:iCs/>
        </w:rPr>
      </w:pPr>
      <w:r w:rsidRPr="00806D2C">
        <w:rPr>
          <w:rFonts w:ascii="Arial" w:hAnsi="Arial" w:cs="Arial"/>
          <w:b/>
          <w:iCs/>
        </w:rPr>
        <w:t xml:space="preserve">Poslovi osnivanja, registracija i vođenje registra MZ </w:t>
      </w:r>
    </w:p>
    <w:p w14:paraId="21213EB9" w14:textId="77777777" w:rsidR="007C6EA0" w:rsidRPr="00D1699E" w:rsidRDefault="007C6EA0" w:rsidP="007C6EA0">
      <w:pPr>
        <w:pStyle w:val="Bezproreda"/>
        <w:rPr>
          <w:rFonts w:ascii="Arial" w:hAnsi="Arial" w:cs="Arial"/>
          <w:b/>
          <w:iCs/>
          <w:color w:val="FF0000"/>
        </w:rPr>
      </w:pPr>
    </w:p>
    <w:p w14:paraId="137002A5" w14:textId="77777777" w:rsidR="00806D2C" w:rsidRPr="00806D2C" w:rsidRDefault="00806D2C" w:rsidP="00806D2C">
      <w:pPr>
        <w:pStyle w:val="Standard"/>
        <w:autoSpaceDE w:val="0"/>
        <w:jc w:val="both"/>
        <w:rPr>
          <w:rFonts w:ascii="Arial" w:hAnsi="Arial" w:cs="Arial"/>
          <w:bCs/>
          <w:iCs/>
          <w:sz w:val="22"/>
          <w:szCs w:val="22"/>
        </w:rPr>
      </w:pPr>
      <w:r w:rsidRPr="00806D2C">
        <w:rPr>
          <w:rFonts w:ascii="Arial" w:hAnsi="Arial" w:cs="Arial"/>
          <w:bCs/>
          <w:iCs/>
          <w:sz w:val="22"/>
          <w:szCs w:val="22"/>
        </w:rPr>
        <w:t>Registar mjesnih zajednica je ažuriran, administrativno-tehnički poslovi mjesnih zajednica su kontinuirano rađeni,</w:t>
      </w:r>
    </w:p>
    <w:p w14:paraId="4B2239B3" w14:textId="77777777" w:rsidR="00806D2C" w:rsidRPr="00806D2C" w:rsidRDefault="00806D2C" w:rsidP="00806D2C">
      <w:pPr>
        <w:pStyle w:val="Standard"/>
        <w:autoSpaceDE w:val="0"/>
        <w:jc w:val="both"/>
        <w:rPr>
          <w:rFonts w:ascii="Arial" w:hAnsi="Arial" w:cs="Arial"/>
          <w:bCs/>
          <w:iCs/>
          <w:sz w:val="22"/>
          <w:szCs w:val="22"/>
        </w:rPr>
      </w:pPr>
      <w:r w:rsidRPr="00806D2C">
        <w:rPr>
          <w:rFonts w:ascii="Arial" w:hAnsi="Arial" w:cs="Arial"/>
          <w:bCs/>
          <w:iCs/>
          <w:sz w:val="22"/>
          <w:szCs w:val="22"/>
        </w:rPr>
        <w:t xml:space="preserve">Za sve predstavnike mjesnih zajednica 20. januara je održan okrugli sto na temu: „Značaj pojedinca, društva u prevenciji, sprečavanju i obavezi prijave nasilja u porodici“. </w:t>
      </w:r>
    </w:p>
    <w:p w14:paraId="7B0C65FC" w14:textId="77777777" w:rsidR="00806D2C" w:rsidRPr="00806D2C" w:rsidRDefault="00806D2C" w:rsidP="00806D2C">
      <w:pPr>
        <w:pStyle w:val="Standard"/>
        <w:autoSpaceDE w:val="0"/>
        <w:jc w:val="both"/>
        <w:rPr>
          <w:rFonts w:ascii="Arial" w:hAnsi="Arial" w:cs="Arial"/>
          <w:bCs/>
          <w:iCs/>
          <w:sz w:val="22"/>
          <w:szCs w:val="22"/>
        </w:rPr>
      </w:pPr>
      <w:r w:rsidRPr="00806D2C">
        <w:rPr>
          <w:rFonts w:ascii="Arial" w:hAnsi="Arial" w:cs="Arial"/>
          <w:bCs/>
          <w:iCs/>
          <w:sz w:val="22"/>
          <w:szCs w:val="22"/>
        </w:rPr>
        <w:t>Općinski načelnik imenovao Operativni tim koji će biti zadužen za realizaciju II faze projekta Jačanje uloge MZ u BIH, u mjesnim zajednicama: Grad Desna obala, Fajtovci, Vrhpolje, Tomina i Kijevo. Održani forumi građana u svim navedenim mjesnim zajednicama i utvrđeni prioritetni projekti za naredni period. Održana 2 online seminara sa UNDP-om. Održan sastanak službe sa UNDP i načelnikom općine Sanski Most, u cilju realizacije druge faze projekta „Jačanje uloge MZ u BIH“.</w:t>
      </w:r>
    </w:p>
    <w:p w14:paraId="25B16C36" w14:textId="77777777" w:rsidR="00806D2C" w:rsidRPr="00806D2C" w:rsidRDefault="00806D2C" w:rsidP="00806D2C">
      <w:pPr>
        <w:pStyle w:val="Standard"/>
        <w:autoSpaceDE w:val="0"/>
        <w:jc w:val="both"/>
        <w:rPr>
          <w:rFonts w:ascii="Arial" w:hAnsi="Arial" w:cs="Arial"/>
          <w:bCs/>
          <w:iCs/>
          <w:sz w:val="22"/>
          <w:szCs w:val="22"/>
        </w:rPr>
      </w:pPr>
      <w:r w:rsidRPr="00806D2C">
        <w:rPr>
          <w:rFonts w:ascii="Arial" w:hAnsi="Arial" w:cs="Arial"/>
          <w:bCs/>
          <w:iCs/>
          <w:sz w:val="22"/>
          <w:szCs w:val="22"/>
        </w:rPr>
        <w:t>Forum građana funkcioniše kao neposredni način učešća građana u radu mjesne zajednice. Vršene su pripreme za organizovanje foruma u 5 mjesnih zajednica za drugu fazu projekta. U svih 5 mjesnih zajednica koje učestvuju u drugoj fazi projekta „Jačanje uloge MZ u BIH“ uspješno su održani forumi građana. Date su sugestije na nacrt Zakona o izmjenama i dopunama Zakona o principima lokalne samouprave u FBIH.</w:t>
      </w:r>
    </w:p>
    <w:p w14:paraId="22910A3E" w14:textId="77777777" w:rsidR="00DB535B" w:rsidRPr="00D1699E" w:rsidRDefault="00DB535B" w:rsidP="00DB535B">
      <w:pPr>
        <w:pStyle w:val="Bezproreda"/>
        <w:jc w:val="both"/>
        <w:rPr>
          <w:rFonts w:ascii="Times New Roman" w:hAnsi="Times New Roman" w:cs="Times New Roman"/>
          <w:bCs/>
          <w:iCs/>
          <w:color w:val="FF0000"/>
        </w:rPr>
      </w:pPr>
    </w:p>
    <w:p w14:paraId="3142AFF6" w14:textId="77777777" w:rsidR="00806D2C" w:rsidRPr="00C20B9B" w:rsidRDefault="00806D2C" w:rsidP="00806D2C">
      <w:pPr>
        <w:pStyle w:val="Bezproreda"/>
        <w:rPr>
          <w:rFonts w:ascii="Arial" w:hAnsi="Arial" w:cs="Arial"/>
          <w:bCs/>
          <w:iCs/>
          <w:sz w:val="20"/>
          <w:szCs w:val="20"/>
        </w:rPr>
      </w:pPr>
      <w:r w:rsidRPr="00C20B9B">
        <w:rPr>
          <w:rFonts w:ascii="Arial" w:hAnsi="Arial" w:cs="Arial"/>
          <w:bCs/>
          <w:iCs/>
          <w:sz w:val="20"/>
          <w:szCs w:val="20"/>
        </w:rPr>
        <w:t>Tabelarni prikaz rada mjesnih zajednica</w:t>
      </w:r>
    </w:p>
    <w:tbl>
      <w:tblPr>
        <w:tblStyle w:val="Reetkatablice"/>
        <w:tblW w:w="9747" w:type="dxa"/>
        <w:tblLook w:val="04A0" w:firstRow="1" w:lastRow="0" w:firstColumn="1" w:lastColumn="0" w:noHBand="0" w:noVBand="1"/>
      </w:tblPr>
      <w:tblGrid>
        <w:gridCol w:w="1809"/>
        <w:gridCol w:w="2127"/>
        <w:gridCol w:w="1701"/>
        <w:gridCol w:w="2268"/>
        <w:gridCol w:w="1842"/>
      </w:tblGrid>
      <w:tr w:rsidR="00806D2C" w:rsidRPr="00D1699E" w14:paraId="25988926" w14:textId="77777777" w:rsidTr="007C6EA0">
        <w:trPr>
          <w:trHeight w:val="445"/>
        </w:trPr>
        <w:tc>
          <w:tcPr>
            <w:tcW w:w="1809" w:type="dxa"/>
          </w:tcPr>
          <w:p w14:paraId="66653620" w14:textId="77777777" w:rsidR="00806D2C" w:rsidRPr="00A01EDE" w:rsidRDefault="00806D2C" w:rsidP="002D4D2F">
            <w:pPr>
              <w:spacing w:before="100" w:beforeAutospacing="1"/>
              <w:jc w:val="center"/>
              <w:rPr>
                <w:rFonts w:ascii="Arial" w:eastAsia="Times New Roman" w:hAnsi="Arial" w:cs="Arial"/>
                <w:bCs/>
                <w:iCs/>
                <w:sz w:val="20"/>
                <w:szCs w:val="20"/>
                <w:lang w:val="en-US"/>
              </w:rPr>
            </w:pPr>
            <w:r w:rsidRPr="00A01EDE">
              <w:rPr>
                <w:rFonts w:ascii="Arial" w:eastAsia="Times New Roman" w:hAnsi="Arial" w:cs="Arial"/>
                <w:bCs/>
                <w:iCs/>
                <w:sz w:val="20"/>
                <w:szCs w:val="20"/>
                <w:lang w:val="en-US"/>
              </w:rPr>
              <w:t>Aktivnosti u MZ</w:t>
            </w:r>
          </w:p>
        </w:tc>
        <w:tc>
          <w:tcPr>
            <w:tcW w:w="2127" w:type="dxa"/>
          </w:tcPr>
          <w:p w14:paraId="53DA4796" w14:textId="77777777" w:rsidR="00806D2C" w:rsidRPr="00A01EDE" w:rsidRDefault="00806D2C" w:rsidP="002D4D2F">
            <w:pPr>
              <w:spacing w:before="100" w:beforeAutospacing="1"/>
              <w:jc w:val="center"/>
              <w:rPr>
                <w:rFonts w:ascii="Arial" w:eastAsia="Times New Roman" w:hAnsi="Arial" w:cs="Arial"/>
                <w:bCs/>
                <w:iCs/>
                <w:sz w:val="20"/>
                <w:szCs w:val="20"/>
                <w:lang w:val="en-US"/>
              </w:rPr>
            </w:pPr>
            <w:r w:rsidRPr="00A01EDE">
              <w:rPr>
                <w:rFonts w:ascii="Arial" w:eastAsia="Times New Roman" w:hAnsi="Arial" w:cs="Arial"/>
                <w:bCs/>
                <w:iCs/>
                <w:sz w:val="20"/>
                <w:szCs w:val="20"/>
                <w:lang w:val="en-US"/>
              </w:rPr>
              <w:t>Broj sjednica skupštine</w:t>
            </w:r>
          </w:p>
        </w:tc>
        <w:tc>
          <w:tcPr>
            <w:tcW w:w="1701" w:type="dxa"/>
          </w:tcPr>
          <w:p w14:paraId="77F916C9" w14:textId="77777777" w:rsidR="00806D2C" w:rsidRPr="00A01EDE" w:rsidRDefault="00806D2C" w:rsidP="002D4D2F">
            <w:pPr>
              <w:spacing w:before="100" w:beforeAutospacing="1"/>
              <w:jc w:val="center"/>
              <w:rPr>
                <w:rFonts w:ascii="Arial" w:eastAsia="Times New Roman" w:hAnsi="Arial" w:cs="Arial"/>
                <w:bCs/>
                <w:iCs/>
                <w:sz w:val="20"/>
                <w:szCs w:val="20"/>
                <w:lang w:val="en-US"/>
              </w:rPr>
            </w:pPr>
            <w:r w:rsidRPr="00A01EDE">
              <w:rPr>
                <w:rFonts w:ascii="Arial" w:eastAsia="Times New Roman" w:hAnsi="Arial" w:cs="Arial"/>
                <w:bCs/>
                <w:iCs/>
                <w:sz w:val="20"/>
                <w:szCs w:val="20"/>
                <w:lang w:val="en-US"/>
              </w:rPr>
              <w:t>Broj Sjednica savjeta</w:t>
            </w:r>
          </w:p>
        </w:tc>
        <w:tc>
          <w:tcPr>
            <w:tcW w:w="2268" w:type="dxa"/>
          </w:tcPr>
          <w:p w14:paraId="29EC204C" w14:textId="77777777" w:rsidR="00806D2C" w:rsidRPr="00A01EDE" w:rsidRDefault="00806D2C" w:rsidP="002D4D2F">
            <w:pPr>
              <w:spacing w:before="100" w:beforeAutospacing="1"/>
              <w:jc w:val="center"/>
              <w:rPr>
                <w:rFonts w:ascii="Arial" w:eastAsia="Times New Roman" w:hAnsi="Arial" w:cs="Arial"/>
                <w:bCs/>
                <w:iCs/>
                <w:sz w:val="20"/>
                <w:szCs w:val="20"/>
                <w:lang w:val="en-US"/>
              </w:rPr>
            </w:pPr>
            <w:r w:rsidRPr="00A01EDE">
              <w:rPr>
                <w:rFonts w:ascii="Arial" w:eastAsia="Times New Roman" w:hAnsi="Arial" w:cs="Arial"/>
                <w:bCs/>
                <w:iCs/>
                <w:sz w:val="20"/>
                <w:szCs w:val="20"/>
                <w:lang w:val="en-US"/>
              </w:rPr>
              <w:t>Zbor građana/Forumi građana</w:t>
            </w:r>
          </w:p>
        </w:tc>
        <w:tc>
          <w:tcPr>
            <w:tcW w:w="1842" w:type="dxa"/>
          </w:tcPr>
          <w:p w14:paraId="629FC013" w14:textId="77777777" w:rsidR="00806D2C" w:rsidRPr="00A01EDE" w:rsidRDefault="00806D2C" w:rsidP="002D4D2F">
            <w:pPr>
              <w:spacing w:before="100" w:beforeAutospacing="1"/>
              <w:jc w:val="center"/>
              <w:rPr>
                <w:rFonts w:ascii="Arial" w:eastAsia="Times New Roman" w:hAnsi="Arial" w:cs="Arial"/>
                <w:bCs/>
                <w:iCs/>
                <w:sz w:val="20"/>
                <w:szCs w:val="20"/>
                <w:lang w:val="en-US"/>
              </w:rPr>
            </w:pPr>
            <w:r w:rsidRPr="00A01EDE">
              <w:rPr>
                <w:rFonts w:ascii="Arial" w:eastAsia="Times New Roman" w:hAnsi="Arial" w:cs="Arial"/>
                <w:bCs/>
                <w:iCs/>
                <w:sz w:val="20"/>
                <w:szCs w:val="20"/>
                <w:lang w:val="en-US"/>
              </w:rPr>
              <w:t>Javna rasprava</w:t>
            </w:r>
          </w:p>
        </w:tc>
      </w:tr>
      <w:tr w:rsidR="00806D2C" w:rsidRPr="00D1699E" w14:paraId="0872D0F4" w14:textId="77777777" w:rsidTr="007C6EA0">
        <w:trPr>
          <w:trHeight w:val="1104"/>
        </w:trPr>
        <w:tc>
          <w:tcPr>
            <w:tcW w:w="1809" w:type="dxa"/>
          </w:tcPr>
          <w:p w14:paraId="67D22E06" w14:textId="77777777" w:rsidR="00806D2C" w:rsidRPr="00A01EDE" w:rsidRDefault="00806D2C" w:rsidP="002D4D2F">
            <w:pPr>
              <w:spacing w:before="100"/>
              <w:jc w:val="center"/>
              <w:rPr>
                <w:rFonts w:ascii="Arial" w:eastAsia="Times New Roman" w:hAnsi="Arial" w:cs="Arial"/>
                <w:bCs/>
                <w:iCs/>
                <w:sz w:val="20"/>
                <w:szCs w:val="20"/>
                <w:lang w:val="en-US"/>
              </w:rPr>
            </w:pPr>
            <w:r w:rsidRPr="00A01EDE">
              <w:rPr>
                <w:rFonts w:ascii="Arial" w:eastAsia="Times New Roman" w:hAnsi="Arial" w:cs="Arial"/>
                <w:bCs/>
                <w:iCs/>
                <w:sz w:val="20"/>
                <w:szCs w:val="20"/>
                <w:lang w:val="en-US"/>
              </w:rPr>
              <w:t>Broj protokolisanih predmeta</w:t>
            </w:r>
          </w:p>
          <w:p w14:paraId="053C975E" w14:textId="77777777" w:rsidR="00806D2C" w:rsidRPr="00A01EDE" w:rsidRDefault="00806D2C" w:rsidP="002D4D2F">
            <w:pPr>
              <w:spacing w:before="100"/>
              <w:jc w:val="center"/>
              <w:rPr>
                <w:rFonts w:ascii="Arial" w:eastAsia="Times New Roman" w:hAnsi="Arial" w:cs="Arial"/>
                <w:bCs/>
                <w:iCs/>
                <w:sz w:val="20"/>
                <w:szCs w:val="20"/>
                <w:lang w:val="en-US"/>
              </w:rPr>
            </w:pPr>
            <w:r w:rsidRPr="00A01EDE">
              <w:rPr>
                <w:rFonts w:ascii="Arial" w:eastAsia="Times New Roman" w:hAnsi="Arial" w:cs="Arial"/>
                <w:bCs/>
                <w:iCs/>
                <w:sz w:val="20"/>
                <w:szCs w:val="20"/>
                <w:lang w:val="en-US"/>
              </w:rPr>
              <w:t>289</w:t>
            </w:r>
          </w:p>
          <w:p w14:paraId="008795F1" w14:textId="77777777" w:rsidR="00806D2C" w:rsidRPr="00A01EDE" w:rsidRDefault="00806D2C" w:rsidP="002D4D2F">
            <w:pPr>
              <w:spacing w:before="100"/>
              <w:jc w:val="center"/>
              <w:rPr>
                <w:rFonts w:ascii="Arial" w:eastAsia="Times New Roman" w:hAnsi="Arial" w:cs="Arial"/>
                <w:bCs/>
                <w:iCs/>
                <w:sz w:val="20"/>
                <w:szCs w:val="20"/>
                <w:lang w:val="en-US"/>
              </w:rPr>
            </w:pPr>
          </w:p>
        </w:tc>
        <w:tc>
          <w:tcPr>
            <w:tcW w:w="2127" w:type="dxa"/>
          </w:tcPr>
          <w:p w14:paraId="6C8FF924" w14:textId="77777777" w:rsidR="00806D2C" w:rsidRPr="00A01EDE" w:rsidRDefault="00806D2C" w:rsidP="002D4D2F">
            <w:pPr>
              <w:spacing w:before="100"/>
              <w:jc w:val="center"/>
              <w:rPr>
                <w:rFonts w:ascii="Arial" w:eastAsia="Times New Roman" w:hAnsi="Arial" w:cs="Arial"/>
                <w:bCs/>
                <w:iCs/>
                <w:sz w:val="20"/>
                <w:szCs w:val="20"/>
                <w:lang w:val="en-US"/>
              </w:rPr>
            </w:pPr>
          </w:p>
          <w:p w14:paraId="6A55DBEE" w14:textId="77777777" w:rsidR="00806D2C" w:rsidRPr="00A01EDE" w:rsidRDefault="00806D2C" w:rsidP="002D4D2F">
            <w:pPr>
              <w:spacing w:before="100"/>
              <w:jc w:val="center"/>
              <w:rPr>
                <w:rFonts w:ascii="Arial" w:eastAsia="Times New Roman" w:hAnsi="Arial" w:cs="Arial"/>
                <w:bCs/>
                <w:iCs/>
                <w:sz w:val="20"/>
                <w:szCs w:val="20"/>
                <w:lang w:val="en-US"/>
              </w:rPr>
            </w:pPr>
          </w:p>
          <w:p w14:paraId="7AE31698" w14:textId="77777777" w:rsidR="00806D2C" w:rsidRPr="00A01EDE" w:rsidRDefault="00806D2C" w:rsidP="002D4D2F">
            <w:pPr>
              <w:spacing w:before="100"/>
              <w:jc w:val="center"/>
              <w:rPr>
                <w:rFonts w:ascii="Arial" w:eastAsia="Times New Roman" w:hAnsi="Arial" w:cs="Arial"/>
                <w:bCs/>
                <w:iCs/>
                <w:sz w:val="20"/>
                <w:szCs w:val="20"/>
                <w:lang w:val="en-US"/>
              </w:rPr>
            </w:pPr>
            <w:r w:rsidRPr="00A01EDE">
              <w:rPr>
                <w:rFonts w:ascii="Arial" w:eastAsia="Times New Roman" w:hAnsi="Arial" w:cs="Arial"/>
                <w:bCs/>
                <w:iCs/>
                <w:sz w:val="20"/>
                <w:szCs w:val="20"/>
                <w:lang w:val="en-US"/>
              </w:rPr>
              <w:t>16</w:t>
            </w:r>
          </w:p>
        </w:tc>
        <w:tc>
          <w:tcPr>
            <w:tcW w:w="1701" w:type="dxa"/>
          </w:tcPr>
          <w:p w14:paraId="74E6BCF4" w14:textId="77777777" w:rsidR="00806D2C" w:rsidRPr="00A01EDE" w:rsidRDefault="00806D2C" w:rsidP="002D4D2F">
            <w:pPr>
              <w:spacing w:before="100"/>
              <w:jc w:val="center"/>
              <w:rPr>
                <w:rFonts w:ascii="Arial" w:eastAsia="Times New Roman" w:hAnsi="Arial" w:cs="Arial"/>
                <w:bCs/>
                <w:iCs/>
                <w:sz w:val="20"/>
                <w:szCs w:val="20"/>
                <w:lang w:val="en-US"/>
              </w:rPr>
            </w:pPr>
          </w:p>
          <w:p w14:paraId="52EBC0AB" w14:textId="77777777" w:rsidR="00806D2C" w:rsidRPr="00A01EDE" w:rsidRDefault="00806D2C" w:rsidP="002D4D2F">
            <w:pPr>
              <w:spacing w:before="100"/>
              <w:jc w:val="center"/>
              <w:rPr>
                <w:rFonts w:ascii="Arial" w:eastAsia="Times New Roman" w:hAnsi="Arial" w:cs="Arial"/>
                <w:bCs/>
                <w:iCs/>
                <w:sz w:val="20"/>
                <w:szCs w:val="20"/>
                <w:lang w:val="en-US"/>
              </w:rPr>
            </w:pPr>
          </w:p>
          <w:p w14:paraId="394B4CD8" w14:textId="77777777" w:rsidR="00806D2C" w:rsidRPr="00A01EDE" w:rsidRDefault="00806D2C" w:rsidP="002D4D2F">
            <w:pPr>
              <w:spacing w:before="100"/>
              <w:jc w:val="center"/>
              <w:rPr>
                <w:rFonts w:ascii="Arial" w:eastAsia="Times New Roman" w:hAnsi="Arial" w:cs="Arial"/>
                <w:bCs/>
                <w:iCs/>
                <w:sz w:val="20"/>
                <w:szCs w:val="20"/>
                <w:lang w:val="en-US"/>
              </w:rPr>
            </w:pPr>
            <w:r w:rsidRPr="00A01EDE">
              <w:rPr>
                <w:rFonts w:ascii="Arial" w:eastAsia="Times New Roman" w:hAnsi="Arial" w:cs="Arial"/>
                <w:bCs/>
                <w:iCs/>
                <w:sz w:val="20"/>
                <w:szCs w:val="20"/>
                <w:lang w:val="en-US"/>
              </w:rPr>
              <w:t>13</w:t>
            </w:r>
          </w:p>
        </w:tc>
        <w:tc>
          <w:tcPr>
            <w:tcW w:w="2268" w:type="dxa"/>
          </w:tcPr>
          <w:p w14:paraId="18CFC374" w14:textId="77777777" w:rsidR="00806D2C" w:rsidRPr="00A01EDE" w:rsidRDefault="00806D2C" w:rsidP="002D4D2F">
            <w:pPr>
              <w:spacing w:before="100"/>
              <w:jc w:val="center"/>
              <w:rPr>
                <w:rFonts w:ascii="Arial" w:eastAsia="Times New Roman" w:hAnsi="Arial" w:cs="Arial"/>
                <w:bCs/>
                <w:iCs/>
                <w:sz w:val="20"/>
                <w:szCs w:val="20"/>
                <w:lang w:val="en-US"/>
              </w:rPr>
            </w:pPr>
          </w:p>
          <w:p w14:paraId="7589E977" w14:textId="77777777" w:rsidR="00806D2C" w:rsidRPr="00A01EDE" w:rsidRDefault="00806D2C" w:rsidP="002D4D2F">
            <w:pPr>
              <w:spacing w:before="100"/>
              <w:jc w:val="center"/>
              <w:rPr>
                <w:rFonts w:ascii="Arial" w:eastAsia="Times New Roman" w:hAnsi="Arial" w:cs="Arial"/>
                <w:bCs/>
                <w:iCs/>
                <w:sz w:val="20"/>
                <w:szCs w:val="20"/>
                <w:lang w:val="en-US"/>
              </w:rPr>
            </w:pPr>
            <w:r w:rsidRPr="00A01EDE">
              <w:rPr>
                <w:rFonts w:ascii="Arial" w:eastAsia="Times New Roman" w:hAnsi="Arial" w:cs="Arial"/>
                <w:bCs/>
                <w:iCs/>
                <w:sz w:val="20"/>
                <w:szCs w:val="20"/>
                <w:lang w:val="en-US"/>
              </w:rPr>
              <w:t>Zbor građana 4</w:t>
            </w:r>
          </w:p>
          <w:p w14:paraId="46CE8080" w14:textId="77777777" w:rsidR="00806D2C" w:rsidRPr="00A01EDE" w:rsidRDefault="00806D2C" w:rsidP="002D4D2F">
            <w:pPr>
              <w:spacing w:before="100"/>
              <w:jc w:val="center"/>
              <w:rPr>
                <w:rFonts w:ascii="Arial" w:eastAsia="Times New Roman" w:hAnsi="Arial" w:cs="Arial"/>
                <w:bCs/>
                <w:iCs/>
                <w:sz w:val="20"/>
                <w:szCs w:val="20"/>
                <w:lang w:val="en-US"/>
              </w:rPr>
            </w:pPr>
            <w:r w:rsidRPr="00A01EDE">
              <w:rPr>
                <w:rFonts w:ascii="Arial" w:eastAsia="Times New Roman" w:hAnsi="Arial" w:cs="Arial"/>
                <w:bCs/>
                <w:iCs/>
                <w:sz w:val="20"/>
                <w:szCs w:val="20"/>
                <w:lang w:val="en-US"/>
              </w:rPr>
              <w:t>Forumi građana 10</w:t>
            </w:r>
          </w:p>
        </w:tc>
        <w:tc>
          <w:tcPr>
            <w:tcW w:w="1842" w:type="dxa"/>
          </w:tcPr>
          <w:p w14:paraId="7B249B84" w14:textId="77777777" w:rsidR="00806D2C" w:rsidRPr="00A01EDE" w:rsidRDefault="00806D2C" w:rsidP="002D4D2F">
            <w:pPr>
              <w:spacing w:before="100"/>
              <w:jc w:val="center"/>
              <w:rPr>
                <w:rFonts w:ascii="Arial" w:eastAsia="Times New Roman" w:hAnsi="Arial" w:cs="Arial"/>
                <w:bCs/>
                <w:iCs/>
                <w:sz w:val="20"/>
                <w:szCs w:val="20"/>
                <w:lang w:val="en-US"/>
              </w:rPr>
            </w:pPr>
          </w:p>
          <w:p w14:paraId="466F222B" w14:textId="77777777" w:rsidR="00806D2C" w:rsidRPr="00A01EDE" w:rsidRDefault="00806D2C" w:rsidP="002D4D2F">
            <w:pPr>
              <w:spacing w:before="100"/>
              <w:jc w:val="center"/>
              <w:rPr>
                <w:rFonts w:ascii="Arial" w:eastAsia="Times New Roman" w:hAnsi="Arial" w:cs="Arial"/>
                <w:bCs/>
                <w:iCs/>
                <w:sz w:val="20"/>
                <w:szCs w:val="20"/>
                <w:lang w:val="en-US"/>
              </w:rPr>
            </w:pPr>
          </w:p>
          <w:p w14:paraId="307EB858" w14:textId="77777777" w:rsidR="00806D2C" w:rsidRPr="00A01EDE" w:rsidRDefault="00806D2C" w:rsidP="002D4D2F">
            <w:pPr>
              <w:spacing w:before="100"/>
              <w:jc w:val="center"/>
              <w:rPr>
                <w:rFonts w:ascii="Arial" w:eastAsia="Times New Roman" w:hAnsi="Arial" w:cs="Arial"/>
                <w:bCs/>
                <w:iCs/>
                <w:sz w:val="20"/>
                <w:szCs w:val="20"/>
                <w:lang w:val="en-US"/>
              </w:rPr>
            </w:pPr>
            <w:r w:rsidRPr="00A01EDE">
              <w:rPr>
                <w:rFonts w:ascii="Arial" w:eastAsia="Times New Roman" w:hAnsi="Arial" w:cs="Arial"/>
                <w:bCs/>
                <w:iCs/>
                <w:sz w:val="20"/>
                <w:szCs w:val="20"/>
                <w:lang w:val="en-US"/>
              </w:rPr>
              <w:t>24</w:t>
            </w:r>
          </w:p>
        </w:tc>
      </w:tr>
    </w:tbl>
    <w:p w14:paraId="37C6D0F8" w14:textId="77777777" w:rsidR="00C20B9B" w:rsidRPr="00C20B9B" w:rsidRDefault="008B5E15" w:rsidP="008B5E15">
      <w:pPr>
        <w:autoSpaceDE w:val="0"/>
        <w:autoSpaceDN w:val="0"/>
        <w:adjustRightInd w:val="0"/>
        <w:spacing w:after="0" w:line="240" w:lineRule="auto"/>
        <w:jc w:val="both"/>
        <w:rPr>
          <w:rFonts w:ascii="Arial" w:hAnsi="Arial" w:cs="Arial"/>
          <w:bCs/>
          <w:iCs/>
          <w:color w:val="FF0000"/>
        </w:rPr>
      </w:pPr>
      <w:r>
        <w:rPr>
          <w:rFonts w:ascii="Arial" w:hAnsi="Arial" w:cs="Arial"/>
          <w:lang w:val="bs-Latn-BA"/>
        </w:rPr>
        <w:lastRenderedPageBreak/>
        <w:tab/>
      </w:r>
      <w:r w:rsidR="00C20B9B" w:rsidRPr="00C20B9B">
        <w:rPr>
          <w:rFonts w:ascii="Arial" w:hAnsi="Arial" w:cs="Arial"/>
          <w:lang w:val="bs-Latn-BA"/>
        </w:rPr>
        <w:t>U oblasti radno-pravnih odnosa kontinuirano, u skladu sa pravosnažnim rješenjima, po službenoj</w:t>
      </w:r>
      <w:r w:rsidR="00C20B9B">
        <w:rPr>
          <w:rFonts w:ascii="Arial" w:hAnsi="Arial" w:cs="Arial"/>
          <w:lang w:val="bs-Latn-BA"/>
        </w:rPr>
        <w:t xml:space="preserve"> </w:t>
      </w:r>
      <w:r w:rsidR="00C20B9B" w:rsidRPr="00C20B9B">
        <w:rPr>
          <w:rFonts w:ascii="Arial" w:hAnsi="Arial" w:cs="Arial"/>
          <w:lang w:val="bs-Latn-BA"/>
        </w:rPr>
        <w:t>dužnosti i u skladu sa zahtjevima uposlenih za određene promjene i dopune,redovno je vršeno ažuriranje</w:t>
      </w:r>
      <w:r w:rsidR="00C20B9B">
        <w:rPr>
          <w:rFonts w:ascii="Arial" w:hAnsi="Arial" w:cs="Arial"/>
          <w:lang w:val="bs-Latn-BA"/>
        </w:rPr>
        <w:t xml:space="preserve"> </w:t>
      </w:r>
      <w:r w:rsidR="00C20B9B" w:rsidRPr="00C20B9B">
        <w:rPr>
          <w:rFonts w:ascii="Arial" w:hAnsi="Arial" w:cs="Arial"/>
          <w:lang w:val="bs-Latn-BA"/>
        </w:rPr>
        <w:t>personalnih dosijea svih uposlenih i vođeni su postupci i svi administrativno-tehnički poslovi oko izrade</w:t>
      </w:r>
      <w:r w:rsidR="00C20B9B">
        <w:rPr>
          <w:rFonts w:ascii="Arial" w:hAnsi="Arial" w:cs="Arial"/>
          <w:lang w:val="bs-Latn-BA"/>
        </w:rPr>
        <w:t xml:space="preserve"> </w:t>
      </w:r>
      <w:r w:rsidR="00C20B9B" w:rsidRPr="00C20B9B">
        <w:rPr>
          <w:rFonts w:ascii="Arial" w:hAnsi="Arial" w:cs="Arial"/>
          <w:lang w:val="bs-Latn-BA"/>
        </w:rPr>
        <w:t>prijedloga upravnih i drugih akata koji se odnose na ovu oblast. Također je održavana konstantna</w:t>
      </w:r>
      <w:r w:rsidR="00C20B9B">
        <w:rPr>
          <w:rFonts w:ascii="Arial" w:hAnsi="Arial" w:cs="Arial"/>
          <w:lang w:val="bs-Latn-BA"/>
        </w:rPr>
        <w:t xml:space="preserve"> </w:t>
      </w:r>
      <w:r w:rsidR="00C20B9B" w:rsidRPr="00C20B9B">
        <w:rPr>
          <w:rFonts w:ascii="Arial" w:hAnsi="Arial" w:cs="Arial"/>
          <w:lang w:val="bs-Latn-BA"/>
        </w:rPr>
        <w:t>saradnja sa Agencijom za državnu službu i konsulatacije sa Kantonalnim ministarstvom pravosuđa i</w:t>
      </w:r>
      <w:r w:rsidR="00C20B9B">
        <w:rPr>
          <w:rFonts w:ascii="Arial" w:hAnsi="Arial" w:cs="Arial"/>
          <w:lang w:val="bs-Latn-BA"/>
        </w:rPr>
        <w:t xml:space="preserve"> </w:t>
      </w:r>
      <w:r w:rsidR="00C20B9B" w:rsidRPr="00C20B9B">
        <w:rPr>
          <w:rFonts w:ascii="Arial" w:hAnsi="Arial" w:cs="Arial"/>
          <w:lang w:val="bs-Latn-BA"/>
        </w:rPr>
        <w:t>uprave, te su ostvareni kontakti sa općinama koje gravitiraju na našem kantonu. U izvještajnom periodu</w:t>
      </w:r>
      <w:r w:rsidR="00C20B9B">
        <w:rPr>
          <w:rFonts w:ascii="Arial" w:hAnsi="Arial" w:cs="Arial"/>
          <w:lang w:val="bs-Latn-BA"/>
        </w:rPr>
        <w:t xml:space="preserve"> </w:t>
      </w:r>
      <w:r w:rsidR="00C20B9B" w:rsidRPr="00C20B9B">
        <w:rPr>
          <w:rFonts w:ascii="Arial" w:hAnsi="Arial" w:cs="Arial"/>
          <w:lang w:val="bs-Latn-BA"/>
        </w:rPr>
        <w:t>raspisann je 1 javni konkurs za prijem volontera i jedan Javni konkurs za prijem u radni odnos „Interni</w:t>
      </w:r>
      <w:r w:rsidR="00C20B9B">
        <w:rPr>
          <w:rFonts w:ascii="Arial" w:hAnsi="Arial" w:cs="Arial"/>
          <w:lang w:val="bs-Latn-BA"/>
        </w:rPr>
        <w:t xml:space="preserve"> </w:t>
      </w:r>
      <w:r w:rsidR="00C20B9B" w:rsidRPr="00C20B9B">
        <w:rPr>
          <w:rFonts w:ascii="Arial" w:hAnsi="Arial" w:cs="Arial"/>
          <w:lang w:val="bs-Latn-BA"/>
        </w:rPr>
        <w:t>revizor“-1 izvršilac. Općinski načelnik je donio i Plan stručnog usavršavanja uposlenika općinskog organa</w:t>
      </w:r>
      <w:r w:rsidR="00C20B9B">
        <w:rPr>
          <w:rFonts w:ascii="Arial" w:hAnsi="Arial" w:cs="Arial"/>
          <w:lang w:val="bs-Latn-BA"/>
        </w:rPr>
        <w:t xml:space="preserve"> </w:t>
      </w:r>
      <w:r w:rsidR="00C20B9B" w:rsidRPr="00C20B9B">
        <w:rPr>
          <w:rFonts w:ascii="Arial" w:hAnsi="Arial" w:cs="Arial"/>
          <w:lang w:val="bs-Latn-BA"/>
        </w:rPr>
        <w:t>uprave po kojem je 131 uposlenik prisustvao obukama organizovanim od strane Agencije za državnu</w:t>
      </w:r>
      <w:r w:rsidR="00C20B9B">
        <w:rPr>
          <w:rFonts w:ascii="Arial" w:hAnsi="Arial" w:cs="Arial"/>
          <w:lang w:val="bs-Latn-BA"/>
        </w:rPr>
        <w:t xml:space="preserve"> </w:t>
      </w:r>
      <w:r w:rsidR="00C20B9B" w:rsidRPr="00C20B9B">
        <w:rPr>
          <w:rFonts w:ascii="Arial" w:hAnsi="Arial" w:cs="Arial"/>
          <w:lang w:val="bs-Latn-BA"/>
        </w:rPr>
        <w:t>službu (online obuke), konsultantskih pravnih lica za edukacije i interne obuke u okviru Općine Sanski</w:t>
      </w:r>
      <w:r>
        <w:rPr>
          <w:rFonts w:ascii="Arial" w:hAnsi="Arial" w:cs="Arial"/>
          <w:lang w:val="bs-Latn-BA"/>
        </w:rPr>
        <w:t xml:space="preserve"> </w:t>
      </w:r>
      <w:r w:rsidR="00C20B9B" w:rsidRPr="00C20B9B">
        <w:rPr>
          <w:rFonts w:ascii="Arial" w:hAnsi="Arial" w:cs="Arial"/>
          <w:lang w:val="bs-Latn-BA"/>
        </w:rPr>
        <w:t>Most.</w:t>
      </w:r>
    </w:p>
    <w:p w14:paraId="614B9A00" w14:textId="77777777" w:rsidR="00DB535B" w:rsidRPr="00D1699E" w:rsidRDefault="00DB535B" w:rsidP="00DB535B">
      <w:pPr>
        <w:pStyle w:val="Bezproreda"/>
        <w:rPr>
          <w:rFonts w:ascii="Times New Roman" w:hAnsi="Times New Roman" w:cs="Times New Roman"/>
          <w:b/>
          <w:iCs/>
          <w:color w:val="FF0000"/>
        </w:rPr>
      </w:pPr>
    </w:p>
    <w:p w14:paraId="2C5FDF06" w14:textId="77777777" w:rsidR="00DB535B" w:rsidRPr="00832911" w:rsidRDefault="00DB535B" w:rsidP="00DB535B">
      <w:pPr>
        <w:pStyle w:val="Bezproreda"/>
        <w:rPr>
          <w:rFonts w:ascii="Arial" w:hAnsi="Arial" w:cs="Arial"/>
          <w:b/>
          <w:iCs/>
        </w:rPr>
      </w:pPr>
      <w:r w:rsidRPr="00832911">
        <w:rPr>
          <w:rFonts w:ascii="Arial" w:hAnsi="Arial" w:cs="Arial"/>
          <w:b/>
          <w:iCs/>
        </w:rPr>
        <w:t>Pregled rada Centra za pružanje usluga građanima</w:t>
      </w:r>
    </w:p>
    <w:tbl>
      <w:tblPr>
        <w:tblW w:w="9605" w:type="dxa"/>
        <w:tblInd w:w="-108" w:type="dxa"/>
        <w:tblLayout w:type="fixed"/>
        <w:tblCellMar>
          <w:left w:w="10" w:type="dxa"/>
          <w:right w:w="10" w:type="dxa"/>
        </w:tblCellMar>
        <w:tblLook w:val="04A0" w:firstRow="1" w:lastRow="0" w:firstColumn="1" w:lastColumn="0" w:noHBand="0" w:noVBand="1"/>
      </w:tblPr>
      <w:tblGrid>
        <w:gridCol w:w="534"/>
        <w:gridCol w:w="6804"/>
        <w:gridCol w:w="2267"/>
      </w:tblGrid>
      <w:tr w:rsidR="00832911" w:rsidRPr="00D1699E" w14:paraId="14C778A3"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FBA7AB" w14:textId="77777777" w:rsidR="00832911" w:rsidRPr="00A01EDE" w:rsidRDefault="00832911" w:rsidP="002D4D2F">
            <w:pPr>
              <w:pStyle w:val="Standard"/>
              <w:spacing w:before="100"/>
              <w:jc w:val="both"/>
              <w:rPr>
                <w:rFonts w:ascii="Arial" w:eastAsia="Times New Roman" w:hAnsi="Arial" w:cs="Arial"/>
                <w:bCs/>
                <w:iCs/>
                <w:sz w:val="20"/>
                <w:szCs w:val="20"/>
              </w:rPr>
            </w:pPr>
            <w:r w:rsidRPr="00A01EDE">
              <w:rPr>
                <w:rFonts w:ascii="Arial" w:eastAsia="Times New Roman" w:hAnsi="Arial" w:cs="Arial"/>
                <w:bCs/>
                <w:iCs/>
                <w:sz w:val="20"/>
                <w:szCs w:val="20"/>
              </w:rPr>
              <w:t>R/b</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5C37B0" w14:textId="77777777" w:rsidR="00832911" w:rsidRPr="00A01EDE" w:rsidRDefault="00832911" w:rsidP="002D4D2F">
            <w:pPr>
              <w:pStyle w:val="Standard"/>
              <w:spacing w:before="100"/>
              <w:rPr>
                <w:rFonts w:ascii="Arial" w:eastAsia="Times New Roman" w:hAnsi="Arial" w:cs="Arial"/>
                <w:bCs/>
                <w:iCs/>
                <w:sz w:val="20"/>
                <w:szCs w:val="20"/>
              </w:rPr>
            </w:pPr>
            <w:r w:rsidRPr="00A01EDE">
              <w:rPr>
                <w:rFonts w:ascii="Arial" w:eastAsia="Times New Roman" w:hAnsi="Arial" w:cs="Arial"/>
                <w:bCs/>
                <w:iCs/>
                <w:sz w:val="20"/>
                <w:szCs w:val="20"/>
              </w:rPr>
              <w:t>Naziv aktivnosti</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DD162C8" w14:textId="77777777" w:rsidR="00832911" w:rsidRPr="00A01EDE" w:rsidRDefault="00832911" w:rsidP="002D4D2F">
            <w:pPr>
              <w:pStyle w:val="Standard"/>
              <w:spacing w:before="100"/>
              <w:jc w:val="right"/>
              <w:rPr>
                <w:rFonts w:ascii="Arial" w:eastAsia="Times New Roman" w:hAnsi="Arial" w:cs="Arial"/>
                <w:bCs/>
                <w:iCs/>
                <w:sz w:val="20"/>
                <w:szCs w:val="20"/>
              </w:rPr>
            </w:pPr>
            <w:r w:rsidRPr="00A01EDE">
              <w:rPr>
                <w:rFonts w:ascii="Arial" w:eastAsia="Times New Roman" w:hAnsi="Arial" w:cs="Arial"/>
                <w:bCs/>
                <w:iCs/>
                <w:sz w:val="20"/>
                <w:szCs w:val="20"/>
              </w:rPr>
              <w:t>Ukupno</w:t>
            </w:r>
          </w:p>
        </w:tc>
      </w:tr>
      <w:tr w:rsidR="00832911" w:rsidRPr="00D1699E" w14:paraId="403F955D"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36BC0EF" w14:textId="77777777" w:rsidR="00832911" w:rsidRPr="00A01EDE" w:rsidRDefault="00832911" w:rsidP="002D4D2F">
            <w:pPr>
              <w:pStyle w:val="Standard"/>
              <w:spacing w:before="100"/>
              <w:jc w:val="both"/>
              <w:rPr>
                <w:rFonts w:ascii="Arial" w:eastAsia="Times New Roman" w:hAnsi="Arial" w:cs="Arial"/>
                <w:bCs/>
                <w:iCs/>
                <w:sz w:val="20"/>
                <w:szCs w:val="20"/>
              </w:rPr>
            </w:pPr>
            <w:r w:rsidRPr="00A01EDE">
              <w:rPr>
                <w:rFonts w:ascii="Arial" w:eastAsia="Times New Roman" w:hAnsi="Arial" w:cs="Arial"/>
                <w:bCs/>
                <w:iCs/>
                <w:sz w:val="20"/>
                <w:szCs w:val="20"/>
              </w:rPr>
              <w:t>1</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7D561C0" w14:textId="77777777" w:rsidR="00832911" w:rsidRPr="00A01EDE" w:rsidRDefault="00832911" w:rsidP="002D4D2F">
            <w:pPr>
              <w:pStyle w:val="Standard"/>
              <w:spacing w:before="100"/>
              <w:rPr>
                <w:rFonts w:ascii="Arial" w:eastAsia="Times New Roman" w:hAnsi="Arial" w:cs="Arial"/>
                <w:bCs/>
                <w:iCs/>
                <w:sz w:val="20"/>
                <w:szCs w:val="20"/>
              </w:rPr>
            </w:pPr>
            <w:r w:rsidRPr="00A01EDE">
              <w:rPr>
                <w:rFonts w:ascii="Arial" w:eastAsia="Times New Roman" w:hAnsi="Arial" w:cs="Arial"/>
                <w:bCs/>
                <w:iCs/>
                <w:sz w:val="20"/>
                <w:szCs w:val="20"/>
              </w:rPr>
              <w:t>Zaprimljeni predmeti kroz djelovodnik za predmete i akte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13BCD1" w14:textId="77777777" w:rsidR="00832911" w:rsidRPr="00A01EDE" w:rsidRDefault="00832911" w:rsidP="002D4D2F">
            <w:pPr>
              <w:pStyle w:val="Standard"/>
              <w:spacing w:before="100"/>
              <w:jc w:val="right"/>
              <w:rPr>
                <w:rFonts w:ascii="Arial" w:eastAsia="Times New Roman" w:hAnsi="Arial" w:cs="Arial"/>
                <w:bCs/>
                <w:iCs/>
                <w:sz w:val="20"/>
                <w:szCs w:val="20"/>
              </w:rPr>
            </w:pPr>
            <w:r w:rsidRPr="00A01EDE">
              <w:rPr>
                <w:rFonts w:ascii="Arial" w:eastAsia="Times New Roman" w:hAnsi="Arial" w:cs="Arial"/>
                <w:bCs/>
                <w:iCs/>
                <w:sz w:val="20"/>
                <w:szCs w:val="20"/>
              </w:rPr>
              <w:t>3.544</w:t>
            </w:r>
          </w:p>
        </w:tc>
      </w:tr>
      <w:tr w:rsidR="00832911" w:rsidRPr="00D1699E" w14:paraId="1899E0F3"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51D8F0" w14:textId="77777777" w:rsidR="00832911" w:rsidRPr="00A01EDE" w:rsidRDefault="00832911" w:rsidP="002D4D2F">
            <w:pPr>
              <w:pStyle w:val="Standard"/>
              <w:spacing w:before="100"/>
              <w:jc w:val="both"/>
              <w:rPr>
                <w:rFonts w:ascii="Arial" w:eastAsia="Times New Roman" w:hAnsi="Arial" w:cs="Arial"/>
                <w:bCs/>
                <w:iCs/>
                <w:sz w:val="20"/>
                <w:szCs w:val="20"/>
              </w:rPr>
            </w:pPr>
            <w:r w:rsidRPr="00A01EDE">
              <w:rPr>
                <w:rFonts w:ascii="Arial" w:eastAsia="Times New Roman" w:hAnsi="Arial" w:cs="Arial"/>
                <w:bCs/>
                <w:iCs/>
                <w:sz w:val="20"/>
                <w:szCs w:val="20"/>
              </w:rPr>
              <w:t>2</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FC6C51" w14:textId="77777777" w:rsidR="00832911" w:rsidRPr="00A01EDE" w:rsidRDefault="00832911" w:rsidP="002D4D2F">
            <w:pPr>
              <w:pStyle w:val="Standard"/>
              <w:spacing w:before="100"/>
              <w:rPr>
                <w:rFonts w:ascii="Arial" w:eastAsia="Times New Roman" w:hAnsi="Arial" w:cs="Arial"/>
                <w:bCs/>
                <w:iCs/>
                <w:sz w:val="20"/>
                <w:szCs w:val="20"/>
              </w:rPr>
            </w:pPr>
            <w:r w:rsidRPr="00A01EDE">
              <w:rPr>
                <w:rFonts w:ascii="Arial" w:eastAsia="Times New Roman" w:hAnsi="Arial" w:cs="Arial"/>
                <w:bCs/>
                <w:iCs/>
                <w:sz w:val="20"/>
                <w:szCs w:val="20"/>
              </w:rPr>
              <w:t>Zaprimljeni predmeti kroz upisnik prvosetepenih predmeta UP1</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D4464E" w14:textId="77777777" w:rsidR="00832911" w:rsidRPr="00A01EDE" w:rsidRDefault="00832911" w:rsidP="002D4D2F">
            <w:pPr>
              <w:pStyle w:val="Standard"/>
              <w:spacing w:before="100"/>
              <w:jc w:val="right"/>
              <w:rPr>
                <w:rFonts w:ascii="Arial" w:eastAsia="Times New Roman" w:hAnsi="Arial" w:cs="Arial"/>
                <w:bCs/>
                <w:iCs/>
                <w:sz w:val="20"/>
                <w:szCs w:val="20"/>
              </w:rPr>
            </w:pPr>
            <w:r w:rsidRPr="00A01EDE">
              <w:rPr>
                <w:rFonts w:ascii="Arial" w:eastAsia="Times New Roman" w:hAnsi="Arial" w:cs="Arial"/>
                <w:bCs/>
                <w:iCs/>
                <w:sz w:val="20"/>
                <w:szCs w:val="20"/>
              </w:rPr>
              <w:t>1.561</w:t>
            </w:r>
          </w:p>
        </w:tc>
      </w:tr>
      <w:tr w:rsidR="00832911" w:rsidRPr="00D1699E" w14:paraId="763D3A0B"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57901C" w14:textId="77777777" w:rsidR="00832911" w:rsidRPr="00A01EDE" w:rsidRDefault="00832911" w:rsidP="002D4D2F">
            <w:pPr>
              <w:pStyle w:val="Standard"/>
              <w:spacing w:before="100"/>
              <w:jc w:val="both"/>
              <w:rPr>
                <w:rFonts w:ascii="Arial" w:eastAsia="Times New Roman" w:hAnsi="Arial" w:cs="Arial"/>
                <w:bCs/>
                <w:iCs/>
                <w:sz w:val="20"/>
                <w:szCs w:val="20"/>
              </w:rPr>
            </w:pPr>
            <w:r w:rsidRPr="00A01EDE">
              <w:rPr>
                <w:rFonts w:ascii="Arial" w:eastAsia="Times New Roman" w:hAnsi="Arial" w:cs="Arial"/>
                <w:bCs/>
                <w:iCs/>
                <w:sz w:val="20"/>
                <w:szCs w:val="20"/>
              </w:rPr>
              <w:t>3</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406719" w14:textId="77777777" w:rsidR="00832911" w:rsidRPr="00A01EDE" w:rsidRDefault="00832911" w:rsidP="002D4D2F">
            <w:pPr>
              <w:pStyle w:val="Standard"/>
              <w:spacing w:before="100"/>
              <w:rPr>
                <w:rFonts w:ascii="Arial" w:eastAsia="Times New Roman" w:hAnsi="Arial" w:cs="Arial"/>
                <w:bCs/>
                <w:iCs/>
                <w:sz w:val="20"/>
                <w:szCs w:val="20"/>
              </w:rPr>
            </w:pPr>
            <w:r w:rsidRPr="00A01EDE">
              <w:rPr>
                <w:rFonts w:ascii="Arial" w:eastAsia="Times New Roman" w:hAnsi="Arial" w:cs="Arial"/>
                <w:bCs/>
                <w:iCs/>
                <w:sz w:val="20"/>
                <w:szCs w:val="20"/>
              </w:rPr>
              <w:t>Zaprimljeni predmeti kroz program DocuNova</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C01D9F" w14:textId="77777777" w:rsidR="00832911" w:rsidRPr="00A01EDE" w:rsidRDefault="00832911" w:rsidP="002D4D2F">
            <w:pPr>
              <w:pStyle w:val="Standard"/>
              <w:spacing w:before="100"/>
              <w:jc w:val="right"/>
              <w:rPr>
                <w:rFonts w:ascii="Arial" w:eastAsia="Times New Roman" w:hAnsi="Arial" w:cs="Arial"/>
                <w:bCs/>
                <w:iCs/>
                <w:sz w:val="20"/>
                <w:szCs w:val="20"/>
              </w:rPr>
            </w:pPr>
            <w:r w:rsidRPr="00A01EDE">
              <w:rPr>
                <w:rFonts w:ascii="Arial" w:eastAsia="Times New Roman" w:hAnsi="Arial" w:cs="Arial"/>
                <w:bCs/>
                <w:iCs/>
                <w:sz w:val="20"/>
                <w:szCs w:val="20"/>
              </w:rPr>
              <w:t>5.105</w:t>
            </w:r>
          </w:p>
        </w:tc>
      </w:tr>
      <w:tr w:rsidR="00832911" w:rsidRPr="00D1699E" w14:paraId="0A6C8B8D"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E8BDAC" w14:textId="77777777" w:rsidR="00832911" w:rsidRPr="00A01EDE" w:rsidRDefault="00832911" w:rsidP="002D4D2F">
            <w:pPr>
              <w:pStyle w:val="Standard"/>
              <w:spacing w:before="100"/>
              <w:jc w:val="both"/>
              <w:rPr>
                <w:rFonts w:ascii="Arial" w:eastAsia="Times New Roman" w:hAnsi="Arial" w:cs="Arial"/>
                <w:bCs/>
                <w:iCs/>
                <w:sz w:val="20"/>
                <w:szCs w:val="20"/>
              </w:rPr>
            </w:pPr>
            <w:r w:rsidRPr="00A01EDE">
              <w:rPr>
                <w:rFonts w:ascii="Arial" w:eastAsia="Times New Roman" w:hAnsi="Arial" w:cs="Arial"/>
                <w:bCs/>
                <w:iCs/>
                <w:sz w:val="20"/>
                <w:szCs w:val="20"/>
              </w:rPr>
              <w:t>4</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CC124C2" w14:textId="77777777" w:rsidR="00832911" w:rsidRPr="00A01EDE" w:rsidRDefault="00832911" w:rsidP="002D4D2F">
            <w:pPr>
              <w:pStyle w:val="Standard"/>
              <w:spacing w:before="100"/>
              <w:rPr>
                <w:rFonts w:ascii="Arial" w:eastAsia="Times New Roman" w:hAnsi="Arial" w:cs="Arial"/>
                <w:bCs/>
                <w:iCs/>
                <w:sz w:val="20"/>
                <w:szCs w:val="20"/>
              </w:rPr>
            </w:pPr>
            <w:r w:rsidRPr="00A01EDE">
              <w:rPr>
                <w:rFonts w:ascii="Arial" w:eastAsia="Times New Roman" w:hAnsi="Arial" w:cs="Arial"/>
                <w:bCs/>
                <w:iCs/>
                <w:sz w:val="20"/>
                <w:szCs w:val="20"/>
              </w:rPr>
              <w:t>Dostava predmeta putem interne dostavne knjige u Općinske službe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AC05EF" w14:textId="77777777" w:rsidR="00832911" w:rsidRPr="00A01EDE" w:rsidRDefault="00832911" w:rsidP="002D4D2F">
            <w:pPr>
              <w:pStyle w:val="Standard"/>
              <w:spacing w:before="100"/>
              <w:jc w:val="right"/>
              <w:rPr>
                <w:rFonts w:ascii="Arial" w:eastAsia="Times New Roman" w:hAnsi="Arial" w:cs="Arial"/>
                <w:bCs/>
                <w:iCs/>
                <w:sz w:val="20"/>
                <w:szCs w:val="20"/>
              </w:rPr>
            </w:pPr>
            <w:r w:rsidRPr="00A01EDE">
              <w:rPr>
                <w:rFonts w:ascii="Arial" w:eastAsia="Times New Roman" w:hAnsi="Arial" w:cs="Arial"/>
                <w:bCs/>
                <w:iCs/>
                <w:sz w:val="20"/>
                <w:szCs w:val="20"/>
              </w:rPr>
              <w:t>8.413</w:t>
            </w:r>
          </w:p>
        </w:tc>
      </w:tr>
      <w:tr w:rsidR="00832911" w:rsidRPr="00D1699E" w14:paraId="00191037"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325F04" w14:textId="77777777" w:rsidR="00832911" w:rsidRPr="00A01EDE" w:rsidRDefault="00832911" w:rsidP="002D4D2F">
            <w:pPr>
              <w:pStyle w:val="Standard"/>
              <w:spacing w:before="100"/>
              <w:jc w:val="both"/>
              <w:rPr>
                <w:rFonts w:ascii="Arial" w:eastAsia="Times New Roman" w:hAnsi="Arial" w:cs="Arial"/>
                <w:bCs/>
                <w:iCs/>
                <w:sz w:val="20"/>
                <w:szCs w:val="20"/>
              </w:rPr>
            </w:pPr>
            <w:r w:rsidRPr="00A01EDE">
              <w:rPr>
                <w:rFonts w:ascii="Arial" w:eastAsia="Times New Roman" w:hAnsi="Arial" w:cs="Arial"/>
                <w:bCs/>
                <w:iCs/>
                <w:sz w:val="20"/>
                <w:szCs w:val="20"/>
              </w:rPr>
              <w:t>5</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473D82D" w14:textId="77777777" w:rsidR="00832911" w:rsidRPr="00A01EDE" w:rsidRDefault="00832911" w:rsidP="002D4D2F">
            <w:pPr>
              <w:pStyle w:val="Standard"/>
              <w:spacing w:before="100"/>
              <w:rPr>
                <w:rFonts w:ascii="Arial" w:eastAsia="Times New Roman" w:hAnsi="Arial" w:cs="Arial"/>
                <w:bCs/>
                <w:iCs/>
                <w:sz w:val="20"/>
                <w:szCs w:val="20"/>
              </w:rPr>
            </w:pPr>
            <w:r w:rsidRPr="00A01EDE">
              <w:rPr>
                <w:rFonts w:ascii="Arial" w:eastAsia="Times New Roman" w:hAnsi="Arial" w:cs="Arial"/>
                <w:bCs/>
                <w:iCs/>
                <w:sz w:val="20"/>
                <w:szCs w:val="20"/>
              </w:rPr>
              <w:t>Dostava pošiljki i priloga putem knjige za dostavu pošte unutar zgrade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38E0E8" w14:textId="77777777" w:rsidR="00832911" w:rsidRPr="00A01EDE" w:rsidRDefault="00832911" w:rsidP="002D4D2F">
            <w:pPr>
              <w:pStyle w:val="Standard"/>
              <w:spacing w:before="100"/>
              <w:jc w:val="right"/>
              <w:rPr>
                <w:rFonts w:ascii="Arial" w:eastAsia="Times New Roman" w:hAnsi="Arial" w:cs="Arial"/>
                <w:bCs/>
                <w:iCs/>
                <w:sz w:val="20"/>
                <w:szCs w:val="20"/>
              </w:rPr>
            </w:pPr>
            <w:r w:rsidRPr="00A01EDE">
              <w:rPr>
                <w:rFonts w:ascii="Arial" w:eastAsia="Times New Roman" w:hAnsi="Arial" w:cs="Arial"/>
                <w:bCs/>
                <w:iCs/>
                <w:sz w:val="20"/>
                <w:szCs w:val="20"/>
              </w:rPr>
              <w:t>2.121</w:t>
            </w:r>
          </w:p>
        </w:tc>
      </w:tr>
      <w:tr w:rsidR="00832911" w:rsidRPr="00D1699E" w14:paraId="1D0AAEE4"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8FBFCE" w14:textId="77777777" w:rsidR="00832911" w:rsidRPr="00A01EDE" w:rsidRDefault="00832911" w:rsidP="002D4D2F">
            <w:pPr>
              <w:pStyle w:val="Standard"/>
              <w:spacing w:before="100"/>
              <w:jc w:val="both"/>
              <w:rPr>
                <w:rFonts w:ascii="Arial" w:eastAsia="Times New Roman" w:hAnsi="Arial" w:cs="Arial"/>
                <w:bCs/>
                <w:iCs/>
                <w:sz w:val="20"/>
                <w:szCs w:val="20"/>
              </w:rPr>
            </w:pPr>
            <w:r w:rsidRPr="00A01EDE">
              <w:rPr>
                <w:rFonts w:ascii="Arial" w:eastAsia="Times New Roman" w:hAnsi="Arial" w:cs="Arial"/>
                <w:bCs/>
                <w:iCs/>
                <w:sz w:val="20"/>
                <w:szCs w:val="20"/>
              </w:rPr>
              <w:t>6</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BE3A07" w14:textId="77777777" w:rsidR="00832911" w:rsidRPr="00A01EDE" w:rsidRDefault="00832911" w:rsidP="002D4D2F">
            <w:pPr>
              <w:pStyle w:val="Standard"/>
              <w:spacing w:before="100"/>
              <w:rPr>
                <w:rFonts w:ascii="Arial" w:eastAsia="Times New Roman" w:hAnsi="Arial" w:cs="Arial"/>
                <w:bCs/>
                <w:iCs/>
                <w:sz w:val="20"/>
                <w:szCs w:val="20"/>
              </w:rPr>
            </w:pPr>
            <w:r w:rsidRPr="00A01EDE">
              <w:rPr>
                <w:rFonts w:ascii="Arial" w:eastAsia="Times New Roman" w:hAnsi="Arial" w:cs="Arial"/>
                <w:bCs/>
                <w:iCs/>
                <w:sz w:val="20"/>
                <w:szCs w:val="20"/>
              </w:rPr>
              <w:t>Dostava računa putem knjige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9C4C6C7" w14:textId="77777777" w:rsidR="00832911" w:rsidRPr="00A01EDE" w:rsidRDefault="00832911" w:rsidP="002D4D2F">
            <w:pPr>
              <w:pStyle w:val="Standard"/>
              <w:spacing w:before="100"/>
              <w:jc w:val="right"/>
              <w:rPr>
                <w:rFonts w:ascii="Arial" w:eastAsia="Times New Roman" w:hAnsi="Arial" w:cs="Arial"/>
                <w:bCs/>
                <w:iCs/>
                <w:sz w:val="20"/>
                <w:szCs w:val="20"/>
              </w:rPr>
            </w:pPr>
            <w:r w:rsidRPr="00A01EDE">
              <w:rPr>
                <w:rFonts w:ascii="Arial" w:eastAsia="Times New Roman" w:hAnsi="Arial" w:cs="Arial"/>
                <w:bCs/>
                <w:iCs/>
                <w:sz w:val="20"/>
                <w:szCs w:val="20"/>
              </w:rPr>
              <w:t>1.058</w:t>
            </w:r>
          </w:p>
        </w:tc>
      </w:tr>
      <w:tr w:rsidR="00832911" w:rsidRPr="00D1699E" w14:paraId="4B48DBBE"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E41833" w14:textId="77777777" w:rsidR="00832911" w:rsidRPr="00A01EDE" w:rsidRDefault="00832911" w:rsidP="002D4D2F">
            <w:pPr>
              <w:pStyle w:val="Standard"/>
              <w:spacing w:before="100"/>
              <w:jc w:val="both"/>
              <w:rPr>
                <w:rFonts w:ascii="Arial" w:eastAsia="Times New Roman" w:hAnsi="Arial" w:cs="Arial"/>
                <w:bCs/>
                <w:iCs/>
                <w:sz w:val="20"/>
                <w:szCs w:val="20"/>
              </w:rPr>
            </w:pPr>
            <w:r w:rsidRPr="00A01EDE">
              <w:rPr>
                <w:rFonts w:ascii="Arial" w:eastAsia="Times New Roman" w:hAnsi="Arial" w:cs="Arial"/>
                <w:bCs/>
                <w:iCs/>
                <w:sz w:val="20"/>
                <w:szCs w:val="20"/>
              </w:rPr>
              <w:t>7</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813F48" w14:textId="77777777" w:rsidR="00832911" w:rsidRPr="00A01EDE" w:rsidRDefault="00832911" w:rsidP="002D4D2F">
            <w:pPr>
              <w:pStyle w:val="Standard"/>
              <w:spacing w:before="100"/>
              <w:rPr>
                <w:rFonts w:ascii="Arial" w:eastAsia="Times New Roman" w:hAnsi="Arial" w:cs="Arial"/>
                <w:bCs/>
                <w:iCs/>
                <w:sz w:val="20"/>
                <w:szCs w:val="20"/>
              </w:rPr>
            </w:pPr>
            <w:r w:rsidRPr="00A01EDE">
              <w:rPr>
                <w:rFonts w:ascii="Arial" w:eastAsia="Times New Roman" w:hAnsi="Arial" w:cs="Arial"/>
                <w:bCs/>
                <w:iCs/>
                <w:sz w:val="20"/>
                <w:szCs w:val="20"/>
              </w:rPr>
              <w:t>Dostava lične pošte putem knjige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365966E" w14:textId="77777777" w:rsidR="00832911" w:rsidRPr="00A01EDE" w:rsidRDefault="00832911" w:rsidP="002D4D2F">
            <w:pPr>
              <w:pStyle w:val="Standard"/>
              <w:spacing w:before="100"/>
              <w:jc w:val="right"/>
              <w:rPr>
                <w:rFonts w:ascii="Arial" w:eastAsia="Times New Roman" w:hAnsi="Arial" w:cs="Arial"/>
                <w:bCs/>
                <w:iCs/>
                <w:sz w:val="20"/>
                <w:szCs w:val="20"/>
              </w:rPr>
            </w:pPr>
            <w:r w:rsidRPr="00A01EDE">
              <w:rPr>
                <w:rFonts w:ascii="Arial" w:eastAsia="Times New Roman" w:hAnsi="Arial" w:cs="Arial"/>
                <w:bCs/>
                <w:iCs/>
                <w:sz w:val="20"/>
                <w:szCs w:val="20"/>
              </w:rPr>
              <w:t>95</w:t>
            </w:r>
          </w:p>
        </w:tc>
      </w:tr>
      <w:tr w:rsidR="00832911" w:rsidRPr="00D1699E" w14:paraId="3AB9E12D"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22E370" w14:textId="77777777" w:rsidR="00832911" w:rsidRPr="00A01EDE" w:rsidRDefault="00832911" w:rsidP="002D4D2F">
            <w:pPr>
              <w:pStyle w:val="Standard"/>
              <w:spacing w:before="100"/>
              <w:jc w:val="both"/>
              <w:rPr>
                <w:rFonts w:ascii="Arial" w:eastAsia="Times New Roman" w:hAnsi="Arial" w:cs="Arial"/>
                <w:bCs/>
                <w:iCs/>
                <w:sz w:val="20"/>
                <w:szCs w:val="20"/>
              </w:rPr>
            </w:pPr>
            <w:r w:rsidRPr="00A01EDE">
              <w:rPr>
                <w:rFonts w:ascii="Arial" w:eastAsia="Times New Roman" w:hAnsi="Arial" w:cs="Arial"/>
                <w:bCs/>
                <w:iCs/>
                <w:sz w:val="20"/>
                <w:szCs w:val="20"/>
              </w:rPr>
              <w:t>8</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7C0A3D" w14:textId="77777777" w:rsidR="00832911" w:rsidRPr="00A01EDE" w:rsidRDefault="00832911" w:rsidP="002D4D2F">
            <w:pPr>
              <w:pStyle w:val="Standard"/>
              <w:spacing w:before="100"/>
              <w:rPr>
                <w:rFonts w:ascii="Arial" w:eastAsia="Times New Roman" w:hAnsi="Arial" w:cs="Arial"/>
                <w:bCs/>
                <w:iCs/>
                <w:sz w:val="20"/>
                <w:szCs w:val="20"/>
              </w:rPr>
            </w:pPr>
            <w:r w:rsidRPr="00A01EDE">
              <w:rPr>
                <w:rFonts w:ascii="Arial" w:eastAsia="Times New Roman" w:hAnsi="Arial" w:cs="Arial"/>
                <w:bCs/>
                <w:iCs/>
                <w:sz w:val="20"/>
                <w:szCs w:val="20"/>
              </w:rPr>
              <w:t>Dostava pošiljki putem knjige za dostavu pošte van zgrade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A1BC19" w14:textId="77777777" w:rsidR="00832911" w:rsidRPr="00A01EDE" w:rsidRDefault="00832911" w:rsidP="002D4D2F">
            <w:pPr>
              <w:pStyle w:val="Standard"/>
              <w:spacing w:before="100"/>
              <w:jc w:val="right"/>
              <w:rPr>
                <w:rFonts w:ascii="Arial" w:eastAsia="Times New Roman" w:hAnsi="Arial" w:cs="Arial"/>
                <w:bCs/>
                <w:iCs/>
                <w:sz w:val="20"/>
                <w:szCs w:val="20"/>
              </w:rPr>
            </w:pPr>
            <w:r w:rsidRPr="00A01EDE">
              <w:rPr>
                <w:rFonts w:ascii="Arial" w:eastAsia="Times New Roman" w:hAnsi="Arial" w:cs="Arial"/>
                <w:bCs/>
                <w:iCs/>
                <w:sz w:val="20"/>
                <w:szCs w:val="20"/>
              </w:rPr>
              <w:t>5.645</w:t>
            </w:r>
          </w:p>
        </w:tc>
      </w:tr>
      <w:tr w:rsidR="00832911" w:rsidRPr="00D1699E" w14:paraId="454916EB"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80049E0" w14:textId="77777777" w:rsidR="00832911" w:rsidRPr="00A01EDE" w:rsidRDefault="00832911" w:rsidP="002D4D2F">
            <w:pPr>
              <w:pStyle w:val="Standard"/>
              <w:spacing w:before="100"/>
              <w:jc w:val="both"/>
              <w:rPr>
                <w:rFonts w:ascii="Arial" w:eastAsia="Times New Roman" w:hAnsi="Arial" w:cs="Arial"/>
                <w:bCs/>
                <w:iCs/>
                <w:sz w:val="20"/>
                <w:szCs w:val="20"/>
              </w:rPr>
            </w:pPr>
            <w:r w:rsidRPr="00A01EDE">
              <w:rPr>
                <w:rFonts w:ascii="Arial" w:eastAsia="Times New Roman" w:hAnsi="Arial" w:cs="Arial"/>
                <w:bCs/>
                <w:iCs/>
                <w:sz w:val="20"/>
                <w:szCs w:val="20"/>
              </w:rPr>
              <w:t>9</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1ED7A4" w14:textId="77777777" w:rsidR="00832911" w:rsidRPr="00A01EDE" w:rsidRDefault="00832911" w:rsidP="002D4D2F">
            <w:pPr>
              <w:pStyle w:val="Standard"/>
              <w:spacing w:before="100"/>
              <w:rPr>
                <w:rFonts w:ascii="Arial" w:eastAsia="Times New Roman" w:hAnsi="Arial" w:cs="Arial"/>
                <w:bCs/>
                <w:iCs/>
                <w:sz w:val="20"/>
                <w:szCs w:val="20"/>
              </w:rPr>
            </w:pPr>
            <w:r w:rsidRPr="00A01EDE">
              <w:rPr>
                <w:rFonts w:ascii="Arial" w:eastAsia="Times New Roman" w:hAnsi="Arial" w:cs="Arial"/>
                <w:bCs/>
                <w:iCs/>
                <w:sz w:val="20"/>
                <w:szCs w:val="20"/>
              </w:rPr>
              <w:t>Dostava službenih glasila i časopisa u općinske službe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436A12" w14:textId="77777777" w:rsidR="00832911" w:rsidRPr="00A01EDE" w:rsidRDefault="00832911" w:rsidP="002D4D2F">
            <w:pPr>
              <w:pStyle w:val="Standard"/>
              <w:spacing w:before="100"/>
              <w:jc w:val="right"/>
              <w:rPr>
                <w:rFonts w:ascii="Arial" w:eastAsia="Times New Roman" w:hAnsi="Arial" w:cs="Arial"/>
                <w:bCs/>
                <w:iCs/>
                <w:sz w:val="20"/>
                <w:szCs w:val="20"/>
              </w:rPr>
            </w:pPr>
            <w:r w:rsidRPr="00A01EDE">
              <w:rPr>
                <w:rFonts w:ascii="Arial" w:eastAsia="Times New Roman" w:hAnsi="Arial" w:cs="Arial"/>
                <w:bCs/>
                <w:iCs/>
                <w:sz w:val="20"/>
                <w:szCs w:val="20"/>
              </w:rPr>
              <w:t>170</w:t>
            </w:r>
          </w:p>
        </w:tc>
      </w:tr>
      <w:tr w:rsidR="00832911" w:rsidRPr="00D1699E" w14:paraId="1E01FAF5"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01222B" w14:textId="77777777" w:rsidR="00832911" w:rsidRPr="00A01EDE" w:rsidRDefault="00832911" w:rsidP="002D4D2F">
            <w:pPr>
              <w:pStyle w:val="Standard"/>
              <w:spacing w:before="100"/>
              <w:jc w:val="both"/>
              <w:rPr>
                <w:rFonts w:ascii="Arial" w:eastAsia="Times New Roman" w:hAnsi="Arial" w:cs="Arial"/>
                <w:bCs/>
                <w:iCs/>
                <w:sz w:val="20"/>
                <w:szCs w:val="20"/>
              </w:rPr>
            </w:pPr>
            <w:r w:rsidRPr="00A01EDE">
              <w:rPr>
                <w:rFonts w:ascii="Arial" w:eastAsia="Times New Roman" w:hAnsi="Arial" w:cs="Arial"/>
                <w:bCs/>
                <w:iCs/>
                <w:sz w:val="20"/>
                <w:szCs w:val="20"/>
              </w:rPr>
              <w:t>10</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889B91" w14:textId="77777777" w:rsidR="00832911" w:rsidRPr="00A01EDE" w:rsidRDefault="00832911" w:rsidP="002D4D2F">
            <w:pPr>
              <w:pStyle w:val="Standard"/>
              <w:spacing w:before="100"/>
              <w:rPr>
                <w:rFonts w:ascii="Arial" w:eastAsia="Times New Roman" w:hAnsi="Arial" w:cs="Arial"/>
                <w:bCs/>
                <w:iCs/>
                <w:sz w:val="20"/>
                <w:szCs w:val="20"/>
              </w:rPr>
            </w:pPr>
            <w:r w:rsidRPr="00A01EDE">
              <w:rPr>
                <w:rFonts w:ascii="Arial" w:eastAsia="Times New Roman" w:hAnsi="Arial" w:cs="Arial"/>
                <w:bCs/>
                <w:iCs/>
                <w:sz w:val="20"/>
                <w:szCs w:val="20"/>
              </w:rPr>
              <w:t>Pošta upućena PTT na dostavljanje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C5029D" w14:textId="77777777" w:rsidR="00832911" w:rsidRPr="00A01EDE" w:rsidRDefault="00832911" w:rsidP="002D4D2F">
            <w:pPr>
              <w:pStyle w:val="Standard"/>
              <w:spacing w:before="100"/>
              <w:jc w:val="right"/>
              <w:rPr>
                <w:rFonts w:ascii="Arial" w:eastAsia="Times New Roman" w:hAnsi="Arial" w:cs="Arial"/>
                <w:bCs/>
                <w:iCs/>
                <w:sz w:val="20"/>
                <w:szCs w:val="20"/>
              </w:rPr>
            </w:pPr>
            <w:r w:rsidRPr="00A01EDE">
              <w:rPr>
                <w:rFonts w:ascii="Arial" w:eastAsia="Times New Roman" w:hAnsi="Arial" w:cs="Arial"/>
                <w:bCs/>
                <w:iCs/>
                <w:sz w:val="20"/>
                <w:szCs w:val="20"/>
              </w:rPr>
              <w:t>7.850</w:t>
            </w:r>
          </w:p>
        </w:tc>
      </w:tr>
      <w:tr w:rsidR="00832911" w:rsidRPr="00D1699E" w14:paraId="3D35FC62"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054C24" w14:textId="77777777" w:rsidR="00832911" w:rsidRPr="00A01EDE" w:rsidRDefault="00832911" w:rsidP="002D4D2F">
            <w:pPr>
              <w:pStyle w:val="Standard"/>
              <w:spacing w:before="100"/>
              <w:jc w:val="both"/>
              <w:rPr>
                <w:rFonts w:ascii="Arial" w:eastAsia="Times New Roman" w:hAnsi="Arial" w:cs="Arial"/>
                <w:bCs/>
                <w:iCs/>
                <w:sz w:val="20"/>
                <w:szCs w:val="20"/>
              </w:rPr>
            </w:pPr>
            <w:r w:rsidRPr="00A01EDE">
              <w:rPr>
                <w:rFonts w:ascii="Arial" w:eastAsia="Times New Roman" w:hAnsi="Arial" w:cs="Arial"/>
                <w:bCs/>
                <w:iCs/>
                <w:sz w:val="20"/>
                <w:szCs w:val="20"/>
              </w:rPr>
              <w:t>11</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46D153" w14:textId="77777777" w:rsidR="00832911" w:rsidRPr="00A01EDE" w:rsidRDefault="00832911" w:rsidP="002D4D2F">
            <w:pPr>
              <w:pStyle w:val="Standard"/>
              <w:spacing w:before="100"/>
              <w:rPr>
                <w:rFonts w:ascii="Arial" w:eastAsia="Times New Roman" w:hAnsi="Arial" w:cs="Arial"/>
                <w:bCs/>
                <w:iCs/>
                <w:sz w:val="20"/>
                <w:szCs w:val="20"/>
              </w:rPr>
            </w:pPr>
            <w:r w:rsidRPr="00A01EDE">
              <w:rPr>
                <w:rFonts w:ascii="Arial" w:eastAsia="Times New Roman" w:hAnsi="Arial" w:cs="Arial"/>
                <w:bCs/>
                <w:iCs/>
                <w:sz w:val="20"/>
                <w:szCs w:val="20"/>
              </w:rPr>
              <w:t>Izdato uvjerenja za inostranstvo</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D94B99" w14:textId="77777777" w:rsidR="00832911" w:rsidRPr="00A01EDE" w:rsidRDefault="00832911" w:rsidP="002D4D2F">
            <w:pPr>
              <w:pStyle w:val="Standard"/>
              <w:spacing w:before="100"/>
              <w:jc w:val="right"/>
              <w:rPr>
                <w:rFonts w:ascii="Arial" w:eastAsia="Times New Roman" w:hAnsi="Arial" w:cs="Arial"/>
                <w:bCs/>
                <w:iCs/>
                <w:sz w:val="20"/>
                <w:szCs w:val="20"/>
              </w:rPr>
            </w:pPr>
            <w:r w:rsidRPr="00A01EDE">
              <w:rPr>
                <w:rFonts w:ascii="Arial" w:eastAsia="Times New Roman" w:hAnsi="Arial" w:cs="Arial"/>
                <w:bCs/>
                <w:iCs/>
                <w:sz w:val="20"/>
                <w:szCs w:val="20"/>
              </w:rPr>
              <w:t>479</w:t>
            </w:r>
          </w:p>
        </w:tc>
      </w:tr>
      <w:tr w:rsidR="00832911" w:rsidRPr="00D1699E" w14:paraId="01544594" w14:textId="77777777"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20003C" w14:textId="77777777" w:rsidR="00832911" w:rsidRPr="00A01EDE" w:rsidRDefault="00832911" w:rsidP="002D4D2F">
            <w:pPr>
              <w:pStyle w:val="Standard"/>
              <w:spacing w:before="100"/>
              <w:jc w:val="both"/>
              <w:rPr>
                <w:rFonts w:ascii="Arial" w:eastAsia="Times New Roman" w:hAnsi="Arial" w:cs="Arial"/>
                <w:bCs/>
                <w:iCs/>
                <w:sz w:val="20"/>
                <w:szCs w:val="20"/>
              </w:rPr>
            </w:pPr>
            <w:r w:rsidRPr="00A01EDE">
              <w:rPr>
                <w:rFonts w:ascii="Arial" w:eastAsia="Times New Roman" w:hAnsi="Arial" w:cs="Arial"/>
                <w:bCs/>
                <w:iCs/>
                <w:sz w:val="20"/>
                <w:szCs w:val="20"/>
              </w:rPr>
              <w:t>13</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B5E652" w14:textId="77777777" w:rsidR="00832911" w:rsidRPr="00A01EDE" w:rsidRDefault="00832911" w:rsidP="002D4D2F">
            <w:pPr>
              <w:pStyle w:val="Standard"/>
              <w:spacing w:before="100"/>
              <w:rPr>
                <w:rFonts w:ascii="Arial" w:eastAsia="Times New Roman" w:hAnsi="Arial" w:cs="Arial"/>
                <w:bCs/>
                <w:iCs/>
                <w:sz w:val="20"/>
                <w:szCs w:val="20"/>
              </w:rPr>
            </w:pPr>
            <w:r w:rsidRPr="00A01EDE">
              <w:rPr>
                <w:rFonts w:ascii="Arial" w:eastAsia="Times New Roman" w:hAnsi="Arial" w:cs="Arial"/>
                <w:bCs/>
                <w:iCs/>
                <w:sz w:val="20"/>
                <w:szCs w:val="20"/>
              </w:rPr>
              <w:t>Izvršeno ovjera fotokopija i potpisa</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51C08A" w14:textId="77777777" w:rsidR="00832911" w:rsidRPr="00A01EDE" w:rsidRDefault="00832911" w:rsidP="002D4D2F">
            <w:pPr>
              <w:pStyle w:val="Standard"/>
              <w:spacing w:before="100"/>
              <w:jc w:val="right"/>
              <w:rPr>
                <w:rFonts w:ascii="Arial" w:eastAsia="Times New Roman" w:hAnsi="Arial" w:cs="Arial"/>
                <w:bCs/>
                <w:iCs/>
                <w:sz w:val="20"/>
                <w:szCs w:val="20"/>
              </w:rPr>
            </w:pPr>
            <w:r w:rsidRPr="00A01EDE">
              <w:rPr>
                <w:rFonts w:ascii="Arial" w:eastAsia="Times New Roman" w:hAnsi="Arial" w:cs="Arial"/>
                <w:bCs/>
                <w:iCs/>
                <w:sz w:val="20"/>
                <w:szCs w:val="20"/>
              </w:rPr>
              <w:t>23.586</w:t>
            </w:r>
          </w:p>
        </w:tc>
      </w:tr>
    </w:tbl>
    <w:p w14:paraId="18FDF145" w14:textId="77777777" w:rsidR="00DB535B" w:rsidRPr="00D1699E" w:rsidRDefault="00DB535B" w:rsidP="00DB535B">
      <w:pPr>
        <w:pStyle w:val="Bezproreda"/>
        <w:rPr>
          <w:rFonts w:ascii="Times New Roman" w:hAnsi="Times New Roman" w:cs="Times New Roman"/>
          <w:bCs/>
          <w:iCs/>
          <w:color w:val="FF0000"/>
        </w:rPr>
      </w:pPr>
    </w:p>
    <w:p w14:paraId="611DA7E0" w14:textId="77777777" w:rsidR="00DB535B" w:rsidRPr="00832911" w:rsidRDefault="00DB535B" w:rsidP="00DB535B">
      <w:pPr>
        <w:pStyle w:val="Bezproreda"/>
        <w:rPr>
          <w:rFonts w:ascii="Arial" w:hAnsi="Arial" w:cs="Arial"/>
          <w:b/>
          <w:iCs/>
        </w:rPr>
      </w:pPr>
      <w:r w:rsidRPr="00832911">
        <w:rPr>
          <w:rFonts w:ascii="Arial" w:hAnsi="Arial" w:cs="Arial"/>
          <w:b/>
          <w:iCs/>
        </w:rPr>
        <w:t>Pregled arhivskih poslova</w:t>
      </w:r>
    </w:p>
    <w:tbl>
      <w:tblPr>
        <w:tblStyle w:val="Reetkatablice"/>
        <w:tblW w:w="9606" w:type="dxa"/>
        <w:tblLook w:val="04A0" w:firstRow="1" w:lastRow="0" w:firstColumn="1" w:lastColumn="0" w:noHBand="0" w:noVBand="1"/>
      </w:tblPr>
      <w:tblGrid>
        <w:gridCol w:w="534"/>
        <w:gridCol w:w="7229"/>
        <w:gridCol w:w="1843"/>
      </w:tblGrid>
      <w:tr w:rsidR="00DB535B" w:rsidRPr="00832911" w14:paraId="386C3CCD" w14:textId="77777777" w:rsidTr="001002F5">
        <w:tc>
          <w:tcPr>
            <w:tcW w:w="534" w:type="dxa"/>
          </w:tcPr>
          <w:p w14:paraId="49BE307A" w14:textId="77777777" w:rsidR="00DB535B" w:rsidRPr="00832911" w:rsidRDefault="00DB535B" w:rsidP="00102AE7">
            <w:pPr>
              <w:spacing w:before="100" w:beforeAutospacing="1"/>
              <w:jc w:val="both"/>
              <w:rPr>
                <w:rFonts w:ascii="Arial" w:eastAsia="Times New Roman" w:hAnsi="Arial" w:cs="Arial"/>
                <w:bCs/>
                <w:iCs/>
                <w:sz w:val="20"/>
                <w:szCs w:val="20"/>
              </w:rPr>
            </w:pPr>
            <w:r w:rsidRPr="00832911">
              <w:rPr>
                <w:rFonts w:ascii="Arial" w:eastAsia="Times New Roman" w:hAnsi="Arial" w:cs="Arial"/>
                <w:bCs/>
                <w:iCs/>
                <w:sz w:val="20"/>
                <w:szCs w:val="20"/>
              </w:rPr>
              <w:t>R/b</w:t>
            </w:r>
          </w:p>
        </w:tc>
        <w:tc>
          <w:tcPr>
            <w:tcW w:w="7229" w:type="dxa"/>
          </w:tcPr>
          <w:p w14:paraId="2056904A" w14:textId="77777777" w:rsidR="00DB535B" w:rsidRPr="00832911" w:rsidRDefault="00DB535B" w:rsidP="00102AE7">
            <w:pPr>
              <w:spacing w:before="100" w:beforeAutospacing="1" w:after="115"/>
              <w:rPr>
                <w:rFonts w:ascii="Arial" w:eastAsia="Times New Roman" w:hAnsi="Arial" w:cs="Arial"/>
                <w:bCs/>
                <w:iCs/>
                <w:sz w:val="20"/>
                <w:szCs w:val="20"/>
                <w:lang w:val="hr-HR"/>
              </w:rPr>
            </w:pPr>
            <w:r w:rsidRPr="00832911">
              <w:rPr>
                <w:rFonts w:ascii="Arial" w:eastAsia="Times New Roman" w:hAnsi="Arial" w:cs="Arial"/>
                <w:bCs/>
                <w:iCs/>
                <w:sz w:val="20"/>
                <w:szCs w:val="20"/>
                <w:lang w:val="hr-HR"/>
              </w:rPr>
              <w:t>Naziv aktivnosti</w:t>
            </w:r>
          </w:p>
        </w:tc>
        <w:tc>
          <w:tcPr>
            <w:tcW w:w="1843" w:type="dxa"/>
          </w:tcPr>
          <w:p w14:paraId="33EA23CD" w14:textId="77777777" w:rsidR="00DB535B" w:rsidRPr="00832911" w:rsidRDefault="00DB535B" w:rsidP="00102AE7">
            <w:pPr>
              <w:spacing w:before="100" w:beforeAutospacing="1" w:after="115"/>
              <w:rPr>
                <w:rFonts w:ascii="Arial" w:eastAsia="Times New Roman" w:hAnsi="Arial" w:cs="Arial"/>
                <w:bCs/>
                <w:iCs/>
                <w:sz w:val="20"/>
                <w:szCs w:val="20"/>
                <w:lang w:val="hr-HR"/>
              </w:rPr>
            </w:pPr>
            <w:r w:rsidRPr="00832911">
              <w:rPr>
                <w:rFonts w:ascii="Arial" w:eastAsia="Times New Roman" w:hAnsi="Arial" w:cs="Arial"/>
                <w:bCs/>
                <w:iCs/>
                <w:sz w:val="20"/>
                <w:szCs w:val="20"/>
                <w:lang w:val="hr-HR"/>
              </w:rPr>
              <w:t>Ukupno</w:t>
            </w:r>
          </w:p>
        </w:tc>
      </w:tr>
      <w:tr w:rsidR="00832911" w:rsidRPr="00D1699E" w14:paraId="414EDA63" w14:textId="77777777" w:rsidTr="001002F5">
        <w:tc>
          <w:tcPr>
            <w:tcW w:w="534" w:type="dxa"/>
          </w:tcPr>
          <w:p w14:paraId="2B654955" w14:textId="77777777" w:rsidR="00832911" w:rsidRPr="00A01EDE" w:rsidRDefault="00832911" w:rsidP="002D4D2F">
            <w:pPr>
              <w:spacing w:before="100" w:beforeAutospacing="1"/>
              <w:jc w:val="center"/>
              <w:rPr>
                <w:rFonts w:ascii="Arial" w:eastAsia="Times New Roman" w:hAnsi="Arial" w:cs="Arial"/>
                <w:bCs/>
                <w:iCs/>
                <w:sz w:val="20"/>
                <w:szCs w:val="20"/>
              </w:rPr>
            </w:pPr>
            <w:r w:rsidRPr="00A01EDE">
              <w:rPr>
                <w:rFonts w:ascii="Arial" w:eastAsia="Times New Roman" w:hAnsi="Arial" w:cs="Arial"/>
                <w:bCs/>
                <w:iCs/>
                <w:sz w:val="20"/>
                <w:szCs w:val="20"/>
              </w:rPr>
              <w:t>1</w:t>
            </w:r>
          </w:p>
        </w:tc>
        <w:tc>
          <w:tcPr>
            <w:tcW w:w="7229" w:type="dxa"/>
          </w:tcPr>
          <w:p w14:paraId="67BB18F2" w14:textId="77777777" w:rsidR="00832911" w:rsidRPr="00A01EDE" w:rsidRDefault="00832911" w:rsidP="002D4D2F">
            <w:pPr>
              <w:spacing w:before="100" w:after="115"/>
              <w:rPr>
                <w:rFonts w:ascii="Arial" w:eastAsia="Times New Roman" w:hAnsi="Arial" w:cs="Arial"/>
                <w:bCs/>
                <w:iCs/>
                <w:sz w:val="20"/>
                <w:szCs w:val="20"/>
              </w:rPr>
            </w:pPr>
            <w:r w:rsidRPr="00A01EDE">
              <w:rPr>
                <w:rFonts w:ascii="Arial" w:eastAsia="Times New Roman" w:hAnsi="Arial" w:cs="Arial"/>
                <w:bCs/>
                <w:iCs/>
                <w:sz w:val="20"/>
                <w:szCs w:val="20"/>
              </w:rPr>
              <w:t>Rješavanje predmeta – sređivanje po godinama, razduživanje kroz knjige, uvođenje u registar, ulaganje u fascikle /1996-2020/</w:t>
            </w:r>
          </w:p>
        </w:tc>
        <w:tc>
          <w:tcPr>
            <w:tcW w:w="1843" w:type="dxa"/>
          </w:tcPr>
          <w:p w14:paraId="0FB8D84E" w14:textId="77777777" w:rsidR="00832911" w:rsidRPr="00A01EDE" w:rsidRDefault="00832911" w:rsidP="002D4D2F">
            <w:pPr>
              <w:spacing w:before="100" w:after="115"/>
              <w:jc w:val="right"/>
              <w:rPr>
                <w:rFonts w:ascii="Arial" w:eastAsia="Times New Roman" w:hAnsi="Arial" w:cs="Arial"/>
                <w:bCs/>
                <w:iCs/>
                <w:sz w:val="20"/>
                <w:szCs w:val="20"/>
              </w:rPr>
            </w:pPr>
            <w:r w:rsidRPr="00A01EDE">
              <w:rPr>
                <w:rFonts w:ascii="Arial" w:eastAsia="Times New Roman" w:hAnsi="Arial" w:cs="Arial"/>
                <w:bCs/>
                <w:iCs/>
                <w:sz w:val="20"/>
                <w:szCs w:val="20"/>
              </w:rPr>
              <w:t>2.860</w:t>
            </w:r>
          </w:p>
        </w:tc>
      </w:tr>
      <w:tr w:rsidR="00832911" w:rsidRPr="00D1699E" w14:paraId="10367781" w14:textId="77777777" w:rsidTr="001002F5">
        <w:tc>
          <w:tcPr>
            <w:tcW w:w="534" w:type="dxa"/>
          </w:tcPr>
          <w:p w14:paraId="091CEEB2" w14:textId="77777777" w:rsidR="00832911" w:rsidRPr="00A01EDE" w:rsidRDefault="00832911" w:rsidP="002D4D2F">
            <w:pPr>
              <w:spacing w:before="100" w:beforeAutospacing="1"/>
              <w:jc w:val="center"/>
              <w:rPr>
                <w:rFonts w:ascii="Arial" w:eastAsia="Times New Roman" w:hAnsi="Arial" w:cs="Arial"/>
                <w:bCs/>
                <w:iCs/>
                <w:sz w:val="20"/>
                <w:szCs w:val="20"/>
              </w:rPr>
            </w:pPr>
            <w:r w:rsidRPr="00A01EDE">
              <w:rPr>
                <w:rFonts w:ascii="Arial" w:eastAsia="Times New Roman" w:hAnsi="Arial" w:cs="Arial"/>
                <w:bCs/>
                <w:iCs/>
                <w:sz w:val="20"/>
                <w:szCs w:val="20"/>
              </w:rPr>
              <w:t>2</w:t>
            </w:r>
          </w:p>
        </w:tc>
        <w:tc>
          <w:tcPr>
            <w:tcW w:w="7229" w:type="dxa"/>
          </w:tcPr>
          <w:p w14:paraId="35FDD744" w14:textId="77777777" w:rsidR="00832911" w:rsidRPr="00A01EDE" w:rsidRDefault="00832911" w:rsidP="002D4D2F">
            <w:pPr>
              <w:spacing w:before="100" w:after="115"/>
              <w:rPr>
                <w:rFonts w:ascii="Arial" w:eastAsia="Times New Roman" w:hAnsi="Arial" w:cs="Arial"/>
                <w:bCs/>
                <w:iCs/>
                <w:sz w:val="20"/>
                <w:szCs w:val="20"/>
              </w:rPr>
            </w:pPr>
            <w:r w:rsidRPr="00A01EDE">
              <w:rPr>
                <w:rFonts w:ascii="Arial" w:eastAsia="Times New Roman" w:hAnsi="Arial" w:cs="Arial"/>
                <w:bCs/>
                <w:iCs/>
                <w:sz w:val="20"/>
                <w:szCs w:val="20"/>
              </w:rPr>
              <w:t>Rješavanje predmeta iz 2021. godine sređivanje, pregledavanje, razduživanje kroz knjigu, zavođenje u registar, ulaganje u fascikle</w:t>
            </w:r>
          </w:p>
        </w:tc>
        <w:tc>
          <w:tcPr>
            <w:tcW w:w="1843" w:type="dxa"/>
          </w:tcPr>
          <w:p w14:paraId="663812CF" w14:textId="77777777" w:rsidR="00832911" w:rsidRPr="00A01EDE" w:rsidRDefault="00832911" w:rsidP="002D4D2F">
            <w:pPr>
              <w:spacing w:before="100" w:after="115"/>
              <w:jc w:val="right"/>
              <w:rPr>
                <w:rFonts w:ascii="Arial" w:eastAsia="Times New Roman" w:hAnsi="Arial" w:cs="Arial"/>
                <w:bCs/>
                <w:iCs/>
                <w:sz w:val="20"/>
                <w:szCs w:val="20"/>
              </w:rPr>
            </w:pPr>
            <w:r w:rsidRPr="00A01EDE">
              <w:rPr>
                <w:rFonts w:ascii="Arial" w:eastAsia="Times New Roman" w:hAnsi="Arial" w:cs="Arial"/>
                <w:bCs/>
                <w:iCs/>
                <w:sz w:val="20"/>
                <w:szCs w:val="20"/>
              </w:rPr>
              <w:t>4.169</w:t>
            </w:r>
          </w:p>
        </w:tc>
      </w:tr>
      <w:tr w:rsidR="00832911" w:rsidRPr="00D1699E" w14:paraId="56857427" w14:textId="77777777" w:rsidTr="001002F5">
        <w:tc>
          <w:tcPr>
            <w:tcW w:w="534" w:type="dxa"/>
          </w:tcPr>
          <w:p w14:paraId="14933D59" w14:textId="77777777" w:rsidR="00832911" w:rsidRPr="00A01EDE" w:rsidRDefault="00832911" w:rsidP="002D4D2F">
            <w:pPr>
              <w:spacing w:before="100" w:beforeAutospacing="1"/>
              <w:jc w:val="center"/>
              <w:rPr>
                <w:rFonts w:ascii="Arial" w:eastAsia="Times New Roman" w:hAnsi="Arial" w:cs="Arial"/>
                <w:bCs/>
                <w:iCs/>
                <w:sz w:val="20"/>
                <w:szCs w:val="20"/>
              </w:rPr>
            </w:pPr>
            <w:r w:rsidRPr="00A01EDE">
              <w:rPr>
                <w:rFonts w:ascii="Arial" w:eastAsia="Times New Roman" w:hAnsi="Arial" w:cs="Arial"/>
                <w:bCs/>
                <w:iCs/>
                <w:sz w:val="20"/>
                <w:szCs w:val="20"/>
              </w:rPr>
              <w:t>3</w:t>
            </w:r>
          </w:p>
        </w:tc>
        <w:tc>
          <w:tcPr>
            <w:tcW w:w="7229" w:type="dxa"/>
          </w:tcPr>
          <w:p w14:paraId="6FA53C9F" w14:textId="77777777" w:rsidR="00832911" w:rsidRPr="00A01EDE" w:rsidRDefault="00832911" w:rsidP="002D4D2F">
            <w:pPr>
              <w:spacing w:before="100" w:after="115"/>
              <w:rPr>
                <w:rFonts w:ascii="Arial" w:eastAsia="Times New Roman" w:hAnsi="Arial" w:cs="Arial"/>
                <w:bCs/>
                <w:iCs/>
                <w:sz w:val="20"/>
                <w:szCs w:val="20"/>
              </w:rPr>
            </w:pPr>
            <w:r w:rsidRPr="00A01EDE">
              <w:rPr>
                <w:rFonts w:ascii="Arial" w:eastAsia="Times New Roman" w:hAnsi="Arial" w:cs="Arial"/>
                <w:bCs/>
                <w:iCs/>
                <w:sz w:val="20"/>
                <w:szCs w:val="20"/>
              </w:rPr>
              <w:t>Fotokopiranje akata iz arhive za stranke</w:t>
            </w:r>
          </w:p>
        </w:tc>
        <w:tc>
          <w:tcPr>
            <w:tcW w:w="1843" w:type="dxa"/>
          </w:tcPr>
          <w:p w14:paraId="31138FEE" w14:textId="77777777" w:rsidR="00832911" w:rsidRPr="00A01EDE" w:rsidRDefault="00832911" w:rsidP="002D4D2F">
            <w:pPr>
              <w:spacing w:before="100" w:after="115"/>
              <w:jc w:val="right"/>
              <w:rPr>
                <w:rFonts w:ascii="Arial" w:eastAsia="Times New Roman" w:hAnsi="Arial" w:cs="Arial"/>
                <w:bCs/>
                <w:iCs/>
                <w:sz w:val="20"/>
                <w:szCs w:val="20"/>
              </w:rPr>
            </w:pPr>
            <w:r w:rsidRPr="00A01EDE">
              <w:rPr>
                <w:rFonts w:ascii="Arial" w:eastAsia="Times New Roman" w:hAnsi="Arial" w:cs="Arial"/>
                <w:bCs/>
                <w:iCs/>
                <w:sz w:val="20"/>
                <w:szCs w:val="20"/>
              </w:rPr>
              <w:t>120</w:t>
            </w:r>
          </w:p>
        </w:tc>
      </w:tr>
      <w:tr w:rsidR="00832911" w:rsidRPr="00D1699E" w14:paraId="28075A11" w14:textId="77777777" w:rsidTr="001002F5">
        <w:tc>
          <w:tcPr>
            <w:tcW w:w="534" w:type="dxa"/>
          </w:tcPr>
          <w:p w14:paraId="58C5DC13" w14:textId="77777777" w:rsidR="00832911" w:rsidRPr="00A01EDE" w:rsidRDefault="00832911" w:rsidP="002D4D2F">
            <w:pPr>
              <w:spacing w:before="100" w:beforeAutospacing="1"/>
              <w:jc w:val="center"/>
              <w:rPr>
                <w:rFonts w:ascii="Arial" w:eastAsia="Times New Roman" w:hAnsi="Arial" w:cs="Arial"/>
                <w:bCs/>
                <w:iCs/>
                <w:sz w:val="20"/>
                <w:szCs w:val="20"/>
              </w:rPr>
            </w:pPr>
            <w:r w:rsidRPr="00A01EDE">
              <w:rPr>
                <w:rFonts w:ascii="Arial" w:eastAsia="Times New Roman" w:hAnsi="Arial" w:cs="Arial"/>
                <w:bCs/>
                <w:iCs/>
                <w:sz w:val="20"/>
                <w:szCs w:val="20"/>
              </w:rPr>
              <w:t>4</w:t>
            </w:r>
          </w:p>
        </w:tc>
        <w:tc>
          <w:tcPr>
            <w:tcW w:w="7229" w:type="dxa"/>
          </w:tcPr>
          <w:p w14:paraId="3998B1EC" w14:textId="77777777" w:rsidR="00832911" w:rsidRPr="00A01EDE" w:rsidRDefault="00832911" w:rsidP="002D4D2F">
            <w:pPr>
              <w:spacing w:before="100" w:after="115"/>
              <w:rPr>
                <w:rFonts w:ascii="Arial" w:eastAsia="Times New Roman" w:hAnsi="Arial" w:cs="Arial"/>
                <w:bCs/>
                <w:iCs/>
                <w:sz w:val="20"/>
                <w:szCs w:val="20"/>
              </w:rPr>
            </w:pPr>
            <w:r w:rsidRPr="00A01EDE">
              <w:rPr>
                <w:rFonts w:ascii="Arial" w:eastAsia="Times New Roman" w:hAnsi="Arial" w:cs="Arial"/>
                <w:bCs/>
                <w:iCs/>
                <w:sz w:val="20"/>
                <w:szCs w:val="20"/>
              </w:rPr>
              <w:t>Povlačenje predmeta - revers kao i fotokopiranje akata iz arhive za sve službe</w:t>
            </w:r>
          </w:p>
        </w:tc>
        <w:tc>
          <w:tcPr>
            <w:tcW w:w="1843" w:type="dxa"/>
          </w:tcPr>
          <w:p w14:paraId="31EE8F97" w14:textId="77777777" w:rsidR="00832911" w:rsidRPr="00A01EDE" w:rsidRDefault="00832911" w:rsidP="002D4D2F">
            <w:pPr>
              <w:spacing w:before="100" w:after="115"/>
              <w:jc w:val="right"/>
              <w:rPr>
                <w:rFonts w:ascii="Arial" w:eastAsia="Times New Roman" w:hAnsi="Arial" w:cs="Arial"/>
                <w:bCs/>
                <w:iCs/>
                <w:sz w:val="20"/>
                <w:szCs w:val="20"/>
              </w:rPr>
            </w:pPr>
            <w:r w:rsidRPr="00A01EDE">
              <w:rPr>
                <w:rFonts w:ascii="Arial" w:eastAsia="Times New Roman" w:hAnsi="Arial" w:cs="Arial"/>
                <w:bCs/>
                <w:iCs/>
                <w:sz w:val="20"/>
                <w:szCs w:val="20"/>
              </w:rPr>
              <w:t>250</w:t>
            </w:r>
          </w:p>
        </w:tc>
      </w:tr>
      <w:tr w:rsidR="00832911" w:rsidRPr="00D1699E" w14:paraId="74F61CD8" w14:textId="77777777" w:rsidTr="001002F5">
        <w:tc>
          <w:tcPr>
            <w:tcW w:w="534" w:type="dxa"/>
          </w:tcPr>
          <w:p w14:paraId="3D16F938" w14:textId="77777777" w:rsidR="00832911" w:rsidRPr="00A01EDE" w:rsidRDefault="00832911" w:rsidP="002D4D2F">
            <w:pPr>
              <w:spacing w:before="100" w:beforeAutospacing="1"/>
              <w:jc w:val="center"/>
              <w:rPr>
                <w:rFonts w:ascii="Arial" w:eastAsia="Times New Roman" w:hAnsi="Arial" w:cs="Arial"/>
                <w:bCs/>
                <w:iCs/>
                <w:sz w:val="20"/>
                <w:szCs w:val="20"/>
              </w:rPr>
            </w:pPr>
            <w:r w:rsidRPr="00A01EDE">
              <w:rPr>
                <w:rFonts w:ascii="Arial" w:eastAsia="Times New Roman" w:hAnsi="Arial" w:cs="Arial"/>
                <w:bCs/>
                <w:iCs/>
                <w:sz w:val="20"/>
                <w:szCs w:val="20"/>
              </w:rPr>
              <w:t>5</w:t>
            </w:r>
          </w:p>
        </w:tc>
        <w:tc>
          <w:tcPr>
            <w:tcW w:w="7229" w:type="dxa"/>
          </w:tcPr>
          <w:p w14:paraId="3563B847" w14:textId="77777777" w:rsidR="00832911" w:rsidRPr="00A01EDE" w:rsidRDefault="00832911" w:rsidP="002D4D2F">
            <w:pPr>
              <w:pStyle w:val="Bezproreda"/>
              <w:rPr>
                <w:rFonts w:ascii="Arial" w:hAnsi="Arial" w:cs="Arial"/>
                <w:bCs/>
                <w:iCs/>
                <w:sz w:val="20"/>
                <w:szCs w:val="20"/>
              </w:rPr>
            </w:pPr>
            <w:r w:rsidRPr="00A01EDE">
              <w:rPr>
                <w:rFonts w:ascii="Arial" w:eastAsia="Calibri" w:hAnsi="Arial" w:cs="Arial"/>
                <w:bCs/>
                <w:iCs/>
                <w:sz w:val="20"/>
                <w:szCs w:val="20"/>
              </w:rPr>
              <w:t>Sastavljanjearhivskeknjigeza 2020. god. islaganjeizvodaizarhivskeknjige – zaArhivUSK - Bihać</w:t>
            </w:r>
          </w:p>
          <w:p w14:paraId="4DA15AF4" w14:textId="77777777" w:rsidR="00832911" w:rsidRPr="00A01EDE" w:rsidRDefault="00832911" w:rsidP="002D4D2F">
            <w:pPr>
              <w:pStyle w:val="Bezproreda"/>
              <w:rPr>
                <w:rFonts w:ascii="Arial" w:hAnsi="Arial" w:cs="Arial"/>
                <w:bCs/>
                <w:iCs/>
                <w:sz w:val="20"/>
                <w:szCs w:val="20"/>
              </w:rPr>
            </w:pPr>
            <w:r w:rsidRPr="00A01EDE">
              <w:rPr>
                <w:rFonts w:ascii="Arial" w:eastAsia="Calibri" w:hAnsi="Arial" w:cs="Arial"/>
                <w:bCs/>
                <w:iCs/>
                <w:sz w:val="20"/>
                <w:szCs w:val="20"/>
              </w:rPr>
              <w:t>- Djelovodnik</w:t>
            </w:r>
          </w:p>
          <w:p w14:paraId="422B1057" w14:textId="77777777" w:rsidR="00832911" w:rsidRPr="00A01EDE" w:rsidRDefault="00832911" w:rsidP="002D4D2F">
            <w:pPr>
              <w:pStyle w:val="Bezproreda"/>
              <w:rPr>
                <w:rFonts w:ascii="Arial" w:hAnsi="Arial" w:cs="Arial"/>
                <w:bCs/>
                <w:iCs/>
                <w:sz w:val="20"/>
                <w:szCs w:val="20"/>
              </w:rPr>
            </w:pPr>
            <w:r w:rsidRPr="00A01EDE">
              <w:rPr>
                <w:rFonts w:ascii="Arial" w:eastAsia="Calibri" w:hAnsi="Arial" w:cs="Arial"/>
                <w:bCs/>
                <w:iCs/>
                <w:sz w:val="20"/>
                <w:szCs w:val="20"/>
              </w:rPr>
              <w:t>-Upisnik</w:t>
            </w:r>
          </w:p>
          <w:p w14:paraId="091EC14F" w14:textId="77777777" w:rsidR="00832911" w:rsidRPr="00A01EDE" w:rsidRDefault="00832911" w:rsidP="002D4D2F">
            <w:pPr>
              <w:pStyle w:val="Bezproreda"/>
              <w:rPr>
                <w:rFonts w:ascii="Arial" w:hAnsi="Arial" w:cs="Arial"/>
                <w:bCs/>
                <w:iCs/>
                <w:sz w:val="20"/>
                <w:szCs w:val="20"/>
              </w:rPr>
            </w:pPr>
            <w:r w:rsidRPr="00A01EDE">
              <w:rPr>
                <w:rFonts w:ascii="Arial" w:eastAsia="Calibri" w:hAnsi="Arial" w:cs="Arial"/>
                <w:bCs/>
                <w:iCs/>
                <w:sz w:val="20"/>
                <w:szCs w:val="20"/>
              </w:rPr>
              <w:t>- Popisakata</w:t>
            </w:r>
          </w:p>
          <w:p w14:paraId="7BEAB628" w14:textId="77777777" w:rsidR="00832911" w:rsidRPr="00A01EDE" w:rsidRDefault="00832911" w:rsidP="002D4D2F">
            <w:pPr>
              <w:pStyle w:val="Bezproreda"/>
              <w:rPr>
                <w:rFonts w:ascii="Arial" w:hAnsi="Arial" w:cs="Arial"/>
                <w:bCs/>
                <w:iCs/>
                <w:sz w:val="20"/>
                <w:szCs w:val="20"/>
              </w:rPr>
            </w:pPr>
            <w:r w:rsidRPr="00A01EDE">
              <w:rPr>
                <w:rFonts w:ascii="Arial" w:eastAsia="Calibri" w:hAnsi="Arial" w:cs="Arial"/>
                <w:bCs/>
                <w:iCs/>
                <w:sz w:val="20"/>
                <w:szCs w:val="20"/>
              </w:rPr>
              <w:t>- Knjiga</w:t>
            </w:r>
          </w:p>
        </w:tc>
        <w:tc>
          <w:tcPr>
            <w:tcW w:w="1843" w:type="dxa"/>
          </w:tcPr>
          <w:p w14:paraId="765B2127" w14:textId="77777777" w:rsidR="00832911" w:rsidRPr="00A01EDE" w:rsidRDefault="00832911" w:rsidP="002D4D2F">
            <w:pPr>
              <w:pStyle w:val="Bezproreda"/>
              <w:jc w:val="right"/>
              <w:rPr>
                <w:rFonts w:ascii="Arial" w:eastAsia="Calibri" w:hAnsi="Arial" w:cs="Arial"/>
                <w:bCs/>
                <w:iCs/>
                <w:sz w:val="20"/>
                <w:szCs w:val="20"/>
              </w:rPr>
            </w:pPr>
          </w:p>
          <w:p w14:paraId="2113C27E" w14:textId="77777777" w:rsidR="00832911" w:rsidRPr="00A01EDE" w:rsidRDefault="00832911" w:rsidP="002D4D2F">
            <w:pPr>
              <w:pStyle w:val="Bezproreda"/>
              <w:jc w:val="right"/>
              <w:rPr>
                <w:rFonts w:ascii="Arial" w:eastAsia="Calibri" w:hAnsi="Arial" w:cs="Arial"/>
                <w:bCs/>
                <w:iCs/>
                <w:sz w:val="20"/>
                <w:szCs w:val="20"/>
              </w:rPr>
            </w:pPr>
          </w:p>
          <w:p w14:paraId="0E190FDA" w14:textId="77777777" w:rsidR="00832911" w:rsidRPr="00A01EDE" w:rsidRDefault="00832911" w:rsidP="002D4D2F">
            <w:pPr>
              <w:pStyle w:val="Bezproreda"/>
              <w:jc w:val="right"/>
              <w:rPr>
                <w:rFonts w:ascii="Arial" w:eastAsia="Calibri" w:hAnsi="Arial" w:cs="Arial"/>
                <w:bCs/>
                <w:iCs/>
                <w:sz w:val="20"/>
                <w:szCs w:val="20"/>
              </w:rPr>
            </w:pPr>
            <w:r w:rsidRPr="00A01EDE">
              <w:rPr>
                <w:rFonts w:ascii="Arial" w:eastAsia="Calibri" w:hAnsi="Arial" w:cs="Arial"/>
                <w:bCs/>
                <w:iCs/>
                <w:sz w:val="20"/>
                <w:szCs w:val="20"/>
              </w:rPr>
              <w:t>4.000</w:t>
            </w:r>
          </w:p>
          <w:p w14:paraId="7281DAE2" w14:textId="77777777" w:rsidR="00832911" w:rsidRPr="00A01EDE" w:rsidRDefault="00832911" w:rsidP="002D4D2F">
            <w:pPr>
              <w:pStyle w:val="Bezproreda"/>
              <w:jc w:val="right"/>
              <w:rPr>
                <w:rFonts w:ascii="Arial" w:eastAsia="Calibri" w:hAnsi="Arial" w:cs="Arial"/>
                <w:bCs/>
                <w:iCs/>
                <w:sz w:val="20"/>
                <w:szCs w:val="20"/>
              </w:rPr>
            </w:pPr>
            <w:r w:rsidRPr="00A01EDE">
              <w:rPr>
                <w:rFonts w:ascii="Arial" w:eastAsia="Calibri" w:hAnsi="Arial" w:cs="Arial"/>
                <w:bCs/>
                <w:iCs/>
                <w:sz w:val="20"/>
                <w:szCs w:val="20"/>
              </w:rPr>
              <w:t>2.900</w:t>
            </w:r>
          </w:p>
          <w:p w14:paraId="7AB7153F" w14:textId="77777777" w:rsidR="00832911" w:rsidRPr="00A01EDE" w:rsidRDefault="00832911" w:rsidP="002D4D2F">
            <w:pPr>
              <w:pStyle w:val="Bezproreda"/>
              <w:jc w:val="right"/>
              <w:rPr>
                <w:rFonts w:ascii="Arial" w:eastAsia="Calibri" w:hAnsi="Arial" w:cs="Arial"/>
                <w:bCs/>
                <w:iCs/>
                <w:sz w:val="20"/>
                <w:szCs w:val="20"/>
              </w:rPr>
            </w:pPr>
            <w:r w:rsidRPr="00A01EDE">
              <w:rPr>
                <w:rFonts w:ascii="Arial" w:eastAsia="Calibri" w:hAnsi="Arial" w:cs="Arial"/>
                <w:bCs/>
                <w:iCs/>
                <w:sz w:val="20"/>
                <w:szCs w:val="20"/>
              </w:rPr>
              <w:t>800</w:t>
            </w:r>
          </w:p>
          <w:p w14:paraId="5CB7098C" w14:textId="77777777" w:rsidR="00832911" w:rsidRPr="00A01EDE" w:rsidRDefault="00832911" w:rsidP="002D4D2F">
            <w:pPr>
              <w:pStyle w:val="Bezproreda"/>
              <w:jc w:val="right"/>
              <w:rPr>
                <w:rFonts w:ascii="Arial" w:eastAsia="Calibri" w:hAnsi="Arial" w:cs="Arial"/>
                <w:bCs/>
                <w:iCs/>
                <w:sz w:val="20"/>
                <w:szCs w:val="20"/>
              </w:rPr>
            </w:pPr>
            <w:r w:rsidRPr="00A01EDE">
              <w:rPr>
                <w:rFonts w:ascii="Arial" w:eastAsia="Calibri" w:hAnsi="Arial" w:cs="Arial"/>
                <w:bCs/>
                <w:iCs/>
                <w:sz w:val="20"/>
                <w:szCs w:val="20"/>
              </w:rPr>
              <w:t>55</w:t>
            </w:r>
          </w:p>
        </w:tc>
      </w:tr>
      <w:tr w:rsidR="00832911" w:rsidRPr="00D1699E" w14:paraId="2B822DCB" w14:textId="77777777" w:rsidTr="001002F5">
        <w:tc>
          <w:tcPr>
            <w:tcW w:w="534" w:type="dxa"/>
          </w:tcPr>
          <w:p w14:paraId="20BD7445" w14:textId="77777777" w:rsidR="00832911" w:rsidRPr="00A01EDE" w:rsidRDefault="00832911" w:rsidP="002D4D2F">
            <w:pPr>
              <w:spacing w:before="100" w:beforeAutospacing="1"/>
              <w:jc w:val="center"/>
              <w:rPr>
                <w:rFonts w:ascii="Arial" w:eastAsia="Times New Roman" w:hAnsi="Arial" w:cs="Arial"/>
                <w:bCs/>
                <w:iCs/>
                <w:sz w:val="20"/>
                <w:szCs w:val="20"/>
              </w:rPr>
            </w:pPr>
            <w:r w:rsidRPr="00A01EDE">
              <w:rPr>
                <w:rFonts w:ascii="Arial" w:eastAsia="Times New Roman" w:hAnsi="Arial" w:cs="Arial"/>
                <w:bCs/>
                <w:iCs/>
                <w:sz w:val="20"/>
                <w:szCs w:val="20"/>
              </w:rPr>
              <w:t>6</w:t>
            </w:r>
          </w:p>
        </w:tc>
        <w:tc>
          <w:tcPr>
            <w:tcW w:w="7229" w:type="dxa"/>
          </w:tcPr>
          <w:p w14:paraId="1F2240D4" w14:textId="77777777" w:rsidR="00832911" w:rsidRPr="00A01EDE" w:rsidRDefault="00832911" w:rsidP="002D4D2F">
            <w:pPr>
              <w:spacing w:before="100" w:after="115"/>
              <w:rPr>
                <w:rFonts w:ascii="Arial" w:eastAsia="Times New Roman" w:hAnsi="Arial" w:cs="Arial"/>
                <w:bCs/>
                <w:iCs/>
                <w:sz w:val="20"/>
                <w:szCs w:val="20"/>
              </w:rPr>
            </w:pPr>
            <w:r w:rsidRPr="00A01EDE">
              <w:rPr>
                <w:rFonts w:ascii="Arial" w:eastAsia="Times New Roman" w:hAnsi="Arial" w:cs="Arial"/>
                <w:bCs/>
                <w:iCs/>
                <w:sz w:val="20"/>
                <w:szCs w:val="20"/>
              </w:rPr>
              <w:t>Izrada tromjesečnih izvještaja nerješenih predmeta i dostava svim službama za 2021. godinu</w:t>
            </w:r>
          </w:p>
        </w:tc>
        <w:tc>
          <w:tcPr>
            <w:tcW w:w="1843" w:type="dxa"/>
          </w:tcPr>
          <w:p w14:paraId="001DBC9E" w14:textId="77777777" w:rsidR="00832911" w:rsidRPr="00A01EDE" w:rsidRDefault="00832911" w:rsidP="002D4D2F">
            <w:pPr>
              <w:pStyle w:val="Bezproreda"/>
              <w:jc w:val="right"/>
              <w:rPr>
                <w:rFonts w:ascii="Arial" w:eastAsia="Calibri" w:hAnsi="Arial" w:cs="Arial"/>
                <w:bCs/>
                <w:iCs/>
                <w:sz w:val="20"/>
                <w:szCs w:val="20"/>
              </w:rPr>
            </w:pPr>
            <w:r w:rsidRPr="00A01EDE">
              <w:rPr>
                <w:rFonts w:ascii="Arial" w:eastAsia="Calibri" w:hAnsi="Arial" w:cs="Arial"/>
                <w:bCs/>
                <w:iCs/>
                <w:sz w:val="20"/>
                <w:szCs w:val="20"/>
              </w:rPr>
              <w:t>Djelovodnik 1.223</w:t>
            </w:r>
          </w:p>
          <w:p w14:paraId="0FD9A456" w14:textId="77777777" w:rsidR="00832911" w:rsidRPr="00A01EDE" w:rsidRDefault="00832911" w:rsidP="002D4D2F">
            <w:pPr>
              <w:pStyle w:val="Bezproreda"/>
              <w:jc w:val="right"/>
              <w:rPr>
                <w:rFonts w:ascii="Arial" w:eastAsia="Calibri" w:hAnsi="Arial" w:cs="Arial"/>
                <w:bCs/>
                <w:iCs/>
                <w:sz w:val="20"/>
                <w:szCs w:val="20"/>
              </w:rPr>
            </w:pPr>
            <w:r w:rsidRPr="00A01EDE">
              <w:rPr>
                <w:rFonts w:ascii="Arial" w:eastAsia="Calibri" w:hAnsi="Arial" w:cs="Arial"/>
                <w:bCs/>
                <w:iCs/>
                <w:sz w:val="20"/>
                <w:szCs w:val="20"/>
              </w:rPr>
              <w:t>Upisnik 369</w:t>
            </w:r>
          </w:p>
        </w:tc>
      </w:tr>
      <w:tr w:rsidR="00832911" w:rsidRPr="00D1699E" w14:paraId="1F9185D8" w14:textId="77777777" w:rsidTr="001002F5">
        <w:trPr>
          <w:trHeight w:val="70"/>
        </w:trPr>
        <w:tc>
          <w:tcPr>
            <w:tcW w:w="534" w:type="dxa"/>
          </w:tcPr>
          <w:p w14:paraId="3C238F95" w14:textId="77777777" w:rsidR="00832911" w:rsidRPr="00A01EDE" w:rsidRDefault="00832911" w:rsidP="002D4D2F">
            <w:pPr>
              <w:spacing w:before="100" w:beforeAutospacing="1"/>
              <w:jc w:val="center"/>
              <w:rPr>
                <w:rFonts w:ascii="Arial" w:eastAsia="Times New Roman" w:hAnsi="Arial" w:cs="Arial"/>
                <w:bCs/>
                <w:iCs/>
                <w:sz w:val="20"/>
                <w:szCs w:val="20"/>
              </w:rPr>
            </w:pPr>
            <w:r w:rsidRPr="00A01EDE">
              <w:rPr>
                <w:rFonts w:ascii="Arial" w:eastAsia="Times New Roman" w:hAnsi="Arial" w:cs="Arial"/>
                <w:bCs/>
                <w:iCs/>
                <w:sz w:val="20"/>
                <w:szCs w:val="20"/>
              </w:rPr>
              <w:lastRenderedPageBreak/>
              <w:t>7</w:t>
            </w:r>
          </w:p>
        </w:tc>
        <w:tc>
          <w:tcPr>
            <w:tcW w:w="7229" w:type="dxa"/>
          </w:tcPr>
          <w:p w14:paraId="3B481415" w14:textId="77777777" w:rsidR="00832911" w:rsidRPr="00A01EDE" w:rsidRDefault="00832911" w:rsidP="002D4D2F">
            <w:pPr>
              <w:pStyle w:val="Bezproreda"/>
              <w:ind w:left="-142"/>
              <w:rPr>
                <w:rFonts w:ascii="Arial" w:hAnsi="Arial" w:cs="Arial"/>
                <w:bCs/>
                <w:iCs/>
                <w:sz w:val="20"/>
                <w:szCs w:val="20"/>
              </w:rPr>
            </w:pPr>
            <w:r w:rsidRPr="00A01EDE">
              <w:rPr>
                <w:rFonts w:ascii="Arial" w:eastAsia="Calibri" w:hAnsi="Arial" w:cs="Arial"/>
                <w:bCs/>
                <w:iCs/>
                <w:sz w:val="20"/>
                <w:szCs w:val="20"/>
              </w:rPr>
              <w:t>Vođenjepopisasvihbrojeva - evidencijenerješenihpredmetaposlužbama</w:t>
            </w:r>
          </w:p>
          <w:p w14:paraId="57373202" w14:textId="77777777" w:rsidR="00832911" w:rsidRPr="00A01EDE" w:rsidRDefault="00832911" w:rsidP="002D4D2F">
            <w:pPr>
              <w:pStyle w:val="Bezproreda"/>
              <w:ind w:left="-142"/>
              <w:rPr>
                <w:rFonts w:ascii="Arial" w:eastAsia="Calibri" w:hAnsi="Arial" w:cs="Arial"/>
                <w:bCs/>
                <w:iCs/>
                <w:sz w:val="20"/>
                <w:szCs w:val="20"/>
              </w:rPr>
            </w:pPr>
            <w:r w:rsidRPr="00A01EDE">
              <w:rPr>
                <w:rFonts w:ascii="Arial" w:eastAsia="Calibri" w:hAnsi="Arial" w:cs="Arial"/>
                <w:bCs/>
                <w:iCs/>
                <w:sz w:val="20"/>
                <w:szCs w:val="20"/>
              </w:rPr>
              <w:t>- kartoteka 1996-1998</w:t>
            </w:r>
          </w:p>
          <w:p w14:paraId="7B866265" w14:textId="77777777" w:rsidR="00832911" w:rsidRPr="00A01EDE" w:rsidRDefault="00832911" w:rsidP="002D4D2F">
            <w:pPr>
              <w:pStyle w:val="Bezproreda"/>
              <w:ind w:left="-142"/>
              <w:rPr>
                <w:rFonts w:ascii="Arial" w:eastAsia="Calibri" w:hAnsi="Arial" w:cs="Arial"/>
                <w:bCs/>
                <w:iCs/>
                <w:sz w:val="20"/>
                <w:szCs w:val="20"/>
              </w:rPr>
            </w:pPr>
            <w:r w:rsidRPr="00A01EDE">
              <w:rPr>
                <w:rFonts w:ascii="Arial" w:eastAsia="Calibri" w:hAnsi="Arial" w:cs="Arial"/>
                <w:bCs/>
                <w:iCs/>
                <w:sz w:val="20"/>
                <w:szCs w:val="20"/>
              </w:rPr>
              <w:t>-djelovodnik 1999-2019 + upisnik 1999-2020</w:t>
            </w:r>
          </w:p>
        </w:tc>
        <w:tc>
          <w:tcPr>
            <w:tcW w:w="1843" w:type="dxa"/>
          </w:tcPr>
          <w:p w14:paraId="6D79BD91" w14:textId="77777777" w:rsidR="00832911" w:rsidRPr="00A01EDE" w:rsidRDefault="00832911" w:rsidP="002D4D2F">
            <w:pPr>
              <w:pStyle w:val="Bezproreda"/>
              <w:ind w:left="-142"/>
              <w:jc w:val="right"/>
              <w:rPr>
                <w:rFonts w:ascii="Arial" w:eastAsia="Calibri" w:hAnsi="Arial" w:cs="Arial"/>
                <w:bCs/>
                <w:iCs/>
                <w:sz w:val="20"/>
                <w:szCs w:val="20"/>
              </w:rPr>
            </w:pPr>
          </w:p>
          <w:p w14:paraId="726A4DB2" w14:textId="77777777" w:rsidR="00832911" w:rsidRPr="00A01EDE" w:rsidRDefault="00832911" w:rsidP="002D4D2F">
            <w:pPr>
              <w:pStyle w:val="Bezproreda"/>
              <w:ind w:left="-142"/>
              <w:jc w:val="right"/>
              <w:rPr>
                <w:rFonts w:ascii="Arial" w:eastAsia="Calibri" w:hAnsi="Arial" w:cs="Arial"/>
                <w:bCs/>
                <w:iCs/>
                <w:sz w:val="20"/>
                <w:szCs w:val="20"/>
              </w:rPr>
            </w:pPr>
            <w:r w:rsidRPr="00A01EDE">
              <w:rPr>
                <w:rFonts w:ascii="Arial" w:eastAsia="Calibri" w:hAnsi="Arial" w:cs="Arial"/>
                <w:bCs/>
                <w:iCs/>
                <w:sz w:val="20"/>
                <w:szCs w:val="20"/>
              </w:rPr>
              <w:t>24</w:t>
            </w:r>
          </w:p>
          <w:p w14:paraId="7333A6C3" w14:textId="77777777" w:rsidR="00832911" w:rsidRPr="00A01EDE" w:rsidRDefault="00832911" w:rsidP="002D4D2F">
            <w:pPr>
              <w:pStyle w:val="Bezproreda"/>
              <w:ind w:left="-142"/>
              <w:jc w:val="right"/>
              <w:rPr>
                <w:rFonts w:ascii="Arial" w:eastAsia="Calibri" w:hAnsi="Arial" w:cs="Arial"/>
                <w:bCs/>
                <w:iCs/>
                <w:sz w:val="20"/>
                <w:szCs w:val="20"/>
              </w:rPr>
            </w:pPr>
            <w:r w:rsidRPr="00A01EDE">
              <w:rPr>
                <w:rFonts w:ascii="Arial" w:eastAsia="Calibri" w:hAnsi="Arial" w:cs="Arial"/>
                <w:bCs/>
                <w:iCs/>
                <w:sz w:val="20"/>
                <w:szCs w:val="20"/>
              </w:rPr>
              <w:t>2.000</w:t>
            </w:r>
          </w:p>
        </w:tc>
      </w:tr>
      <w:tr w:rsidR="00832911" w:rsidRPr="00D1699E" w14:paraId="029368D5" w14:textId="77777777" w:rsidTr="001002F5">
        <w:tc>
          <w:tcPr>
            <w:tcW w:w="534" w:type="dxa"/>
          </w:tcPr>
          <w:p w14:paraId="2CC884D0" w14:textId="77777777" w:rsidR="00832911" w:rsidRPr="00A01EDE" w:rsidRDefault="00832911" w:rsidP="002D4D2F">
            <w:pPr>
              <w:spacing w:before="100" w:beforeAutospacing="1"/>
              <w:ind w:left="-142"/>
              <w:jc w:val="center"/>
              <w:rPr>
                <w:rFonts w:ascii="Arial" w:eastAsia="Times New Roman" w:hAnsi="Arial" w:cs="Arial"/>
                <w:bCs/>
                <w:iCs/>
                <w:sz w:val="20"/>
                <w:szCs w:val="20"/>
              </w:rPr>
            </w:pPr>
            <w:r w:rsidRPr="00A01EDE">
              <w:rPr>
                <w:rFonts w:ascii="Arial" w:eastAsia="Times New Roman" w:hAnsi="Arial" w:cs="Arial"/>
                <w:bCs/>
                <w:iCs/>
                <w:sz w:val="20"/>
                <w:szCs w:val="20"/>
              </w:rPr>
              <w:t>8</w:t>
            </w:r>
          </w:p>
        </w:tc>
        <w:tc>
          <w:tcPr>
            <w:tcW w:w="7229" w:type="dxa"/>
          </w:tcPr>
          <w:p w14:paraId="239BF522" w14:textId="77777777" w:rsidR="00832911" w:rsidRPr="00A01EDE" w:rsidRDefault="00832911" w:rsidP="002D4D2F">
            <w:pPr>
              <w:pStyle w:val="Bezproreda"/>
              <w:ind w:left="-142"/>
              <w:rPr>
                <w:rFonts w:ascii="Arial" w:hAnsi="Arial" w:cs="Arial"/>
                <w:bCs/>
                <w:iCs/>
                <w:sz w:val="20"/>
                <w:szCs w:val="20"/>
              </w:rPr>
            </w:pPr>
            <w:r w:rsidRPr="00A01EDE">
              <w:rPr>
                <w:rFonts w:ascii="Arial" w:hAnsi="Arial" w:cs="Arial"/>
                <w:bCs/>
                <w:iCs/>
                <w:sz w:val="20"/>
                <w:szCs w:val="20"/>
              </w:rPr>
              <w:t>Povlačenje predmeta po isteku roka, čuvanje arhivske knjige od 2012-2019</w:t>
            </w:r>
          </w:p>
          <w:p w14:paraId="3117DD76" w14:textId="77777777" w:rsidR="00832911" w:rsidRPr="00A01EDE" w:rsidRDefault="00832911" w:rsidP="002D4D2F">
            <w:pPr>
              <w:pStyle w:val="Bezproreda"/>
              <w:ind w:left="-142"/>
              <w:rPr>
                <w:rFonts w:ascii="Arial" w:hAnsi="Arial" w:cs="Arial"/>
                <w:bCs/>
                <w:iCs/>
                <w:sz w:val="20"/>
                <w:szCs w:val="20"/>
              </w:rPr>
            </w:pPr>
            <w:r w:rsidRPr="00A01EDE">
              <w:rPr>
                <w:rFonts w:ascii="Arial" w:hAnsi="Arial" w:cs="Arial"/>
                <w:bCs/>
                <w:iCs/>
                <w:sz w:val="20"/>
                <w:szCs w:val="20"/>
              </w:rPr>
              <w:t>-knjiga</w:t>
            </w:r>
          </w:p>
          <w:p w14:paraId="7B97D5F9" w14:textId="77777777" w:rsidR="00832911" w:rsidRPr="00A01EDE" w:rsidRDefault="00832911" w:rsidP="002D4D2F">
            <w:pPr>
              <w:pStyle w:val="Bezproreda"/>
              <w:ind w:left="-142"/>
              <w:rPr>
                <w:rFonts w:ascii="Arial" w:hAnsi="Arial" w:cs="Arial"/>
                <w:bCs/>
                <w:iCs/>
                <w:sz w:val="20"/>
                <w:szCs w:val="20"/>
              </w:rPr>
            </w:pPr>
            <w:r w:rsidRPr="00A01EDE">
              <w:rPr>
                <w:rFonts w:ascii="Arial" w:hAnsi="Arial" w:cs="Arial"/>
                <w:bCs/>
                <w:iCs/>
                <w:sz w:val="20"/>
                <w:szCs w:val="20"/>
              </w:rPr>
              <w:t>-fascikla</w:t>
            </w:r>
          </w:p>
        </w:tc>
        <w:tc>
          <w:tcPr>
            <w:tcW w:w="1843" w:type="dxa"/>
          </w:tcPr>
          <w:p w14:paraId="0AF8B70F" w14:textId="77777777" w:rsidR="00832911" w:rsidRPr="00A01EDE" w:rsidRDefault="00832911" w:rsidP="002D4D2F">
            <w:pPr>
              <w:pStyle w:val="Bezproreda"/>
              <w:ind w:left="-142"/>
              <w:jc w:val="right"/>
              <w:rPr>
                <w:rFonts w:ascii="Arial" w:eastAsia="Calibri" w:hAnsi="Arial" w:cs="Arial"/>
                <w:bCs/>
                <w:iCs/>
                <w:sz w:val="20"/>
                <w:szCs w:val="20"/>
              </w:rPr>
            </w:pPr>
            <w:r w:rsidRPr="00A01EDE">
              <w:rPr>
                <w:rFonts w:ascii="Arial" w:eastAsia="Calibri" w:hAnsi="Arial" w:cs="Arial"/>
                <w:bCs/>
                <w:iCs/>
                <w:sz w:val="20"/>
                <w:szCs w:val="20"/>
              </w:rPr>
              <w:t>-</w:t>
            </w:r>
          </w:p>
        </w:tc>
      </w:tr>
    </w:tbl>
    <w:p w14:paraId="6C297790" w14:textId="77777777" w:rsidR="00DB535B" w:rsidRPr="00832911" w:rsidRDefault="00DB535B" w:rsidP="00DB535B">
      <w:pPr>
        <w:pStyle w:val="Bezproreda"/>
        <w:rPr>
          <w:rFonts w:ascii="Times New Roman" w:hAnsi="Times New Roman" w:cs="Times New Roman"/>
          <w:bCs/>
          <w:iCs/>
          <w:color w:val="FF0000"/>
        </w:rPr>
      </w:pPr>
    </w:p>
    <w:p w14:paraId="0DDCB466" w14:textId="77777777" w:rsidR="00832911" w:rsidRPr="00832911" w:rsidRDefault="00832911" w:rsidP="00832911">
      <w:pPr>
        <w:pStyle w:val="Bezproreda"/>
        <w:ind w:firstLine="720"/>
        <w:jc w:val="both"/>
        <w:rPr>
          <w:rFonts w:ascii="Arial" w:eastAsia="SimSun" w:hAnsi="Arial" w:cs="Arial"/>
          <w:b/>
          <w:bCs/>
        </w:rPr>
      </w:pPr>
      <w:r w:rsidRPr="00832911">
        <w:rPr>
          <w:rFonts w:ascii="Arial" w:hAnsi="Arial" w:cs="Arial"/>
          <w:b/>
          <w:bCs/>
        </w:rPr>
        <w:t>Podrška razvoju NVO sektora kroz LOD metodologiju:</w:t>
      </w:r>
    </w:p>
    <w:p w14:paraId="67015271" w14:textId="77777777" w:rsidR="00832911" w:rsidRPr="00832911" w:rsidRDefault="00832911" w:rsidP="00832911">
      <w:pPr>
        <w:pStyle w:val="Bezproreda"/>
        <w:ind w:firstLine="720"/>
        <w:jc w:val="both"/>
        <w:rPr>
          <w:rFonts w:ascii="Arial" w:hAnsi="Arial" w:cs="Arial"/>
          <w:b/>
          <w:bCs/>
        </w:rPr>
      </w:pPr>
    </w:p>
    <w:p w14:paraId="38C4AB64" w14:textId="77777777" w:rsidR="00832911" w:rsidRPr="00832911" w:rsidRDefault="00832911" w:rsidP="00832911">
      <w:pPr>
        <w:pStyle w:val="Bezproreda"/>
        <w:ind w:firstLine="720"/>
        <w:jc w:val="both"/>
        <w:rPr>
          <w:rFonts w:ascii="Arial" w:hAnsi="Arial" w:cs="Arial"/>
        </w:rPr>
      </w:pPr>
      <w:r w:rsidRPr="00832911">
        <w:rPr>
          <w:rFonts w:ascii="Arial" w:hAnsi="Arial" w:cs="Arial"/>
        </w:rPr>
        <w:t xml:space="preserve">Budžetom Općine Sanski Most za 2021. godinu planiran  je budžetski kod  za podršku projekata NVO/OCD na bazi LOD metodologije u iznosu od 30.000,00 KM.  Javni poziv organizacijma civilnog društva/nevladinih organizacija za predaju prijedloga projekata koji se sufinansiraju u okviru Budžeta općine Sanski Most objavljen je 20.08.2021. godine, i bio je otvoren 15 dana – do 06.09.2021. godine, sa ukupnim predviđenim iznosom sredstava do 15. 000, 00 KM.  Na predmetni Javni poziv zaprimljeno je ukupno 9 (devet) prijava u roku i 1 (jedna) prijava nakon isteka roka. </w:t>
      </w:r>
      <w:r w:rsidRPr="00832911">
        <w:rPr>
          <w:rFonts w:ascii="Arial" w:hAnsi="Arial" w:cs="Arial"/>
          <w:color w:val="586165"/>
        </w:rPr>
        <w:t>Javni poziv je otvoren od 20.08.2021. godine do 06.09.2021. godine.</w:t>
      </w:r>
      <w:r w:rsidRPr="00832911">
        <w:rPr>
          <w:rFonts w:ascii="Arial" w:hAnsi="Arial" w:cs="Arial"/>
        </w:rPr>
        <w:t xml:space="preserve"> Odobreno je finansiranje  8 projekata, a Ugovori su potpisani sa 6 NVO-a, jer su 2 NVO-a odustala tj. odbili su potpisivanje Ugovora</w:t>
      </w:r>
    </w:p>
    <w:p w14:paraId="6BEFFC35" w14:textId="77777777" w:rsidR="00832911" w:rsidRPr="00832911" w:rsidRDefault="00832911" w:rsidP="00832911">
      <w:pPr>
        <w:ind w:firstLine="720"/>
        <w:jc w:val="both"/>
        <w:rPr>
          <w:rFonts w:ascii="Arial" w:hAnsi="Arial" w:cs="Arial"/>
          <w:b/>
          <w:color w:val="000000"/>
        </w:rPr>
      </w:pPr>
    </w:p>
    <w:p w14:paraId="70AB7822" w14:textId="77777777" w:rsidR="00832911" w:rsidRPr="00832911" w:rsidRDefault="00832911" w:rsidP="00832911">
      <w:pPr>
        <w:ind w:firstLine="720"/>
        <w:jc w:val="both"/>
        <w:rPr>
          <w:rFonts w:ascii="Arial" w:hAnsi="Arial" w:cs="Arial"/>
        </w:rPr>
      </w:pPr>
      <w:r w:rsidRPr="00832911">
        <w:rPr>
          <w:rFonts w:ascii="Arial" w:hAnsi="Arial" w:cs="Arial"/>
          <w:b/>
          <w:color w:val="000000"/>
        </w:rPr>
        <w:t>Međunarodnu sedmicu mira</w:t>
      </w:r>
    </w:p>
    <w:p w14:paraId="7D2CAC5B" w14:textId="77777777" w:rsidR="00832911" w:rsidRPr="00832911" w:rsidRDefault="00832911" w:rsidP="00832911">
      <w:pPr>
        <w:ind w:firstLine="720"/>
        <w:jc w:val="both"/>
        <w:rPr>
          <w:rFonts w:ascii="Arial" w:eastAsia="SimSun" w:hAnsi="Arial" w:cs="Arial"/>
          <w:color w:val="000000"/>
        </w:rPr>
      </w:pPr>
      <w:r w:rsidRPr="00832911">
        <w:rPr>
          <w:rFonts w:ascii="Arial" w:hAnsi="Arial" w:cs="Arial"/>
          <w:color w:val="000000"/>
        </w:rPr>
        <w:t>U izvještajnom periodu nije bilo aktivnosti. CIM nije dostavljao izvještaj. Sedmica mira se održava u 9 – tom mjesecu i ista je uspješno održana, a CIM samostalno organizira manifestaciju.</w:t>
      </w:r>
    </w:p>
    <w:p w14:paraId="35DD1093" w14:textId="77777777" w:rsidR="00832911" w:rsidRDefault="00832911" w:rsidP="00832911">
      <w:pPr>
        <w:pStyle w:val="Bezproreda"/>
        <w:ind w:firstLine="720"/>
        <w:rPr>
          <w:rFonts w:ascii="Arial" w:hAnsi="Arial" w:cs="Arial"/>
          <w:b/>
          <w:bCs/>
        </w:rPr>
      </w:pPr>
      <w:r w:rsidRPr="00832911">
        <w:rPr>
          <w:rFonts w:ascii="Arial" w:hAnsi="Arial" w:cs="Arial"/>
          <w:b/>
          <w:bCs/>
        </w:rPr>
        <w:t>Stipendiranje studenata i deficitarnih stručnih usmjerenja</w:t>
      </w:r>
    </w:p>
    <w:p w14:paraId="7CD1B86E" w14:textId="77777777" w:rsidR="008B5E15" w:rsidRPr="00832911" w:rsidRDefault="008B5E15" w:rsidP="00832911">
      <w:pPr>
        <w:pStyle w:val="Bezproreda"/>
        <w:ind w:firstLine="720"/>
        <w:rPr>
          <w:rFonts w:ascii="Arial" w:hAnsi="Arial" w:cs="Arial"/>
          <w:b/>
          <w:bCs/>
        </w:rPr>
      </w:pPr>
    </w:p>
    <w:p w14:paraId="149D5CC8" w14:textId="77777777" w:rsidR="00832911" w:rsidRPr="00832911" w:rsidRDefault="00832911" w:rsidP="00832911">
      <w:pPr>
        <w:pStyle w:val="Bezproreda"/>
        <w:ind w:firstLine="720"/>
        <w:jc w:val="both"/>
        <w:rPr>
          <w:rFonts w:ascii="Arial" w:hAnsi="Arial" w:cs="Arial"/>
        </w:rPr>
      </w:pPr>
      <w:r w:rsidRPr="00832911">
        <w:rPr>
          <w:rFonts w:ascii="Arial" w:hAnsi="Arial" w:cs="Arial"/>
        </w:rPr>
        <w:t xml:space="preserve">Budžetom Općine Sanski Most za 2021. godinu koji je usvojen na sjednici Općinskog vijeća usvojen je grant „Isplatu stipendija“ u iznosu od 57.000,00 KM, u koji ulaze i jednokratne stipendije učenicima generacije osnovnih i srednjih škola. Konkurs za dodjelu stipendija redovnim studentima općine Sanski Most za školsku 2020/21 godinu objavljen je 01.02.2021. godine  za 55 stipendija, a deficitarna stručna usmjerenja koja su se stipendirala i imala određene olakšice vezano za prosjek ocjena, određena su u skladu sa pribavljenim informacijama Zavoda za zapošljavanje, Poslovnica Sanski Most. </w:t>
      </w:r>
      <w:r w:rsidRPr="00832911">
        <w:rPr>
          <w:rFonts w:ascii="Arial" w:hAnsi="Arial" w:cs="Arial"/>
          <w:lang w:val="de-DE"/>
        </w:rPr>
        <w:t>Broj studenata kojima su odobrene stipendije je</w:t>
      </w:r>
      <w:r w:rsidRPr="00832911">
        <w:rPr>
          <w:rFonts w:ascii="Arial" w:hAnsi="Arial" w:cs="Arial"/>
        </w:rPr>
        <w:t xml:space="preserve"> 55, </w:t>
      </w:r>
      <w:r w:rsidRPr="00832911">
        <w:rPr>
          <w:rFonts w:ascii="Arial" w:hAnsi="Arial" w:cs="Arial"/>
          <w:lang w:val="de-DE"/>
        </w:rPr>
        <w:t>a broj potpisanih ugovora je</w:t>
      </w:r>
      <w:r w:rsidRPr="00832911">
        <w:rPr>
          <w:rFonts w:ascii="Arial" w:hAnsi="Arial" w:cs="Arial"/>
        </w:rPr>
        <w:t xml:space="preserve"> 55. </w:t>
      </w:r>
    </w:p>
    <w:p w14:paraId="73FD3234" w14:textId="77777777" w:rsidR="00832911" w:rsidRDefault="00832911" w:rsidP="001002F5">
      <w:pPr>
        <w:pStyle w:val="Bezproreda"/>
        <w:jc w:val="both"/>
        <w:rPr>
          <w:rFonts w:ascii="Arial" w:eastAsia="Times New Roman" w:hAnsi="Arial" w:cs="Arial"/>
          <w:b/>
          <w:iCs/>
          <w:color w:val="FF0000"/>
        </w:rPr>
      </w:pPr>
    </w:p>
    <w:p w14:paraId="537BF504" w14:textId="77777777" w:rsidR="00832911" w:rsidRDefault="00832911" w:rsidP="001002F5">
      <w:pPr>
        <w:pStyle w:val="Bezproreda"/>
        <w:jc w:val="both"/>
        <w:rPr>
          <w:rFonts w:ascii="Arial" w:eastAsia="Times New Roman" w:hAnsi="Arial" w:cs="Arial"/>
          <w:b/>
          <w:iCs/>
          <w:color w:val="FF0000"/>
        </w:rPr>
      </w:pPr>
    </w:p>
    <w:p w14:paraId="55738BAB" w14:textId="77777777" w:rsidR="00DB535B" w:rsidRPr="008B5E15" w:rsidRDefault="008B5E15" w:rsidP="001002F5">
      <w:pPr>
        <w:pStyle w:val="Bezproreda"/>
        <w:jc w:val="both"/>
        <w:rPr>
          <w:rFonts w:ascii="Arial" w:eastAsia="Times New Roman" w:hAnsi="Arial" w:cs="Arial"/>
          <w:b/>
          <w:iCs/>
        </w:rPr>
      </w:pPr>
      <w:r>
        <w:rPr>
          <w:rFonts w:ascii="Arial" w:eastAsia="Times New Roman" w:hAnsi="Arial" w:cs="Arial"/>
          <w:b/>
          <w:iCs/>
        </w:rPr>
        <w:tab/>
      </w:r>
      <w:r w:rsidR="00DB535B" w:rsidRPr="008B5E15">
        <w:rPr>
          <w:rFonts w:ascii="Arial" w:eastAsia="Times New Roman" w:hAnsi="Arial" w:cs="Arial"/>
          <w:b/>
          <w:iCs/>
        </w:rPr>
        <w:t xml:space="preserve">Evidencija o raseljenim osobama. </w:t>
      </w:r>
    </w:p>
    <w:p w14:paraId="4CC20A91" w14:textId="77777777" w:rsidR="00DB535B" w:rsidRPr="008B5E15" w:rsidRDefault="00DB535B" w:rsidP="00DB535B">
      <w:pPr>
        <w:pStyle w:val="Bezproreda"/>
        <w:ind w:left="-142" w:firstLine="862"/>
        <w:jc w:val="both"/>
        <w:rPr>
          <w:rFonts w:ascii="Arial" w:eastAsia="Times New Roman" w:hAnsi="Arial" w:cs="Arial"/>
          <w:bCs/>
          <w:iCs/>
        </w:rPr>
      </w:pPr>
    </w:p>
    <w:p w14:paraId="4B1C48A6" w14:textId="77777777" w:rsidR="008B5E15" w:rsidRPr="008B5E15" w:rsidRDefault="008B5E15" w:rsidP="008B5E15">
      <w:pPr>
        <w:autoSpaceDE w:val="0"/>
        <w:autoSpaceDN w:val="0"/>
        <w:adjustRightInd w:val="0"/>
        <w:spacing w:after="0" w:line="240" w:lineRule="auto"/>
        <w:jc w:val="both"/>
        <w:rPr>
          <w:rFonts w:ascii="Arial" w:hAnsi="Arial" w:cs="Arial"/>
          <w:lang w:val="bs-Latn-BA"/>
        </w:rPr>
      </w:pPr>
      <w:r>
        <w:rPr>
          <w:rFonts w:ascii="Arial" w:hAnsi="Arial" w:cs="Arial"/>
          <w:lang w:val="bs-Latn-BA"/>
        </w:rPr>
        <w:tab/>
      </w:r>
      <w:r w:rsidRPr="008B5E15">
        <w:rPr>
          <w:rFonts w:ascii="Arial" w:hAnsi="Arial" w:cs="Arial"/>
          <w:lang w:val="bs-Latn-BA"/>
        </w:rPr>
        <w:t>Na području Općine SanskiMost nalazi se 854 lica kojima je utvrđen pozitivan (priznat) status</w:t>
      </w:r>
      <w:r>
        <w:rPr>
          <w:rFonts w:ascii="Arial" w:hAnsi="Arial" w:cs="Arial"/>
          <w:lang w:val="bs-Latn-BA"/>
        </w:rPr>
        <w:t xml:space="preserve"> </w:t>
      </w:r>
      <w:r w:rsidRPr="008B5E15">
        <w:rPr>
          <w:rFonts w:ascii="Arial" w:hAnsi="Arial" w:cs="Arial"/>
          <w:lang w:val="bs-Latn-BA"/>
        </w:rPr>
        <w:t>raseljenog lica. Od navedenog broja od toga je 808 lica, koja su raseljena lica sa područja 18 općina iz</w:t>
      </w:r>
      <w:r>
        <w:rPr>
          <w:rFonts w:ascii="Arial" w:hAnsi="Arial" w:cs="Arial"/>
          <w:lang w:val="bs-Latn-BA"/>
        </w:rPr>
        <w:t xml:space="preserve"> </w:t>
      </w:r>
      <w:r w:rsidRPr="008B5E15">
        <w:rPr>
          <w:rFonts w:ascii="Arial" w:hAnsi="Arial" w:cs="Arial"/>
          <w:lang w:val="bs-Latn-BA"/>
        </w:rPr>
        <w:t>Republike Srpske, te 11 lica iz 4 općina sa područja Federacije BiH, kao i 46 lica internoraseljenih na</w:t>
      </w:r>
      <w:r>
        <w:rPr>
          <w:rFonts w:ascii="Arial" w:hAnsi="Arial" w:cs="Arial"/>
          <w:lang w:val="bs-Latn-BA"/>
        </w:rPr>
        <w:t xml:space="preserve"> </w:t>
      </w:r>
      <w:r w:rsidRPr="008B5E15">
        <w:rPr>
          <w:rFonts w:ascii="Arial" w:hAnsi="Arial" w:cs="Arial"/>
          <w:lang w:val="bs-Latn-BA"/>
        </w:rPr>
        <w:t>području općine SanskiMost. Iz navedenog se vidi da je u 2021.godini smanjen brojraseljenih lica što iz</w:t>
      </w:r>
      <w:r>
        <w:rPr>
          <w:rFonts w:ascii="Arial" w:hAnsi="Arial" w:cs="Arial"/>
          <w:lang w:val="bs-Latn-BA"/>
        </w:rPr>
        <w:t xml:space="preserve"> </w:t>
      </w:r>
      <w:r w:rsidRPr="008B5E15">
        <w:rPr>
          <w:rFonts w:ascii="Arial" w:hAnsi="Arial" w:cs="Arial"/>
          <w:lang w:val="bs-Latn-BA"/>
        </w:rPr>
        <w:t>razloga povratka u ranije prebivalište, što iz razloga stalnog nastanjenja na području Sanskog Mosta</w:t>
      </w:r>
      <w:r>
        <w:rPr>
          <w:rFonts w:ascii="Arial" w:hAnsi="Arial" w:cs="Arial"/>
          <w:lang w:val="bs-Latn-BA"/>
        </w:rPr>
        <w:t>.</w:t>
      </w:r>
    </w:p>
    <w:p w14:paraId="171BD855" w14:textId="77777777" w:rsidR="00DB535B" w:rsidRPr="008B5E15" w:rsidRDefault="00DB535B" w:rsidP="001002F5">
      <w:pPr>
        <w:pStyle w:val="Bezproreda"/>
        <w:ind w:left="-142"/>
        <w:jc w:val="both"/>
        <w:rPr>
          <w:rFonts w:ascii="Arial" w:hAnsi="Arial" w:cs="Arial"/>
          <w:bCs/>
          <w:iCs/>
          <w:color w:val="FF0000"/>
        </w:rPr>
      </w:pPr>
    </w:p>
    <w:p w14:paraId="2246E80F" w14:textId="77777777" w:rsidR="008B5E15" w:rsidRDefault="008B5E15" w:rsidP="008B5E15">
      <w:pPr>
        <w:pStyle w:val="Bezproreda"/>
        <w:jc w:val="both"/>
        <w:rPr>
          <w:rFonts w:ascii="Arial" w:hAnsi="Arial" w:cs="Arial"/>
          <w:bCs/>
          <w:iCs/>
        </w:rPr>
      </w:pPr>
      <w:r>
        <w:rPr>
          <w:rFonts w:ascii="Arial" w:hAnsi="Arial" w:cs="Arial"/>
          <w:bCs/>
          <w:iCs/>
        </w:rPr>
        <w:tab/>
      </w:r>
      <w:r w:rsidRPr="008B5E15">
        <w:rPr>
          <w:rFonts w:ascii="Arial" w:hAnsi="Arial" w:cs="Arial"/>
          <w:bCs/>
          <w:iCs/>
        </w:rPr>
        <w:t xml:space="preserve">U toku izvještajnog perioda ukinut je status za 11 raseljenih osoba. Potrebno je navesti da su većina raseljenih lica status raseljenog lica stekla u procesure registracije raseljenih lica 2005. godine. Sve promjene koje su nastale, kao što su priznavanje prava raseljenog lica, prestanak prava raseljenog lica kao i priznavanje i prestanak drugih prava koja proističu na osnovu statusa raseljenog lica, uredno se unose i ažuriraju u bazi raseljenih lica “DDPR 2005”, kao i u bazi “Prava”. Služba je izdala 98 uvjerenja za raseljena lica i povratnike, na zahtjev istih, a koja su im izdata u svrhu ostvarivanja prava po osnovu statusa, kao što su prava na obnovu i rekonstrukciju, </w:t>
      </w:r>
      <w:r w:rsidRPr="008B5E15">
        <w:rPr>
          <w:rFonts w:ascii="Arial" w:hAnsi="Arial" w:cs="Arial"/>
          <w:bCs/>
          <w:iCs/>
        </w:rPr>
        <w:lastRenderedPageBreak/>
        <w:t xml:space="preserve">alternativni smještaj, priključak na elektromrežu, te druga prava iz oblasti održivog povratka, kao i uvjerenja potrebna za regulisanje izdavanja ličnih dokumenata, premije zdravstvenog osiguranja i za druge potrebe. </w:t>
      </w:r>
    </w:p>
    <w:p w14:paraId="15413D40" w14:textId="77777777" w:rsidR="00DB535B" w:rsidRPr="008B5E15" w:rsidRDefault="008B5E15" w:rsidP="008B5E15">
      <w:pPr>
        <w:pStyle w:val="Bezproreda"/>
        <w:jc w:val="both"/>
        <w:rPr>
          <w:rFonts w:ascii="Arial" w:hAnsi="Arial" w:cs="Arial"/>
          <w:bCs/>
          <w:iCs/>
        </w:rPr>
      </w:pPr>
      <w:r>
        <w:rPr>
          <w:rFonts w:ascii="Arial" w:hAnsi="Arial" w:cs="Arial"/>
          <w:bCs/>
          <w:iCs/>
        </w:rPr>
        <w:tab/>
      </w:r>
      <w:r w:rsidRPr="008B5E15">
        <w:rPr>
          <w:rFonts w:ascii="Arial" w:hAnsi="Arial" w:cs="Arial"/>
          <w:bCs/>
          <w:iCs/>
        </w:rPr>
        <w:t>Pravo na zdravstvenu zaštitu po osnovu statusa raseljenog lica ostvaruje 165 osiguranika (nosioci osiguranja), kao i 110 osiguranih lica (članovi domaćinstva nosioca osiguranja), što je ukupno 275 lica, a za koje Služba vodi evidenciju, te vrši potrebne radnje kod izdavanja zdravstvene legitimacije, prijave i odjave istih na Poreskoj upravi i kod Zavoda zaz dravstveno osiguranje. Broj osiguranih lica se smanjuje ukidanjem statusa raseljenog lica, kao i ostvarenjem prava na zdravstvenu zaštitu po nekom drugom osnovu.</w:t>
      </w:r>
    </w:p>
    <w:p w14:paraId="02D783C4" w14:textId="77777777" w:rsidR="00832911" w:rsidRPr="008B5E15" w:rsidRDefault="00832911" w:rsidP="00832911">
      <w:pPr>
        <w:spacing w:before="100" w:beforeAutospacing="1"/>
        <w:ind w:firstLine="360"/>
        <w:jc w:val="both"/>
        <w:rPr>
          <w:rFonts w:ascii="Arial" w:eastAsia="Times New Roman" w:hAnsi="Arial" w:cs="Arial"/>
          <w:bCs/>
          <w:iCs/>
        </w:rPr>
      </w:pPr>
      <w:r w:rsidRPr="008B5E15">
        <w:rPr>
          <w:rFonts w:ascii="Arial" w:eastAsia="Times New Roman" w:hAnsi="Arial" w:cs="Arial"/>
          <w:bCs/>
          <w:iCs/>
        </w:rPr>
        <w:t>Služba je prema Programu Općinskog vijeća za 2021. godine odradila u predviđenom roku slijedeće:</w:t>
      </w:r>
    </w:p>
    <w:p w14:paraId="20E69C92" w14:textId="77777777" w:rsidR="00832911" w:rsidRPr="00832911" w:rsidRDefault="00832911" w:rsidP="00832911">
      <w:pPr>
        <w:pStyle w:val="Odlomakpopisa"/>
        <w:numPr>
          <w:ilvl w:val="0"/>
          <w:numId w:val="10"/>
        </w:numPr>
        <w:spacing w:before="100" w:beforeAutospacing="1"/>
        <w:jc w:val="both"/>
        <w:rPr>
          <w:rFonts w:ascii="Arial" w:eastAsia="Times New Roman" w:hAnsi="Arial" w:cs="Arial"/>
          <w:bCs/>
          <w:iCs/>
        </w:rPr>
      </w:pPr>
      <w:r w:rsidRPr="00832911">
        <w:rPr>
          <w:rFonts w:ascii="Arial" w:eastAsia="Times New Roman" w:hAnsi="Arial" w:cs="Arial"/>
          <w:bCs/>
          <w:iCs/>
        </w:rPr>
        <w:t>Izvještaj o rješavanju upravnih stvari u upravnom postupku za 2020. godinu</w:t>
      </w:r>
    </w:p>
    <w:p w14:paraId="4A114084" w14:textId="77777777" w:rsidR="00832911" w:rsidRPr="00832911" w:rsidRDefault="00832911" w:rsidP="00832911">
      <w:pPr>
        <w:pStyle w:val="Odlomakpopisa"/>
        <w:numPr>
          <w:ilvl w:val="0"/>
          <w:numId w:val="10"/>
        </w:numPr>
        <w:spacing w:before="100" w:beforeAutospacing="1"/>
        <w:jc w:val="both"/>
        <w:rPr>
          <w:rFonts w:ascii="Arial" w:eastAsia="Times New Roman" w:hAnsi="Arial" w:cs="Arial"/>
          <w:bCs/>
          <w:iCs/>
        </w:rPr>
      </w:pPr>
      <w:r w:rsidRPr="00832911">
        <w:rPr>
          <w:rFonts w:ascii="Arial" w:eastAsia="Times New Roman" w:hAnsi="Arial" w:cs="Arial"/>
          <w:bCs/>
          <w:iCs/>
        </w:rPr>
        <w:t>Informaciju o planu upisa učenika osnovnih i srednjih škola u školskoj 2020/2021</w:t>
      </w:r>
    </w:p>
    <w:p w14:paraId="12E4F0A2" w14:textId="77777777" w:rsidR="00832911" w:rsidRPr="00832911" w:rsidRDefault="00832911" w:rsidP="00832911">
      <w:pPr>
        <w:pStyle w:val="Odlomakpopisa"/>
        <w:numPr>
          <w:ilvl w:val="0"/>
          <w:numId w:val="10"/>
        </w:numPr>
        <w:spacing w:before="100" w:beforeAutospacing="1"/>
        <w:jc w:val="both"/>
        <w:rPr>
          <w:rFonts w:ascii="Arial" w:eastAsia="Times New Roman" w:hAnsi="Arial" w:cs="Arial"/>
          <w:bCs/>
          <w:iCs/>
        </w:rPr>
      </w:pPr>
      <w:r w:rsidRPr="00832911">
        <w:rPr>
          <w:rFonts w:ascii="Arial" w:eastAsia="Times New Roman" w:hAnsi="Arial" w:cs="Arial"/>
          <w:bCs/>
          <w:iCs/>
        </w:rPr>
        <w:t>Izvještaj o radu Općinske službe za opću upravu i društvene djelatnosti</w:t>
      </w:r>
    </w:p>
    <w:p w14:paraId="73F020CF" w14:textId="77777777" w:rsidR="00832911" w:rsidRPr="00832911" w:rsidRDefault="00832911" w:rsidP="00832911">
      <w:pPr>
        <w:pStyle w:val="Odlomakpopisa"/>
        <w:numPr>
          <w:ilvl w:val="0"/>
          <w:numId w:val="10"/>
        </w:numPr>
        <w:spacing w:before="100" w:beforeAutospacing="1"/>
        <w:jc w:val="both"/>
        <w:rPr>
          <w:rFonts w:ascii="Arial" w:eastAsia="Times New Roman" w:hAnsi="Arial" w:cs="Arial"/>
          <w:bCs/>
          <w:iCs/>
        </w:rPr>
      </w:pPr>
      <w:r w:rsidRPr="00832911">
        <w:rPr>
          <w:rFonts w:ascii="Arial" w:eastAsia="Times New Roman" w:hAnsi="Arial" w:cs="Arial"/>
          <w:bCs/>
          <w:iCs/>
        </w:rPr>
        <w:t>Izvještaji o radu Mjesnih zajednica za 2020 i Plan rada za 2021. godinu</w:t>
      </w:r>
    </w:p>
    <w:p w14:paraId="5E279A9C" w14:textId="77777777" w:rsidR="00832911" w:rsidRPr="00832911" w:rsidRDefault="00832911" w:rsidP="00832911">
      <w:pPr>
        <w:pStyle w:val="Odlomakpopisa"/>
        <w:numPr>
          <w:ilvl w:val="0"/>
          <w:numId w:val="10"/>
        </w:numPr>
        <w:spacing w:before="100" w:beforeAutospacing="1"/>
        <w:jc w:val="both"/>
        <w:rPr>
          <w:rFonts w:ascii="Arial" w:eastAsia="Times New Roman" w:hAnsi="Arial" w:cs="Arial"/>
          <w:bCs/>
          <w:iCs/>
        </w:rPr>
      </w:pPr>
      <w:r w:rsidRPr="00832911">
        <w:rPr>
          <w:rFonts w:ascii="Arial" w:eastAsia="Times New Roman" w:hAnsi="Arial" w:cs="Arial"/>
          <w:bCs/>
          <w:iCs/>
        </w:rPr>
        <w:t>Informacija o realizaciji plana upisa u osnovne i srednje škole</w:t>
      </w:r>
    </w:p>
    <w:p w14:paraId="306344CA" w14:textId="77777777" w:rsidR="00962606" w:rsidRPr="00832911" w:rsidRDefault="00962606" w:rsidP="00962606">
      <w:pPr>
        <w:pStyle w:val="Odlomakpopisa"/>
        <w:spacing w:before="100" w:beforeAutospacing="1"/>
        <w:jc w:val="both"/>
        <w:rPr>
          <w:rFonts w:ascii="Arial" w:eastAsia="Times New Roman" w:hAnsi="Arial" w:cs="Arial"/>
          <w:bCs/>
          <w:iCs/>
        </w:rPr>
      </w:pPr>
    </w:p>
    <w:p w14:paraId="6B52C55C" w14:textId="77777777" w:rsidR="00DB535B" w:rsidRPr="004C1FB7" w:rsidRDefault="004C1FB7" w:rsidP="004C1FB7">
      <w:pPr>
        <w:spacing w:after="0"/>
        <w:jc w:val="both"/>
        <w:rPr>
          <w:rFonts w:ascii="Arial" w:hAnsi="Arial" w:cs="Arial"/>
          <w:b/>
          <w:iCs/>
          <w:noProof/>
          <w:lang w:val="sr-Latn-CS"/>
        </w:rPr>
      </w:pPr>
      <w:r>
        <w:rPr>
          <w:rFonts w:ascii="Arial" w:hAnsi="Arial" w:cs="Arial"/>
          <w:b/>
          <w:iCs/>
          <w:noProof/>
          <w:lang w:val="sr-Latn-CS"/>
        </w:rPr>
        <w:t>3.5.4.</w:t>
      </w:r>
      <w:r>
        <w:rPr>
          <w:rFonts w:ascii="Arial" w:hAnsi="Arial" w:cs="Arial"/>
          <w:b/>
          <w:iCs/>
          <w:noProof/>
          <w:lang w:val="sr-Latn-CS"/>
        </w:rPr>
        <w:tab/>
      </w:r>
      <w:r w:rsidR="00DB535B" w:rsidRPr="004C1FB7">
        <w:rPr>
          <w:rFonts w:ascii="Arial" w:hAnsi="Arial" w:cs="Arial"/>
          <w:b/>
          <w:iCs/>
          <w:noProof/>
          <w:lang w:val="sr-Latn-CS"/>
        </w:rPr>
        <w:t xml:space="preserve">Obrazloženje neostvarenih ciljnih vrijednosti indikatora realizacije planiranih aktivnosti </w:t>
      </w:r>
    </w:p>
    <w:p w14:paraId="616A3B4D" w14:textId="77777777" w:rsidR="00832911" w:rsidRPr="00D1699E" w:rsidRDefault="00832911" w:rsidP="00832911">
      <w:pPr>
        <w:pStyle w:val="Odlomakpopisa"/>
        <w:spacing w:after="0"/>
        <w:jc w:val="both"/>
        <w:rPr>
          <w:rFonts w:ascii="Arial" w:hAnsi="Arial" w:cs="Arial"/>
          <w:b/>
          <w:iCs/>
          <w:noProof/>
          <w:color w:val="FF0000"/>
          <w:lang w:val="sr-Latn-CS"/>
        </w:rPr>
      </w:pPr>
    </w:p>
    <w:p w14:paraId="4371F3EE" w14:textId="77777777" w:rsidR="00832911" w:rsidRPr="00832911" w:rsidRDefault="00832911" w:rsidP="00832911">
      <w:pPr>
        <w:pStyle w:val="Odlomakpopisa"/>
        <w:spacing w:after="0"/>
        <w:ind w:left="0"/>
        <w:jc w:val="both"/>
        <w:rPr>
          <w:rFonts w:ascii="Arial" w:hAnsi="Arial" w:cs="Arial"/>
          <w:bCs/>
          <w:iCs/>
          <w:noProof/>
          <w:lang w:val="sr-Latn-CS"/>
        </w:rPr>
      </w:pPr>
      <w:r w:rsidRPr="00832911">
        <w:rPr>
          <w:rFonts w:ascii="Arial" w:hAnsi="Arial" w:cs="Arial"/>
          <w:bCs/>
          <w:iCs/>
          <w:noProof/>
          <w:lang w:val="sr-Latn-CS"/>
        </w:rPr>
        <w:t>Od planiranih  projekata/aktivnosti proizašli iz strateških i drugih projekata Služba je u izvještajnom periodu pratila realizaciju i radila na svim planiranim projektima.</w:t>
      </w:r>
    </w:p>
    <w:p w14:paraId="05A7CE14" w14:textId="77777777" w:rsidR="00832911" w:rsidRPr="00832911" w:rsidRDefault="00832911" w:rsidP="00832911">
      <w:pPr>
        <w:pStyle w:val="Odlomakpopisa"/>
        <w:spacing w:after="0"/>
        <w:ind w:left="0"/>
        <w:jc w:val="both"/>
        <w:rPr>
          <w:rFonts w:ascii="Arial" w:hAnsi="Arial" w:cs="Arial"/>
          <w:bCs/>
          <w:iCs/>
          <w:noProof/>
          <w:lang w:val="sr-Latn-CS"/>
        </w:rPr>
      </w:pPr>
      <w:r w:rsidRPr="00832911">
        <w:rPr>
          <w:rFonts w:ascii="Arial" w:hAnsi="Arial" w:cs="Arial"/>
          <w:bCs/>
          <w:iCs/>
          <w:noProof/>
          <w:lang w:val="sr-Latn-CS"/>
        </w:rPr>
        <w:t>Od planiranih redovnih aktivnosti,17 aktivnosti se kontinuirano obavljaju u skladu sa propisima koji regulišu nadležnost poslova Službe.</w:t>
      </w:r>
    </w:p>
    <w:p w14:paraId="119975DD" w14:textId="77777777" w:rsidR="00DB535B" w:rsidRPr="00D1699E" w:rsidRDefault="00DB535B" w:rsidP="00832911">
      <w:pPr>
        <w:spacing w:after="0"/>
        <w:jc w:val="both"/>
        <w:rPr>
          <w:rFonts w:ascii="Arial" w:hAnsi="Arial" w:cs="Arial"/>
          <w:bCs/>
          <w:iCs/>
          <w:noProof/>
          <w:color w:val="FF0000"/>
          <w:lang w:val="sr-Latn-CS"/>
        </w:rPr>
      </w:pPr>
    </w:p>
    <w:p w14:paraId="474B5349" w14:textId="77777777" w:rsidR="00DB535B" w:rsidRPr="004C1FB7" w:rsidRDefault="004C1FB7" w:rsidP="004C1FB7">
      <w:pPr>
        <w:spacing w:after="0"/>
        <w:jc w:val="both"/>
        <w:rPr>
          <w:rFonts w:ascii="Arial" w:hAnsi="Arial" w:cs="Arial"/>
          <w:b/>
          <w:iCs/>
          <w:noProof/>
          <w:lang w:val="sr-Latn-CS"/>
        </w:rPr>
      </w:pPr>
      <w:r>
        <w:rPr>
          <w:rFonts w:ascii="Arial" w:hAnsi="Arial" w:cs="Arial"/>
          <w:b/>
          <w:iCs/>
          <w:noProof/>
          <w:lang w:val="sr-Latn-CS"/>
        </w:rPr>
        <w:t>3.5.5.</w:t>
      </w:r>
      <w:r>
        <w:rPr>
          <w:rFonts w:ascii="Arial" w:hAnsi="Arial" w:cs="Arial"/>
          <w:b/>
          <w:iCs/>
          <w:noProof/>
          <w:lang w:val="sr-Latn-CS"/>
        </w:rPr>
        <w:tab/>
      </w:r>
      <w:r w:rsidR="00DB535B" w:rsidRPr="004C1FB7">
        <w:rPr>
          <w:rFonts w:ascii="Arial" w:hAnsi="Arial" w:cs="Arial"/>
          <w:b/>
          <w:iCs/>
          <w:noProof/>
          <w:lang w:val="sr-Latn-CS"/>
        </w:rPr>
        <w:t>Zaključci i preporuke</w:t>
      </w:r>
    </w:p>
    <w:p w14:paraId="2FC6F39C" w14:textId="77777777" w:rsidR="001002F5" w:rsidRPr="00D1699E" w:rsidRDefault="001002F5" w:rsidP="001002F5">
      <w:pPr>
        <w:pStyle w:val="Odlomakpopisa"/>
        <w:spacing w:after="0"/>
        <w:ind w:left="360"/>
        <w:jc w:val="both"/>
        <w:rPr>
          <w:rFonts w:ascii="Arial" w:hAnsi="Arial" w:cs="Arial"/>
          <w:b/>
          <w:iCs/>
          <w:noProof/>
          <w:color w:val="FF0000"/>
          <w:lang w:val="sr-Latn-CS"/>
        </w:rPr>
      </w:pPr>
    </w:p>
    <w:p w14:paraId="7E7C6436" w14:textId="77777777" w:rsidR="00832911" w:rsidRPr="00832911" w:rsidRDefault="00832911" w:rsidP="00C5361F">
      <w:pPr>
        <w:spacing w:after="0"/>
        <w:ind w:firstLine="360"/>
        <w:jc w:val="both"/>
        <w:rPr>
          <w:rFonts w:ascii="Arial" w:hAnsi="Arial" w:cs="Arial"/>
          <w:bCs/>
          <w:iCs/>
          <w:noProof/>
          <w:lang w:val="sr-Latn-CS"/>
        </w:rPr>
      </w:pPr>
      <w:r w:rsidRPr="00832911">
        <w:rPr>
          <w:rFonts w:ascii="Arial" w:hAnsi="Arial" w:cs="Arial"/>
          <w:bCs/>
          <w:iCs/>
          <w:noProof/>
          <w:lang w:val="sr-Latn-CS"/>
        </w:rPr>
        <w:t>Planom rada Općinske službe za 2021. godinupredviđena je implementacija 22 projekta/aktivnosti u nadležnosti Službe i to 5 strateških projekata i 17 iz redovnih nadležnosti službe, ukupne vrijednosti 145.000,00 KM. U toku izvještajnog perioda na osnovu praćenja implementacije istih, utvrđeno je da su aktivnosti sprovedene na ukupno 22 projekata/aktivnosti</w:t>
      </w:r>
    </w:p>
    <w:p w14:paraId="051D62D5" w14:textId="77777777" w:rsidR="00832911" w:rsidRPr="00832911" w:rsidRDefault="00832911" w:rsidP="00C5361F">
      <w:pPr>
        <w:spacing w:after="0"/>
        <w:jc w:val="both"/>
        <w:rPr>
          <w:rFonts w:ascii="Arial" w:hAnsi="Arial" w:cs="Arial"/>
          <w:bCs/>
          <w:iCs/>
          <w:noProof/>
          <w:lang w:val="sr-Latn-CS"/>
        </w:rPr>
      </w:pPr>
      <w:r w:rsidRPr="00832911">
        <w:rPr>
          <w:rFonts w:ascii="Arial" w:hAnsi="Arial" w:cs="Arial"/>
          <w:bCs/>
          <w:iCs/>
          <w:noProof/>
          <w:lang w:val="sr-Latn-CS"/>
        </w:rPr>
        <w:t>Imajući u vidu sve navedeno, neophodno je:</w:t>
      </w:r>
    </w:p>
    <w:p w14:paraId="5365388E" w14:textId="77777777" w:rsidR="00832911" w:rsidRPr="00832911" w:rsidRDefault="00832911" w:rsidP="00C5361F">
      <w:pPr>
        <w:pStyle w:val="Odlomakpopisa"/>
        <w:numPr>
          <w:ilvl w:val="0"/>
          <w:numId w:val="10"/>
        </w:numPr>
        <w:spacing w:after="0"/>
        <w:jc w:val="both"/>
        <w:rPr>
          <w:rFonts w:ascii="Arial" w:hAnsi="Arial" w:cs="Arial"/>
          <w:bCs/>
          <w:iCs/>
          <w:noProof/>
          <w:lang w:val="sr-Latn-CS"/>
        </w:rPr>
      </w:pPr>
      <w:r w:rsidRPr="00832911">
        <w:rPr>
          <w:rFonts w:ascii="Arial" w:hAnsi="Arial" w:cs="Arial"/>
          <w:bCs/>
          <w:iCs/>
          <w:noProof/>
          <w:lang w:val="sr-Latn-CS"/>
        </w:rPr>
        <w:t>u skladu sa Zakonom o državnoj službi u Unsko-sanskom kantonuizvršiti popunu radnog mjesta Šef odsjeka za društvene djelatnosti i mjesnu samoupravu u skladu sa potrebama Službe i namještenika koji bi bili angažovani na poslovima digitalizacije arhivske građe,</w:t>
      </w:r>
    </w:p>
    <w:p w14:paraId="6D377BBF" w14:textId="77777777" w:rsidR="00832911" w:rsidRPr="00832911" w:rsidRDefault="00832911" w:rsidP="00C5361F">
      <w:pPr>
        <w:pStyle w:val="Odlomakpopisa"/>
        <w:numPr>
          <w:ilvl w:val="0"/>
          <w:numId w:val="10"/>
        </w:numPr>
        <w:spacing w:after="0"/>
        <w:jc w:val="both"/>
        <w:rPr>
          <w:rFonts w:ascii="Arial" w:hAnsi="Arial" w:cs="Arial"/>
          <w:bCs/>
          <w:iCs/>
          <w:noProof/>
          <w:lang w:val="sr-Latn-CS"/>
        </w:rPr>
      </w:pPr>
      <w:r w:rsidRPr="00832911">
        <w:rPr>
          <w:rFonts w:ascii="Arial" w:hAnsi="Arial" w:cs="Arial"/>
          <w:bCs/>
          <w:iCs/>
          <w:noProof/>
          <w:lang w:val="sr-Latn-CS"/>
        </w:rPr>
        <w:t>nastaviti sa aktivnostima uspostave uslova za digitalizaciju arhivske građe Općine Sanski Most i donijeti Plan provođenja postupka digitalizacije arhivske građe,</w:t>
      </w:r>
    </w:p>
    <w:p w14:paraId="04933844" w14:textId="77777777" w:rsidR="00832911" w:rsidRPr="00832911" w:rsidRDefault="00832911" w:rsidP="00C5361F">
      <w:pPr>
        <w:pStyle w:val="Odlomakpopisa"/>
        <w:numPr>
          <w:ilvl w:val="0"/>
          <w:numId w:val="10"/>
        </w:numPr>
        <w:spacing w:after="0"/>
        <w:jc w:val="both"/>
        <w:rPr>
          <w:rFonts w:ascii="Arial" w:hAnsi="Arial" w:cs="Arial"/>
          <w:bCs/>
          <w:iCs/>
          <w:noProof/>
          <w:lang w:val="sr-Latn-CS"/>
        </w:rPr>
      </w:pPr>
      <w:r w:rsidRPr="00832911">
        <w:rPr>
          <w:rFonts w:ascii="Arial" w:hAnsi="Arial" w:cs="Arial"/>
          <w:bCs/>
          <w:iCs/>
          <w:noProof/>
          <w:lang w:val="sr-Latn-CS"/>
        </w:rPr>
        <w:t>donijeti Plan prijema pripravnika/volontera za 2022. godinu</w:t>
      </w:r>
    </w:p>
    <w:p w14:paraId="1EE22F25" w14:textId="77777777" w:rsidR="00832911" w:rsidRPr="00832911" w:rsidRDefault="00832911" w:rsidP="00C5361F">
      <w:pPr>
        <w:pStyle w:val="Odlomakpopisa"/>
        <w:numPr>
          <w:ilvl w:val="0"/>
          <w:numId w:val="10"/>
        </w:numPr>
        <w:spacing w:after="0"/>
        <w:jc w:val="both"/>
        <w:rPr>
          <w:rFonts w:ascii="Arial" w:hAnsi="Arial" w:cs="Arial"/>
          <w:bCs/>
          <w:iCs/>
          <w:noProof/>
          <w:lang w:val="sr-Latn-CS"/>
        </w:rPr>
      </w:pPr>
      <w:r w:rsidRPr="00832911">
        <w:rPr>
          <w:rFonts w:ascii="Arial" w:hAnsi="Arial" w:cs="Arial"/>
          <w:bCs/>
          <w:iCs/>
          <w:noProof/>
          <w:lang w:val="sr-Latn-CS"/>
        </w:rPr>
        <w:t xml:space="preserve">Prostorije u kojima se čuvaju matične knjige u potpunosti uskladiti sa uslovima propisanim u </w:t>
      </w:r>
      <w:r w:rsidRPr="00832911">
        <w:rPr>
          <w:rFonts w:ascii="Arial" w:eastAsia="Times New Roman" w:hAnsi="Arial" w:cs="Arial"/>
          <w:bCs/>
          <w:iCs/>
          <w:lang w:val="hr-HR"/>
        </w:rPr>
        <w:t>Pravilnikom o tehničkoj zaštiti objekata i prostora za smještaj i čuvanje matičnih knjiga, spisa i matičnog registra i poboljšanje energetske efikasnosti</w:t>
      </w:r>
    </w:p>
    <w:p w14:paraId="663758E2" w14:textId="77777777" w:rsidR="00832911" w:rsidRPr="00832911" w:rsidRDefault="00832911" w:rsidP="00C5361F">
      <w:pPr>
        <w:pStyle w:val="Odlomakpopisa"/>
        <w:numPr>
          <w:ilvl w:val="0"/>
          <w:numId w:val="10"/>
        </w:numPr>
        <w:spacing w:after="0"/>
        <w:jc w:val="both"/>
        <w:rPr>
          <w:rFonts w:ascii="Arial" w:hAnsi="Arial" w:cs="Arial"/>
          <w:bCs/>
          <w:iCs/>
          <w:noProof/>
          <w:lang w:val="sr-Latn-CS"/>
        </w:rPr>
      </w:pPr>
      <w:r w:rsidRPr="00832911">
        <w:rPr>
          <w:rFonts w:ascii="Arial" w:hAnsi="Arial" w:cs="Arial"/>
          <w:bCs/>
          <w:iCs/>
          <w:noProof/>
          <w:lang w:val="sr-Latn-CS"/>
        </w:rPr>
        <w:t>Donijeti Statut općine i interne akte MZ kojim bi se pojednostavio postupak izbora organa i smanjio brojnost istih.</w:t>
      </w:r>
    </w:p>
    <w:p w14:paraId="7459CA03" w14:textId="77777777" w:rsidR="00832911" w:rsidRPr="00832911" w:rsidRDefault="00832911" w:rsidP="00832911">
      <w:pPr>
        <w:pStyle w:val="Odlomakpopisa"/>
        <w:numPr>
          <w:ilvl w:val="0"/>
          <w:numId w:val="10"/>
        </w:numPr>
        <w:spacing w:after="0"/>
        <w:jc w:val="both"/>
        <w:rPr>
          <w:rFonts w:ascii="Arial" w:hAnsi="Arial" w:cs="Arial"/>
          <w:bCs/>
          <w:iCs/>
          <w:noProof/>
          <w:lang w:val="sr-Latn-CS"/>
        </w:rPr>
      </w:pPr>
      <w:r w:rsidRPr="00832911">
        <w:rPr>
          <w:rFonts w:ascii="Arial" w:hAnsi="Arial" w:cs="Arial"/>
          <w:bCs/>
          <w:iCs/>
          <w:noProof/>
          <w:lang w:val="sr-Latn-CS"/>
        </w:rPr>
        <w:lastRenderedPageBreak/>
        <w:t>Uvrstiti sve projektne aktivnosti mjesnih zajednica u Plan javnih nabavki Općine Sanski Most ili JU OKF Sanski Most</w:t>
      </w:r>
    </w:p>
    <w:p w14:paraId="33A7D538" w14:textId="77777777" w:rsidR="00832911" w:rsidRPr="00832911" w:rsidRDefault="00832911" w:rsidP="00832911">
      <w:pPr>
        <w:pStyle w:val="Odlomakpopisa"/>
        <w:numPr>
          <w:ilvl w:val="0"/>
          <w:numId w:val="10"/>
        </w:numPr>
        <w:spacing w:after="0"/>
        <w:jc w:val="both"/>
        <w:rPr>
          <w:rFonts w:ascii="Arial" w:hAnsi="Arial" w:cs="Arial"/>
          <w:bCs/>
          <w:iCs/>
          <w:noProof/>
          <w:lang w:val="sr-Latn-CS"/>
        </w:rPr>
      </w:pPr>
      <w:r w:rsidRPr="00832911">
        <w:rPr>
          <w:rFonts w:ascii="Arial" w:hAnsi="Arial" w:cs="Arial"/>
          <w:bCs/>
          <w:iCs/>
          <w:noProof/>
          <w:lang w:val="sr-Latn-CS"/>
        </w:rPr>
        <w:t>Ekonomski kod Projekti u mjesnim zajednicama dodijeliti na osnovu javnih poziva mjesnih zajednica po projektnim prijedlozima koji su prethodno definisani kao prioriteti mjesnih zajednica</w:t>
      </w:r>
    </w:p>
    <w:p w14:paraId="48AB9032" w14:textId="77777777" w:rsidR="00832911" w:rsidRPr="00832911" w:rsidRDefault="00832911" w:rsidP="00832911">
      <w:pPr>
        <w:pStyle w:val="Odlomakpopisa"/>
        <w:numPr>
          <w:ilvl w:val="0"/>
          <w:numId w:val="10"/>
        </w:numPr>
        <w:spacing w:after="0"/>
        <w:jc w:val="both"/>
        <w:rPr>
          <w:rFonts w:ascii="Arial" w:hAnsi="Arial" w:cs="Arial"/>
          <w:bCs/>
          <w:iCs/>
          <w:noProof/>
          <w:lang w:val="sr-Latn-CS"/>
        </w:rPr>
      </w:pPr>
      <w:r w:rsidRPr="00832911">
        <w:rPr>
          <w:rFonts w:ascii="Arial" w:hAnsi="Arial" w:cs="Arial"/>
          <w:bCs/>
          <w:iCs/>
          <w:noProof/>
          <w:lang w:val="sr-Latn-CS"/>
        </w:rPr>
        <w:t>Održati sastanke i provesti dodatneedukacije sa predstavnicima organa mjesnih zajednica na temu „Trezorsko poslovanje“,</w:t>
      </w:r>
    </w:p>
    <w:p w14:paraId="78C7B99C" w14:textId="77777777" w:rsidR="00832911" w:rsidRPr="00832911" w:rsidRDefault="00832911" w:rsidP="00832911">
      <w:pPr>
        <w:pStyle w:val="Odlomakpopisa"/>
        <w:numPr>
          <w:ilvl w:val="0"/>
          <w:numId w:val="10"/>
        </w:numPr>
        <w:shd w:val="clear" w:color="auto" w:fill="FFFFFF"/>
        <w:ind w:right="-540"/>
        <w:jc w:val="both"/>
        <w:rPr>
          <w:rFonts w:ascii="Arial" w:eastAsia="Lucida Sans Unicode" w:hAnsi="Arial" w:cs="Arial"/>
          <w:bCs/>
          <w:iCs/>
          <w:shd w:val="clear" w:color="auto" w:fill="FFFFFF"/>
          <w:lang w:val="hr-HR"/>
        </w:rPr>
      </w:pPr>
      <w:r w:rsidRPr="00832911">
        <w:rPr>
          <w:rFonts w:ascii="Arial" w:eastAsia="Lucida Sans Unicode" w:hAnsi="Arial" w:cs="Arial"/>
          <w:bCs/>
          <w:iCs/>
          <w:shd w:val="clear" w:color="auto" w:fill="FFFFFF"/>
        </w:rPr>
        <w:t>Nastaviti sa edukativnim osnaživanjem i osposobljavanjem postojećih kadrova;</w:t>
      </w:r>
    </w:p>
    <w:p w14:paraId="212881A5" w14:textId="77777777" w:rsidR="00324950" w:rsidRPr="00D1699E" w:rsidRDefault="00324950" w:rsidP="00C535CE">
      <w:pPr>
        <w:spacing w:after="0"/>
        <w:jc w:val="both"/>
        <w:rPr>
          <w:rFonts w:cstheme="minorHAnsi"/>
          <w:noProof/>
          <w:color w:val="FF0000"/>
          <w:lang w:val="sr-Latn-CS"/>
        </w:rPr>
      </w:pPr>
    </w:p>
    <w:p w14:paraId="2A02670B" w14:textId="77777777" w:rsidR="006159B0" w:rsidRPr="004C1FB7" w:rsidRDefault="004C1FB7" w:rsidP="004C1FB7">
      <w:pPr>
        <w:spacing w:after="0"/>
        <w:jc w:val="both"/>
        <w:rPr>
          <w:rFonts w:ascii="Arial" w:hAnsi="Arial" w:cs="Arial"/>
          <w:b/>
        </w:rPr>
      </w:pPr>
      <w:r>
        <w:rPr>
          <w:rFonts w:ascii="Arial" w:hAnsi="Arial" w:cs="Arial"/>
          <w:b/>
        </w:rPr>
        <w:t>3.6</w:t>
      </w:r>
      <w:r>
        <w:rPr>
          <w:rFonts w:ascii="Arial" w:hAnsi="Arial" w:cs="Arial"/>
          <w:b/>
        </w:rPr>
        <w:tab/>
      </w:r>
      <w:r w:rsidR="005A1583" w:rsidRPr="004C1FB7">
        <w:rPr>
          <w:rFonts w:ascii="Arial" w:hAnsi="Arial" w:cs="Arial"/>
          <w:b/>
        </w:rPr>
        <w:t>SLU</w:t>
      </w:r>
      <w:r w:rsidR="0023197C" w:rsidRPr="004C1FB7">
        <w:rPr>
          <w:rFonts w:ascii="Arial" w:hAnsi="Arial" w:cs="Arial"/>
          <w:b/>
        </w:rPr>
        <w:t>Ž</w:t>
      </w:r>
      <w:r w:rsidR="005A1583" w:rsidRPr="004C1FB7">
        <w:rPr>
          <w:rFonts w:ascii="Arial" w:hAnsi="Arial" w:cs="Arial"/>
          <w:b/>
        </w:rPr>
        <w:t>BA ZA IMOVINSKO-PRAVNE, GEODETSKE POSLOVE I KATASTAR NEKRETNINA</w:t>
      </w:r>
    </w:p>
    <w:p w14:paraId="3937CB24" w14:textId="77777777" w:rsidR="00CF53FC" w:rsidRPr="00D1699E" w:rsidRDefault="00CF53FC" w:rsidP="00324950">
      <w:pPr>
        <w:pStyle w:val="Bezproreda"/>
        <w:jc w:val="both"/>
        <w:rPr>
          <w:rFonts w:ascii="Arial" w:hAnsi="Arial" w:cs="Arial"/>
          <w:color w:val="FF0000"/>
        </w:rPr>
      </w:pPr>
    </w:p>
    <w:p w14:paraId="2C78FC1F" w14:textId="77777777" w:rsidR="005A1583" w:rsidRPr="0023197C" w:rsidRDefault="005A1583" w:rsidP="00324950">
      <w:pPr>
        <w:pStyle w:val="Bezproreda"/>
        <w:jc w:val="both"/>
        <w:rPr>
          <w:rFonts w:ascii="Arial" w:hAnsi="Arial" w:cs="Arial"/>
          <w:b/>
        </w:rPr>
      </w:pPr>
      <w:r w:rsidRPr="0023197C">
        <w:rPr>
          <w:rFonts w:ascii="Arial" w:hAnsi="Arial" w:cs="Arial"/>
          <w:b/>
        </w:rPr>
        <w:t>3.6.1. Sažetak</w:t>
      </w:r>
    </w:p>
    <w:p w14:paraId="386CF526" w14:textId="77777777" w:rsidR="005A1583" w:rsidRPr="00D1699E" w:rsidRDefault="005A1583" w:rsidP="00324950">
      <w:pPr>
        <w:pStyle w:val="Bezproreda"/>
        <w:jc w:val="both"/>
        <w:rPr>
          <w:rFonts w:ascii="Arial" w:hAnsi="Arial" w:cs="Arial"/>
          <w:color w:val="FF0000"/>
        </w:rPr>
      </w:pPr>
    </w:p>
    <w:p w14:paraId="47057C02" w14:textId="77777777" w:rsidR="0023197C" w:rsidRDefault="0023197C" w:rsidP="0023197C">
      <w:pPr>
        <w:spacing w:after="0"/>
        <w:jc w:val="both"/>
        <w:rPr>
          <w:rFonts w:ascii="Arial" w:hAnsi="Arial" w:cs="Arial"/>
        </w:rPr>
      </w:pPr>
      <w:r>
        <w:rPr>
          <w:rFonts w:ascii="Arial" w:hAnsi="Arial" w:cs="Arial"/>
        </w:rPr>
        <w:t xml:space="preserve">Prema članu 16. Odluke o organizaciji i djelokrugu rada Općinskog organa uprave općine Sanski Most ( “Sl.glasnik Općine Sanski Most”, broj: 1/18 ),  Služba za imovinsko-pravne, geodetske  poslove  i katastar nekretnina (u daljem tekstu služba )  obavlja upravne, stručno-operativne, studijsko-analitičke i administrativne  poslove iz oblasti: </w:t>
      </w:r>
    </w:p>
    <w:p w14:paraId="38734453" w14:textId="77777777" w:rsidR="0023197C" w:rsidRDefault="0023197C" w:rsidP="0023197C">
      <w:pPr>
        <w:spacing w:after="0"/>
        <w:jc w:val="both"/>
        <w:rPr>
          <w:rFonts w:ascii="Arial" w:hAnsi="Arial" w:cs="Arial"/>
        </w:rPr>
      </w:pPr>
      <w:r>
        <w:rPr>
          <w:rFonts w:ascii="Arial" w:hAnsi="Arial" w:cs="Arial"/>
        </w:rPr>
        <w:t>-imovinsko-pravnih odnosa</w:t>
      </w:r>
    </w:p>
    <w:p w14:paraId="3910F7B3" w14:textId="77777777" w:rsidR="0023197C" w:rsidRDefault="0023197C" w:rsidP="0023197C">
      <w:pPr>
        <w:spacing w:after="0"/>
        <w:jc w:val="both"/>
        <w:rPr>
          <w:rFonts w:ascii="Arial" w:hAnsi="Arial" w:cs="Arial"/>
        </w:rPr>
      </w:pPr>
      <w:r>
        <w:rPr>
          <w:rFonts w:ascii="Arial" w:hAnsi="Arial" w:cs="Arial"/>
        </w:rPr>
        <w:t>-eksproprijacije ( potpuna i nepotpuna)</w:t>
      </w:r>
    </w:p>
    <w:p w14:paraId="5AFB55CF" w14:textId="77777777" w:rsidR="0023197C" w:rsidRDefault="0023197C" w:rsidP="0023197C">
      <w:pPr>
        <w:spacing w:after="0"/>
        <w:jc w:val="both"/>
        <w:rPr>
          <w:rFonts w:ascii="Arial" w:hAnsi="Arial" w:cs="Arial"/>
        </w:rPr>
      </w:pPr>
      <w:r>
        <w:rPr>
          <w:rFonts w:ascii="Arial" w:hAnsi="Arial" w:cs="Arial"/>
        </w:rPr>
        <w:t>-deeksproprijacije</w:t>
      </w:r>
    </w:p>
    <w:p w14:paraId="7717C07C" w14:textId="77777777" w:rsidR="0023197C" w:rsidRDefault="0023197C" w:rsidP="0023197C">
      <w:pPr>
        <w:spacing w:after="0"/>
        <w:jc w:val="both"/>
        <w:rPr>
          <w:rFonts w:ascii="Arial" w:hAnsi="Arial" w:cs="Arial"/>
        </w:rPr>
      </w:pPr>
      <w:r>
        <w:rPr>
          <w:rFonts w:ascii="Arial" w:hAnsi="Arial" w:cs="Arial"/>
        </w:rPr>
        <w:t>-dodjele i prodaje  nekretnina u državnom vlasništvu</w:t>
      </w:r>
    </w:p>
    <w:p w14:paraId="65405087" w14:textId="77777777" w:rsidR="0023197C" w:rsidRDefault="0023197C" w:rsidP="0023197C">
      <w:pPr>
        <w:spacing w:after="0"/>
        <w:jc w:val="both"/>
        <w:rPr>
          <w:rFonts w:ascii="Arial" w:hAnsi="Arial" w:cs="Arial"/>
        </w:rPr>
      </w:pPr>
      <w:r>
        <w:rPr>
          <w:rFonts w:ascii="Arial" w:hAnsi="Arial" w:cs="Arial"/>
        </w:rPr>
        <w:t xml:space="preserve">-prestanka državnog vlasništva na građevinskom zemljištu </w:t>
      </w:r>
    </w:p>
    <w:p w14:paraId="6F5E3211" w14:textId="77777777" w:rsidR="0023197C" w:rsidRDefault="0023197C" w:rsidP="0023197C">
      <w:pPr>
        <w:spacing w:after="0"/>
        <w:jc w:val="both"/>
        <w:rPr>
          <w:rFonts w:ascii="Arial" w:hAnsi="Arial" w:cs="Arial"/>
        </w:rPr>
      </w:pPr>
      <w:r>
        <w:rPr>
          <w:rFonts w:ascii="Arial" w:hAnsi="Arial" w:cs="Arial"/>
        </w:rPr>
        <w:t>-rješavanja  i drugih stvarno-pravnih odnosa na gradskom građevinskom zemljištu</w:t>
      </w:r>
    </w:p>
    <w:p w14:paraId="0BB3AD04" w14:textId="77777777" w:rsidR="0023197C" w:rsidRDefault="0023197C" w:rsidP="0023197C">
      <w:pPr>
        <w:spacing w:after="0"/>
        <w:jc w:val="both"/>
        <w:rPr>
          <w:rFonts w:ascii="Arial" w:hAnsi="Arial" w:cs="Arial"/>
        </w:rPr>
      </w:pPr>
      <w:r>
        <w:rPr>
          <w:rFonts w:ascii="Arial" w:hAnsi="Arial" w:cs="Arial"/>
        </w:rPr>
        <w:t>-održavanje katastra nekretnina i katastra komunalnih uređaja</w:t>
      </w:r>
    </w:p>
    <w:p w14:paraId="0701293B" w14:textId="77777777" w:rsidR="0023197C" w:rsidRDefault="0023197C" w:rsidP="0023197C">
      <w:pPr>
        <w:spacing w:after="0"/>
        <w:jc w:val="both"/>
        <w:rPr>
          <w:rFonts w:ascii="Arial" w:hAnsi="Arial" w:cs="Arial"/>
        </w:rPr>
      </w:pPr>
      <w:r>
        <w:rPr>
          <w:rFonts w:ascii="Arial" w:hAnsi="Arial" w:cs="Arial"/>
        </w:rPr>
        <w:t>-provođenje  promjena u katastarskom operatu</w:t>
      </w:r>
    </w:p>
    <w:p w14:paraId="52976771" w14:textId="77777777" w:rsidR="0023197C" w:rsidRDefault="0023197C" w:rsidP="0023197C">
      <w:pPr>
        <w:spacing w:after="0"/>
        <w:jc w:val="both"/>
        <w:rPr>
          <w:rFonts w:ascii="Arial" w:hAnsi="Arial" w:cs="Arial"/>
        </w:rPr>
      </w:pPr>
      <w:r>
        <w:rPr>
          <w:rFonts w:ascii="Arial" w:hAnsi="Arial" w:cs="Arial"/>
        </w:rPr>
        <w:t>-vođenje propisane evidencije i izdavanje isprava iz svoje oblasti</w:t>
      </w:r>
    </w:p>
    <w:p w14:paraId="15683DEF" w14:textId="77777777" w:rsidR="0023197C" w:rsidRDefault="0023197C" w:rsidP="0023197C">
      <w:pPr>
        <w:spacing w:after="0"/>
        <w:jc w:val="both"/>
        <w:rPr>
          <w:rFonts w:ascii="Arial" w:hAnsi="Arial" w:cs="Arial"/>
        </w:rPr>
      </w:pPr>
      <w:r>
        <w:rPr>
          <w:rFonts w:ascii="Arial" w:hAnsi="Arial" w:cs="Arial"/>
        </w:rPr>
        <w:t>-pripremanje akata iz djelokruga rada koje donosi Općinski načelnik i Općinsko vijeće</w:t>
      </w:r>
    </w:p>
    <w:p w14:paraId="5B1CB22B" w14:textId="77777777" w:rsidR="0023197C" w:rsidRDefault="0023197C" w:rsidP="0023197C">
      <w:pPr>
        <w:spacing w:after="0"/>
        <w:jc w:val="both"/>
        <w:rPr>
          <w:rFonts w:ascii="Arial" w:hAnsi="Arial" w:cs="Arial"/>
        </w:rPr>
      </w:pPr>
      <w:r>
        <w:rPr>
          <w:rFonts w:ascii="Arial" w:hAnsi="Arial" w:cs="Arial"/>
        </w:rPr>
        <w:t xml:space="preserve">-izrađuje informacije, analize, izvještaje i druge stručno-analitičke materijale iz djelokruga rada  službe </w:t>
      </w:r>
    </w:p>
    <w:p w14:paraId="76EC0C3C" w14:textId="77777777" w:rsidR="00324950" w:rsidRPr="00D1699E" w:rsidRDefault="00324950" w:rsidP="0023197C">
      <w:pPr>
        <w:pStyle w:val="Bezproreda"/>
        <w:jc w:val="both"/>
        <w:rPr>
          <w:rFonts w:ascii="Arial" w:hAnsi="Arial" w:cs="Arial"/>
          <w:color w:val="FF0000"/>
        </w:rPr>
      </w:pPr>
    </w:p>
    <w:p w14:paraId="589E5A39" w14:textId="77777777" w:rsidR="00324950" w:rsidRPr="0023197C" w:rsidRDefault="00324950" w:rsidP="0023197C">
      <w:pPr>
        <w:pStyle w:val="Bezproreda"/>
        <w:jc w:val="both"/>
        <w:rPr>
          <w:rFonts w:ascii="Arial" w:hAnsi="Arial" w:cs="Arial"/>
        </w:rPr>
      </w:pPr>
      <w:r w:rsidRPr="0023197C">
        <w:rPr>
          <w:rFonts w:ascii="Arial" w:hAnsi="Arial" w:cs="Arial"/>
        </w:rPr>
        <w:t>U skladu sa Pravilnikom o unutrašnjoj organizaciji i sistematizaciji radnih mjesta Jedinstvenog općinskog organa uprave općine Sanski Most , Služ</w:t>
      </w:r>
      <w:r w:rsidR="0023197C">
        <w:rPr>
          <w:rFonts w:ascii="Arial" w:hAnsi="Arial" w:cs="Arial"/>
        </w:rPr>
        <w:t>ba ima sistematizovano ukupno 17</w:t>
      </w:r>
      <w:r w:rsidRPr="0023197C">
        <w:rPr>
          <w:rFonts w:ascii="Arial" w:hAnsi="Arial" w:cs="Arial"/>
        </w:rPr>
        <w:t xml:space="preserve"> radnih mjesta i to: </w:t>
      </w:r>
    </w:p>
    <w:p w14:paraId="4DF8236F" w14:textId="77777777" w:rsidR="00324950" w:rsidRPr="00D1699E" w:rsidRDefault="00324950" w:rsidP="0023197C">
      <w:pPr>
        <w:pStyle w:val="Bezproreda"/>
        <w:jc w:val="both"/>
        <w:rPr>
          <w:rFonts w:ascii="Arial" w:hAnsi="Arial" w:cs="Arial"/>
          <w:color w:val="FF0000"/>
        </w:rPr>
      </w:pPr>
    </w:p>
    <w:p w14:paraId="4374344A" w14:textId="77777777" w:rsidR="0023197C" w:rsidRDefault="0023197C" w:rsidP="0023197C">
      <w:pPr>
        <w:spacing w:after="0"/>
        <w:jc w:val="both"/>
        <w:rPr>
          <w:rFonts w:ascii="Arial" w:hAnsi="Arial" w:cs="Arial"/>
        </w:rPr>
      </w:pPr>
      <w:r>
        <w:rPr>
          <w:rFonts w:ascii="Arial" w:hAnsi="Arial" w:cs="Arial"/>
        </w:rPr>
        <w:t xml:space="preserve">  - 1 rukovodeći državni službenik,</w:t>
      </w:r>
    </w:p>
    <w:p w14:paraId="5C06C1FD" w14:textId="77777777" w:rsidR="0023197C" w:rsidRDefault="0023197C" w:rsidP="0023197C">
      <w:pPr>
        <w:spacing w:after="0"/>
        <w:jc w:val="both"/>
        <w:rPr>
          <w:rFonts w:ascii="Arial" w:hAnsi="Arial" w:cs="Arial"/>
        </w:rPr>
      </w:pPr>
      <w:r>
        <w:rPr>
          <w:rFonts w:ascii="Arial" w:hAnsi="Arial" w:cs="Arial"/>
        </w:rPr>
        <w:t xml:space="preserve">  - 7 državnih službenika i </w:t>
      </w:r>
    </w:p>
    <w:p w14:paraId="0A4CEF37" w14:textId="77777777" w:rsidR="0023197C" w:rsidRDefault="0023197C" w:rsidP="0023197C">
      <w:pPr>
        <w:spacing w:after="0"/>
        <w:jc w:val="both"/>
        <w:rPr>
          <w:rFonts w:ascii="Arial" w:hAnsi="Arial" w:cs="Arial"/>
        </w:rPr>
      </w:pPr>
      <w:r>
        <w:rPr>
          <w:rFonts w:ascii="Arial" w:hAnsi="Arial" w:cs="Arial"/>
        </w:rPr>
        <w:t xml:space="preserve">  - 9 namještenika</w:t>
      </w:r>
    </w:p>
    <w:p w14:paraId="4481BE76" w14:textId="77777777" w:rsidR="00324950" w:rsidRPr="00D1699E" w:rsidRDefault="00324950" w:rsidP="00324950">
      <w:pPr>
        <w:pStyle w:val="Bezproreda"/>
        <w:jc w:val="both"/>
        <w:rPr>
          <w:rFonts w:ascii="Arial" w:hAnsi="Arial" w:cs="Arial"/>
          <w:color w:val="FF0000"/>
        </w:rPr>
      </w:pPr>
    </w:p>
    <w:p w14:paraId="40749886" w14:textId="77777777" w:rsidR="0023197C" w:rsidRDefault="0023197C" w:rsidP="0023197C">
      <w:pPr>
        <w:spacing w:after="0"/>
        <w:jc w:val="both"/>
        <w:rPr>
          <w:rFonts w:ascii="Arial" w:hAnsi="Arial" w:cs="Arial"/>
        </w:rPr>
      </w:pPr>
      <w:r>
        <w:rPr>
          <w:rFonts w:ascii="Arial" w:hAnsi="Arial" w:cs="Arial"/>
        </w:rPr>
        <w:t>Od sistematizovanih radnih mjesta u ovoj općinskoj službi  upražnjena su slijedeća radna mjesta :</w:t>
      </w:r>
    </w:p>
    <w:p w14:paraId="540C167C" w14:textId="77777777" w:rsidR="0023197C" w:rsidRDefault="0023197C" w:rsidP="0023197C">
      <w:pPr>
        <w:spacing w:after="0"/>
        <w:jc w:val="both"/>
        <w:rPr>
          <w:rFonts w:ascii="Arial" w:hAnsi="Arial" w:cs="Arial"/>
        </w:rPr>
      </w:pPr>
    </w:p>
    <w:p w14:paraId="6EC769A9" w14:textId="77777777" w:rsidR="0023197C" w:rsidRDefault="0023197C" w:rsidP="0023197C">
      <w:pPr>
        <w:spacing w:after="0"/>
        <w:jc w:val="both"/>
        <w:rPr>
          <w:rFonts w:ascii="Arial" w:hAnsi="Arial" w:cs="Arial"/>
        </w:rPr>
      </w:pPr>
      <w:r>
        <w:rPr>
          <w:rFonts w:ascii="Arial" w:hAnsi="Arial" w:cs="Arial"/>
        </w:rPr>
        <w:t xml:space="preserve">       -  stručni savjetnik za imovinsko-pravne poslove -državni službenik</w:t>
      </w:r>
      <w:r>
        <w:rPr>
          <w:rFonts w:ascii="Arial" w:hAnsi="Arial" w:cs="Arial"/>
        </w:rPr>
        <w:tab/>
      </w:r>
      <w:r>
        <w:rPr>
          <w:rFonts w:ascii="Arial" w:hAnsi="Arial" w:cs="Arial"/>
        </w:rPr>
        <w:tab/>
      </w:r>
      <w:r>
        <w:rPr>
          <w:rFonts w:ascii="Arial" w:hAnsi="Arial" w:cs="Arial"/>
        </w:rPr>
        <w:tab/>
        <w:t>1 izvršilac</w:t>
      </w:r>
    </w:p>
    <w:p w14:paraId="732D77B2" w14:textId="77777777" w:rsidR="0023197C" w:rsidRDefault="0023197C" w:rsidP="0023197C">
      <w:pPr>
        <w:spacing w:after="0"/>
        <w:jc w:val="both"/>
        <w:rPr>
          <w:rFonts w:ascii="Arial" w:hAnsi="Arial" w:cs="Arial"/>
        </w:rPr>
      </w:pPr>
      <w:r>
        <w:rPr>
          <w:rFonts w:ascii="Arial" w:hAnsi="Arial" w:cs="Arial"/>
        </w:rPr>
        <w:t xml:space="preserve">       -  viši referent za provođenje promjena u katastru nekretnina-namještenik           </w:t>
      </w:r>
      <w:r>
        <w:rPr>
          <w:rFonts w:ascii="Arial" w:hAnsi="Arial" w:cs="Arial"/>
        </w:rPr>
        <w:tab/>
        <w:t xml:space="preserve">1 izvršilac        </w:t>
      </w:r>
    </w:p>
    <w:p w14:paraId="3255D8E2" w14:textId="77777777" w:rsidR="0023197C" w:rsidRDefault="0023197C" w:rsidP="0023197C">
      <w:pPr>
        <w:spacing w:after="0"/>
        <w:jc w:val="both"/>
        <w:rPr>
          <w:rFonts w:ascii="Arial" w:hAnsi="Arial" w:cs="Arial"/>
        </w:rPr>
      </w:pPr>
      <w:r>
        <w:rPr>
          <w:rFonts w:ascii="Arial" w:hAnsi="Arial" w:cs="Arial"/>
        </w:rPr>
        <w:t xml:space="preserve">       -  stručni savjetnik za geodetsko-katastarske poslove-državni službenik               </w:t>
      </w:r>
      <w:r>
        <w:rPr>
          <w:rFonts w:ascii="Arial" w:hAnsi="Arial" w:cs="Arial"/>
        </w:rPr>
        <w:tab/>
        <w:t>1 izvršilac</w:t>
      </w:r>
    </w:p>
    <w:p w14:paraId="226E1B43" w14:textId="77777777" w:rsidR="0023197C" w:rsidRDefault="0023197C" w:rsidP="0023197C">
      <w:pPr>
        <w:spacing w:after="0"/>
        <w:jc w:val="both"/>
        <w:rPr>
          <w:rFonts w:ascii="Arial" w:hAnsi="Arial" w:cs="Arial"/>
        </w:rPr>
      </w:pPr>
      <w:r>
        <w:rPr>
          <w:rFonts w:ascii="Arial" w:hAnsi="Arial" w:cs="Arial"/>
        </w:rPr>
        <w:t xml:space="preserve">       </w:t>
      </w:r>
    </w:p>
    <w:p w14:paraId="7518A5EA" w14:textId="77777777" w:rsidR="0023197C" w:rsidRDefault="0023197C" w:rsidP="0023197C">
      <w:pPr>
        <w:spacing w:after="0"/>
        <w:jc w:val="both"/>
        <w:rPr>
          <w:rFonts w:ascii="Arial" w:hAnsi="Arial" w:cs="Arial"/>
        </w:rPr>
      </w:pPr>
      <w:r>
        <w:rPr>
          <w:rFonts w:ascii="Arial" w:hAnsi="Arial" w:cs="Arial"/>
        </w:rPr>
        <w:lastRenderedPageBreak/>
        <w:t xml:space="preserve">      U  Službi za imovinsko-pravne, geodetske  poslove  i katastar nekretnina osnovane su dvije unutrašnje organizacione jedinice i to:</w:t>
      </w:r>
    </w:p>
    <w:p w14:paraId="4DA1F446" w14:textId="77777777" w:rsidR="0023197C" w:rsidRDefault="0023197C" w:rsidP="0023197C">
      <w:pPr>
        <w:spacing w:after="0"/>
        <w:jc w:val="both"/>
        <w:rPr>
          <w:rFonts w:ascii="Arial" w:hAnsi="Arial" w:cs="Arial"/>
        </w:rPr>
      </w:pPr>
    </w:p>
    <w:p w14:paraId="5924FB6B" w14:textId="77777777" w:rsidR="0023197C" w:rsidRDefault="0023197C" w:rsidP="0023197C">
      <w:pPr>
        <w:spacing w:after="0"/>
        <w:jc w:val="both"/>
        <w:rPr>
          <w:rFonts w:ascii="Arial" w:hAnsi="Arial" w:cs="Arial"/>
        </w:rPr>
      </w:pPr>
      <w:r>
        <w:rPr>
          <w:rFonts w:ascii="Arial" w:hAnsi="Arial" w:cs="Arial"/>
        </w:rPr>
        <w:t xml:space="preserve"> </w:t>
      </w:r>
      <w:r>
        <w:rPr>
          <w:rFonts w:ascii="Arial" w:hAnsi="Arial" w:cs="Arial"/>
          <w:b/>
          <w:bCs/>
        </w:rPr>
        <w:t xml:space="preserve">                  </w:t>
      </w:r>
      <w:r>
        <w:rPr>
          <w:rFonts w:ascii="Arial" w:hAnsi="Arial" w:cs="Arial"/>
        </w:rPr>
        <w:t>-Odsjek  za geodetske poslove i katastar nekretnina</w:t>
      </w:r>
    </w:p>
    <w:p w14:paraId="7ACE177A" w14:textId="77777777" w:rsidR="0023197C" w:rsidRDefault="0023197C" w:rsidP="0023197C">
      <w:pPr>
        <w:spacing w:after="0"/>
        <w:jc w:val="both"/>
        <w:rPr>
          <w:rFonts w:ascii="Arial" w:hAnsi="Arial" w:cs="Arial"/>
        </w:rPr>
      </w:pPr>
      <w:r>
        <w:rPr>
          <w:rFonts w:ascii="Arial" w:hAnsi="Arial" w:cs="Arial"/>
        </w:rPr>
        <w:t xml:space="preserve">                   -Odsjek za imovinsko-pravne poslove</w:t>
      </w:r>
    </w:p>
    <w:p w14:paraId="4F679AD5" w14:textId="77777777" w:rsidR="0023197C" w:rsidRDefault="0023197C" w:rsidP="0023197C">
      <w:pPr>
        <w:spacing w:after="0"/>
        <w:jc w:val="both"/>
        <w:rPr>
          <w:rFonts w:ascii="Arial" w:hAnsi="Arial" w:cs="Arial"/>
        </w:rPr>
      </w:pPr>
    </w:p>
    <w:p w14:paraId="54ABAC6D" w14:textId="77777777" w:rsidR="0023197C" w:rsidRDefault="0023197C" w:rsidP="0023197C">
      <w:pPr>
        <w:spacing w:after="0"/>
        <w:jc w:val="both"/>
        <w:rPr>
          <w:rFonts w:ascii="Arial" w:hAnsi="Arial" w:cs="Arial"/>
        </w:rPr>
      </w:pPr>
      <w:r>
        <w:rPr>
          <w:rFonts w:ascii="Arial" w:hAnsi="Arial" w:cs="Arial"/>
        </w:rPr>
        <w:t>Katastar je javni registar o nekretninama u kojem se nekretnine pojedinačno određuju i opisuju prema njihovim tehničkim karakteristikama.</w:t>
      </w:r>
    </w:p>
    <w:p w14:paraId="5902C3A3" w14:textId="77777777" w:rsidR="0023197C" w:rsidRDefault="0023197C" w:rsidP="0023197C">
      <w:pPr>
        <w:spacing w:after="0"/>
        <w:jc w:val="both"/>
        <w:rPr>
          <w:rFonts w:ascii="Arial" w:hAnsi="Arial" w:cs="Arial"/>
        </w:rPr>
      </w:pPr>
    </w:p>
    <w:p w14:paraId="5A182F96" w14:textId="77777777" w:rsidR="0023197C" w:rsidRDefault="0023197C" w:rsidP="0023197C">
      <w:pPr>
        <w:spacing w:after="0"/>
        <w:jc w:val="both"/>
        <w:rPr>
          <w:rFonts w:ascii="Arial" w:hAnsi="Arial" w:cs="Arial"/>
        </w:rPr>
      </w:pPr>
      <w:r>
        <w:rPr>
          <w:rFonts w:ascii="Arial" w:hAnsi="Arial" w:cs="Arial"/>
        </w:rPr>
        <w:t>Katastarska evidencija u izvornom obliku, se sastoji od katastarskih planova , katastarskog operata i zbirke isprava koje vode i održavaju službe nadležne za poslove katastra u jedinicama lokalne samopurave (JLS).</w:t>
      </w:r>
    </w:p>
    <w:p w14:paraId="6CE6727E" w14:textId="77777777" w:rsidR="0023197C" w:rsidRDefault="0023197C" w:rsidP="0023197C">
      <w:pPr>
        <w:spacing w:after="0"/>
        <w:jc w:val="both"/>
      </w:pPr>
      <w:r>
        <w:rPr>
          <w:rFonts w:ascii="Arial" w:hAnsi="Arial" w:cs="Arial"/>
        </w:rPr>
        <w:t>Katastarski podaci su javni  i njihov pregled je moguć i  putem web preglednika na adresi :</w:t>
      </w:r>
    </w:p>
    <w:p w14:paraId="5FC34648" w14:textId="77777777" w:rsidR="0023197C" w:rsidRDefault="00000000" w:rsidP="0023197C">
      <w:pPr>
        <w:spacing w:after="0"/>
        <w:jc w:val="both"/>
        <w:rPr>
          <w:rFonts w:ascii="Arial" w:hAnsi="Arial" w:cs="Arial"/>
        </w:rPr>
      </w:pPr>
      <w:hyperlink r:id="rId23" w:history="1">
        <w:r w:rsidR="0023197C">
          <w:rPr>
            <w:rStyle w:val="Hiperveza"/>
            <w:rFonts w:ascii="Arial" w:hAnsi="Arial" w:cs="Arial"/>
          </w:rPr>
          <w:t>www.katastar.ba</w:t>
        </w:r>
      </w:hyperlink>
      <w:r w:rsidR="0023197C">
        <w:rPr>
          <w:rFonts w:ascii="Arial" w:hAnsi="Arial" w:cs="Arial"/>
        </w:rPr>
        <w:t xml:space="preserve">                                                                                                                                                     </w:t>
      </w:r>
    </w:p>
    <w:p w14:paraId="616C1165" w14:textId="77777777" w:rsidR="008B5E15" w:rsidRDefault="008B5E15" w:rsidP="00324950">
      <w:pPr>
        <w:pStyle w:val="Bezproreda"/>
        <w:jc w:val="both"/>
        <w:rPr>
          <w:rFonts w:ascii="Arial" w:hAnsi="Arial" w:cs="Arial"/>
          <w:b/>
          <w:bCs/>
        </w:rPr>
      </w:pPr>
    </w:p>
    <w:p w14:paraId="09E43659" w14:textId="77777777" w:rsidR="00324950" w:rsidRPr="0023197C" w:rsidRDefault="005A1583" w:rsidP="00324950">
      <w:pPr>
        <w:pStyle w:val="Bezproreda"/>
        <w:jc w:val="both"/>
        <w:rPr>
          <w:rFonts w:ascii="Arial" w:hAnsi="Arial" w:cs="Arial"/>
        </w:rPr>
      </w:pPr>
      <w:r w:rsidRPr="0023197C">
        <w:rPr>
          <w:rFonts w:ascii="Arial" w:hAnsi="Arial" w:cs="Arial"/>
          <w:b/>
          <w:bCs/>
        </w:rPr>
        <w:t>3.6.2. Aktivnosti službe na realizaciji godišnjeg plana rada</w:t>
      </w:r>
    </w:p>
    <w:p w14:paraId="1305A1F7" w14:textId="77777777" w:rsidR="00324950" w:rsidRPr="0023197C" w:rsidRDefault="00324950" w:rsidP="00324950">
      <w:pPr>
        <w:pStyle w:val="Bezproreda"/>
        <w:jc w:val="both"/>
        <w:rPr>
          <w:rFonts w:ascii="Arial" w:hAnsi="Arial" w:cs="Arial"/>
        </w:rPr>
      </w:pPr>
    </w:p>
    <w:p w14:paraId="5A234BF5" w14:textId="77777777" w:rsidR="00324950" w:rsidRPr="0023197C" w:rsidRDefault="00324950" w:rsidP="00324950">
      <w:pPr>
        <w:pStyle w:val="Bezproreda"/>
        <w:jc w:val="both"/>
        <w:rPr>
          <w:rFonts w:ascii="Arial" w:hAnsi="Arial" w:cs="Arial"/>
          <w:b/>
        </w:rPr>
      </w:pPr>
      <w:r w:rsidRPr="0023197C">
        <w:rPr>
          <w:rFonts w:ascii="Arial" w:hAnsi="Arial" w:cs="Arial"/>
          <w:b/>
        </w:rPr>
        <w:t>Aktivnosti proizašle iz strateških i drugih programskih dokumenata</w:t>
      </w:r>
    </w:p>
    <w:p w14:paraId="1725DDEF" w14:textId="77777777" w:rsidR="00324950" w:rsidRPr="00D1699E" w:rsidRDefault="00324950" w:rsidP="00324950">
      <w:pPr>
        <w:pStyle w:val="Bezproreda"/>
        <w:jc w:val="both"/>
        <w:rPr>
          <w:rFonts w:ascii="Arial" w:hAnsi="Arial" w:cs="Arial"/>
          <w:color w:val="FF0000"/>
        </w:rPr>
      </w:pPr>
    </w:p>
    <w:p w14:paraId="22BFCAD4" w14:textId="77777777" w:rsidR="0023197C" w:rsidRDefault="0023197C" w:rsidP="0023197C">
      <w:pPr>
        <w:jc w:val="both"/>
        <w:rPr>
          <w:rFonts w:ascii="Arial" w:hAnsi="Arial" w:cs="Arial"/>
        </w:rPr>
      </w:pPr>
      <w:r>
        <w:rPr>
          <w:rFonts w:ascii="Arial" w:hAnsi="Arial" w:cs="Arial"/>
        </w:rPr>
        <w:t>Planom rada Službe za 2021.godinu nisu planirani strateški projekti, pa shodno tome istih nije ni bilo u izvještajnom periodu.</w:t>
      </w:r>
    </w:p>
    <w:p w14:paraId="32D4F8EA" w14:textId="77777777" w:rsidR="00324950" w:rsidRPr="0023197C" w:rsidRDefault="00324950" w:rsidP="0023197C">
      <w:pPr>
        <w:pStyle w:val="Bezproreda"/>
        <w:jc w:val="both"/>
        <w:rPr>
          <w:rFonts w:ascii="Arial" w:hAnsi="Arial" w:cs="Arial"/>
          <w:b/>
        </w:rPr>
      </w:pPr>
      <w:r w:rsidRPr="0023197C">
        <w:rPr>
          <w:rFonts w:ascii="Arial" w:hAnsi="Arial" w:cs="Arial"/>
          <w:b/>
        </w:rPr>
        <w:t>Aktivnosti iz redovne nadležnosti</w:t>
      </w:r>
    </w:p>
    <w:p w14:paraId="2F5DF0F1" w14:textId="77777777" w:rsidR="00324950" w:rsidRPr="00D1699E" w:rsidRDefault="00324950" w:rsidP="0023197C">
      <w:pPr>
        <w:pStyle w:val="Bezproreda"/>
        <w:jc w:val="both"/>
        <w:rPr>
          <w:rFonts w:ascii="Arial" w:hAnsi="Arial" w:cs="Arial"/>
          <w:color w:val="FF0000"/>
        </w:rPr>
      </w:pPr>
    </w:p>
    <w:p w14:paraId="41F10F6A" w14:textId="77777777" w:rsidR="0023197C" w:rsidRDefault="0023197C" w:rsidP="0023197C">
      <w:pPr>
        <w:spacing w:after="0"/>
        <w:jc w:val="both"/>
        <w:rPr>
          <w:rFonts w:ascii="Arial" w:hAnsi="Arial" w:cs="Arial"/>
        </w:rPr>
      </w:pPr>
      <w:r>
        <w:rPr>
          <w:rFonts w:ascii="Arial" w:hAnsi="Arial" w:cs="Arial"/>
        </w:rPr>
        <w:t>U periodu od 01.01. do 31.12.2021.godine u ovoj  službi ukupno je zaprimljeno i pokrenuto po službenoj dužnosti  2.345 zahtjeva iz geodetskih i imovinsko-pravnih poslova.</w:t>
      </w:r>
    </w:p>
    <w:p w14:paraId="57E92262" w14:textId="77777777" w:rsidR="0023197C" w:rsidRDefault="0023197C" w:rsidP="0023197C">
      <w:pPr>
        <w:spacing w:after="0"/>
        <w:jc w:val="both"/>
        <w:rPr>
          <w:rFonts w:ascii="Arial" w:hAnsi="Arial" w:cs="Arial"/>
        </w:rPr>
      </w:pPr>
      <w:r>
        <w:rPr>
          <w:rFonts w:ascii="Arial" w:hAnsi="Arial" w:cs="Arial"/>
        </w:rPr>
        <w:t>Pored rješavanja ovih zahtjeva, rješavali su se i zahtjevi iz prethodnih godina, koji se iz određenih razloga nisu mogli rješavati u zakonskim rokovima. Prije svega, radi se o postupcima na koje su uloženi redovni ili vanredni pravni lijekovi, postupci u kojima je bilo neophodno da se okončaju neki drugi postupci i radnje da bi se stekli uslovi za rješavanje tih postupaka (predhodno pitanje) i sl.</w:t>
      </w:r>
    </w:p>
    <w:p w14:paraId="25D8F161" w14:textId="77777777" w:rsidR="0023197C" w:rsidRDefault="0023197C" w:rsidP="0023197C">
      <w:pPr>
        <w:spacing w:after="0"/>
        <w:jc w:val="both"/>
        <w:rPr>
          <w:rFonts w:ascii="Arial" w:hAnsi="Arial" w:cs="Arial"/>
        </w:rPr>
      </w:pPr>
    </w:p>
    <w:p w14:paraId="0EB0DFAC" w14:textId="77777777" w:rsidR="0023197C" w:rsidRDefault="0023197C" w:rsidP="0023197C">
      <w:pPr>
        <w:spacing w:after="0"/>
        <w:jc w:val="both"/>
        <w:rPr>
          <w:rFonts w:ascii="Arial" w:hAnsi="Arial" w:cs="Arial"/>
        </w:rPr>
      </w:pPr>
      <w:r>
        <w:rPr>
          <w:rFonts w:ascii="Arial" w:hAnsi="Arial" w:cs="Arial"/>
        </w:rPr>
        <w:t>Upravni postupak:</w:t>
      </w:r>
    </w:p>
    <w:p w14:paraId="32817D43" w14:textId="77777777" w:rsidR="0023197C" w:rsidRDefault="0023197C" w:rsidP="0023197C">
      <w:pPr>
        <w:spacing w:after="0"/>
        <w:jc w:val="both"/>
        <w:rPr>
          <w:rFonts w:ascii="Arial" w:hAnsi="Arial" w:cs="Arial"/>
        </w:rPr>
      </w:pPr>
    </w:p>
    <w:p w14:paraId="2CAF3A86" w14:textId="77777777" w:rsidR="0023197C" w:rsidRDefault="0023197C" w:rsidP="0023197C">
      <w:pPr>
        <w:spacing w:after="0"/>
        <w:jc w:val="both"/>
        <w:rPr>
          <w:rFonts w:ascii="Arial" w:hAnsi="Arial" w:cs="Arial"/>
        </w:rPr>
      </w:pPr>
      <w:r>
        <w:rPr>
          <w:rFonts w:ascii="Arial" w:hAnsi="Arial" w:cs="Arial"/>
        </w:rPr>
        <w:t>U toku izvještajnog perioda u upravnim postupcima ukupno je  riješeno 1824  predmeta.</w:t>
      </w:r>
    </w:p>
    <w:p w14:paraId="5964EF95" w14:textId="77777777" w:rsidR="0023197C" w:rsidRDefault="0023197C" w:rsidP="0023197C">
      <w:pPr>
        <w:spacing w:after="0"/>
        <w:jc w:val="both"/>
        <w:rPr>
          <w:rFonts w:ascii="Arial" w:hAnsi="Arial" w:cs="Arial"/>
        </w:rPr>
      </w:pPr>
      <w:r>
        <w:rPr>
          <w:rFonts w:ascii="Arial" w:hAnsi="Arial" w:cs="Arial"/>
        </w:rPr>
        <w:t>Ovi postupci se prije svega odnose na provođenje pravosnažnih isprava kroz katastarski operat (rješenja Općinskog suda, rješenja o nasljeđivanju koja su sad u nadležnosti notarskih ureda, uknjižba prava na osnovu sudskih presuda te rješenja koja se donose radi preuzimanja slučaja u katastru u novi program kat.ba, rješenja o izvršenim cijepanjima parcela, uplanama i isplanama objekata), postupci provedenih nepotpunih eksproprijacija zemljišta, kompletiranja građevinskih čestica, rješavanja imovinskopravnih odnosa u projektnim aktivnostima općine, provođenja tehničkih promjena na katastarskom  planu, o čemu se donosi rješenje.</w:t>
      </w:r>
    </w:p>
    <w:p w14:paraId="10481D38" w14:textId="77777777" w:rsidR="0023197C" w:rsidRDefault="0023197C" w:rsidP="0023197C">
      <w:pPr>
        <w:spacing w:after="0"/>
        <w:jc w:val="both"/>
        <w:rPr>
          <w:rFonts w:ascii="Arial" w:hAnsi="Arial" w:cs="Arial"/>
        </w:rPr>
      </w:pPr>
    </w:p>
    <w:p w14:paraId="3995AB03" w14:textId="77777777" w:rsidR="0023197C" w:rsidRDefault="0023197C" w:rsidP="0023197C">
      <w:pPr>
        <w:spacing w:after="0"/>
        <w:jc w:val="both"/>
        <w:rPr>
          <w:rFonts w:ascii="Arial" w:hAnsi="Arial" w:cs="Arial"/>
        </w:rPr>
      </w:pPr>
      <w:r>
        <w:rPr>
          <w:rFonts w:ascii="Arial" w:hAnsi="Arial" w:cs="Arial"/>
        </w:rPr>
        <w:t>Ostali postupci:</w:t>
      </w:r>
    </w:p>
    <w:p w14:paraId="3DCE585F" w14:textId="77777777" w:rsidR="0023197C" w:rsidRDefault="0023197C" w:rsidP="0023197C">
      <w:pPr>
        <w:spacing w:after="0"/>
        <w:jc w:val="both"/>
        <w:rPr>
          <w:rFonts w:ascii="Arial" w:hAnsi="Arial" w:cs="Arial"/>
        </w:rPr>
      </w:pPr>
      <w:r>
        <w:rPr>
          <w:rFonts w:ascii="Arial" w:hAnsi="Arial" w:cs="Arial"/>
        </w:rPr>
        <w:t xml:space="preserve">Pored rješavanja zahtjeva provođenjem upravnih postupaka, ova služba je obavljala poslove  i rješavala zahtjeve za koje nije bilo potrebno provoditi upravni postupak, pa je takvih zahtjeva u izvještajnom periodu rješeno 883. </w:t>
      </w:r>
    </w:p>
    <w:p w14:paraId="30211CE3" w14:textId="77777777" w:rsidR="0023197C" w:rsidRDefault="0023197C" w:rsidP="0023197C">
      <w:pPr>
        <w:spacing w:after="0"/>
        <w:jc w:val="both"/>
        <w:rPr>
          <w:rFonts w:ascii="Arial" w:hAnsi="Arial" w:cs="Arial"/>
        </w:rPr>
      </w:pPr>
      <w:r>
        <w:rPr>
          <w:rFonts w:ascii="Arial" w:hAnsi="Arial" w:cs="Arial"/>
        </w:rPr>
        <w:lastRenderedPageBreak/>
        <w:t xml:space="preserve">Takvi postupci se prije svega odnose na upis predbilježbi i zabilježbi, hipoteka, raznih vrsta opterećenja i ograničenja na nekretninama, dostavu podataka institucijama o katastru nekretnina i katastru zemljišta, identifikacije parcela starog i novog operata,izrada istorijata parcela, iskolčenja građevinskih linija, obnove granice parcele, geodetski snimak objekta i sl.  </w:t>
      </w:r>
    </w:p>
    <w:p w14:paraId="015E0B48" w14:textId="77777777" w:rsidR="0023197C" w:rsidRDefault="0023197C" w:rsidP="0023197C">
      <w:pPr>
        <w:spacing w:after="0"/>
        <w:jc w:val="both"/>
        <w:rPr>
          <w:rFonts w:ascii="Arial" w:hAnsi="Arial" w:cs="Arial"/>
        </w:rPr>
      </w:pPr>
    </w:p>
    <w:p w14:paraId="0FE38254" w14:textId="77777777" w:rsidR="0023197C" w:rsidRDefault="0023197C" w:rsidP="0023197C">
      <w:pPr>
        <w:spacing w:after="0"/>
        <w:jc w:val="both"/>
        <w:rPr>
          <w:rFonts w:ascii="Arial" w:hAnsi="Arial" w:cs="Arial"/>
        </w:rPr>
      </w:pPr>
      <w:r>
        <w:rPr>
          <w:rFonts w:ascii="Arial" w:hAnsi="Arial" w:cs="Arial"/>
        </w:rPr>
        <w:t>Ova služba u toku 2021.godine rješavala je i predmete iz predhodnih godina a koji su okončani u  izvještajnom periodu. Tako da možemo zaključiti da je u izvještajnom periodu ukupno zaprimljeno 2345 zahtjeva, a rješeno zajedno sa predmetima iz predhodnih godina , 2707 predmeta.</w:t>
      </w:r>
    </w:p>
    <w:p w14:paraId="260B9AB3" w14:textId="77777777" w:rsidR="0023197C" w:rsidRDefault="0023197C" w:rsidP="0023197C">
      <w:pPr>
        <w:spacing w:after="0"/>
        <w:jc w:val="both"/>
        <w:rPr>
          <w:rFonts w:ascii="Arial" w:hAnsi="Arial" w:cs="Arial"/>
        </w:rPr>
      </w:pPr>
    </w:p>
    <w:p w14:paraId="263A7D43" w14:textId="77777777" w:rsidR="0023197C" w:rsidRDefault="0023197C" w:rsidP="0023197C">
      <w:pPr>
        <w:spacing w:after="0"/>
        <w:jc w:val="both"/>
        <w:rPr>
          <w:rFonts w:ascii="Arial" w:hAnsi="Arial" w:cs="Arial"/>
        </w:rPr>
      </w:pPr>
      <w:r>
        <w:rPr>
          <w:rFonts w:ascii="Arial" w:hAnsi="Arial" w:cs="Arial"/>
        </w:rPr>
        <w:t>U okviru izvršenja poslova iz nadležnosti službe , a prvenstveno geodetskog odsjeka,  u većini slučajeva potrebno je prisustvo na terenu u svrhu održavanja rasprava na licu mjesta, cijepanja parcele uz prisustvo vlasnika, odnosno svih suvlasnika parcele ili opunomoćenika, iskolčenja građevinske parcele, identifikacije nekretnina na licu mjesta, obnove granice parcele, geodetskog snimanja radi uplane izgrađenih objekata i sl.</w:t>
      </w:r>
    </w:p>
    <w:p w14:paraId="2CE44653" w14:textId="77777777" w:rsidR="0023197C" w:rsidRDefault="0023197C" w:rsidP="0023197C">
      <w:pPr>
        <w:spacing w:after="0"/>
        <w:jc w:val="both"/>
        <w:rPr>
          <w:rFonts w:ascii="Arial" w:hAnsi="Arial" w:cs="Arial"/>
        </w:rPr>
      </w:pPr>
    </w:p>
    <w:p w14:paraId="4C6AAB37" w14:textId="77777777" w:rsidR="0023197C" w:rsidRDefault="0023197C" w:rsidP="0023197C">
      <w:pPr>
        <w:spacing w:after="0"/>
        <w:jc w:val="both"/>
        <w:rPr>
          <w:rFonts w:ascii="Arial" w:hAnsi="Arial" w:cs="Arial"/>
        </w:rPr>
      </w:pPr>
      <w:r>
        <w:rPr>
          <w:rFonts w:ascii="Arial" w:hAnsi="Arial" w:cs="Arial"/>
        </w:rPr>
        <w:t>Sva geodetska snimanja na terenu obavljaju se GPS instrumentom koristeći podatke mreže</w:t>
      </w:r>
    </w:p>
    <w:p w14:paraId="333742FF" w14:textId="77777777" w:rsidR="0023197C" w:rsidRDefault="0023197C" w:rsidP="0023197C">
      <w:pPr>
        <w:spacing w:after="0"/>
        <w:jc w:val="both"/>
        <w:rPr>
          <w:rFonts w:ascii="Arial" w:hAnsi="Arial" w:cs="Arial"/>
        </w:rPr>
      </w:pPr>
      <w:r>
        <w:rPr>
          <w:rFonts w:ascii="Arial" w:hAnsi="Arial" w:cs="Arial"/>
        </w:rPr>
        <w:t xml:space="preserve">permanentnih stanica F BiH.  </w:t>
      </w:r>
    </w:p>
    <w:p w14:paraId="6A1202E8" w14:textId="77777777" w:rsidR="0023197C" w:rsidRDefault="0023197C" w:rsidP="0023197C">
      <w:pPr>
        <w:spacing w:after="0"/>
        <w:jc w:val="both"/>
        <w:rPr>
          <w:rFonts w:ascii="Arial" w:hAnsi="Arial" w:cs="Arial"/>
        </w:rPr>
      </w:pPr>
      <w:r>
        <w:rPr>
          <w:rFonts w:ascii="Arial" w:hAnsi="Arial" w:cs="Arial"/>
        </w:rPr>
        <w:t>Veliki broj zahtjeva se odnosi na identifikacije parcela, odnosno upoređivanje starog i novog katastarskog operata</w:t>
      </w:r>
      <w:r>
        <w:rPr>
          <w:rFonts w:ascii="Arial" w:hAnsi="Arial" w:cs="Arial"/>
        </w:rPr>
        <w:tab/>
        <w:t>koje su neophodne u cilju uspostave Zemljišne knjige u Općinskom sudu Sanski Most i uknjižbe nekretnina.</w:t>
      </w:r>
      <w:r>
        <w:rPr>
          <w:rFonts w:ascii="Arial" w:hAnsi="Arial" w:cs="Arial"/>
        </w:rPr>
        <w:tab/>
      </w:r>
      <w:r>
        <w:rPr>
          <w:rFonts w:ascii="Arial" w:hAnsi="Arial" w:cs="Arial"/>
        </w:rPr>
        <w:tab/>
      </w:r>
    </w:p>
    <w:p w14:paraId="5006690E" w14:textId="77777777" w:rsidR="0023197C" w:rsidRDefault="0023197C" w:rsidP="0023197C">
      <w:pPr>
        <w:spacing w:after="0"/>
        <w:jc w:val="both"/>
        <w:rPr>
          <w:rFonts w:ascii="Arial" w:hAnsi="Arial" w:cs="Arial"/>
        </w:rPr>
      </w:pPr>
      <w:r>
        <w:rPr>
          <w:rFonts w:ascii="Arial" w:hAnsi="Arial" w:cs="Arial"/>
        </w:rPr>
        <w:t>U Odsjeku  za geodetske poslove i katastar nekretnina  kontinuirano se radi na ažuriranju katastarske evidencije, bilo po zahtjevu stranke ili po službenoj dužnosti.</w:t>
      </w:r>
    </w:p>
    <w:p w14:paraId="20F911B5" w14:textId="77777777" w:rsidR="0023197C" w:rsidRDefault="0023197C" w:rsidP="0023197C">
      <w:pPr>
        <w:spacing w:after="0"/>
        <w:jc w:val="both"/>
        <w:rPr>
          <w:rFonts w:ascii="Arial" w:hAnsi="Arial" w:cs="Arial"/>
        </w:rPr>
      </w:pPr>
    </w:p>
    <w:p w14:paraId="0E291B82" w14:textId="77777777" w:rsidR="0023197C" w:rsidRDefault="0023197C" w:rsidP="0023197C">
      <w:pPr>
        <w:spacing w:after="0"/>
        <w:jc w:val="both"/>
        <w:rPr>
          <w:rFonts w:ascii="Arial" w:hAnsi="Arial" w:cs="Arial"/>
        </w:rPr>
      </w:pPr>
      <w:r>
        <w:rPr>
          <w:rFonts w:ascii="Arial" w:hAnsi="Arial" w:cs="Arial"/>
        </w:rPr>
        <w:t>Promjene kroz katastarski operat za koje nije potreban izlazak na teren , podrazumijevaju provođenje svih javnih isprava u katastarskom operatu predviđenih Zakonom o premjeru i katastru zemljišta i Zakonom o premjeru i katastru nekretnina.</w:t>
      </w:r>
    </w:p>
    <w:p w14:paraId="5A10FA08" w14:textId="77777777" w:rsidR="0023197C" w:rsidRDefault="0023197C" w:rsidP="0023197C">
      <w:pPr>
        <w:spacing w:after="0"/>
        <w:jc w:val="both"/>
        <w:rPr>
          <w:rFonts w:ascii="Arial" w:hAnsi="Arial" w:cs="Arial"/>
        </w:rPr>
      </w:pPr>
    </w:p>
    <w:p w14:paraId="5854DA66" w14:textId="77777777" w:rsidR="0023197C" w:rsidRDefault="0023197C" w:rsidP="0023197C">
      <w:pPr>
        <w:spacing w:after="0"/>
        <w:jc w:val="both"/>
        <w:rPr>
          <w:rFonts w:ascii="Arial" w:hAnsi="Arial" w:cs="Arial"/>
        </w:rPr>
      </w:pPr>
      <w:r>
        <w:rPr>
          <w:rFonts w:ascii="Arial" w:hAnsi="Arial" w:cs="Arial"/>
        </w:rPr>
        <w:t>U cilju izrade digitalnog katastra komunalnih uređaja, koji je u skladu sa članom 5. Zakona o katastru komunalnih uređaja ( “Službeni list SRBiH”, br: 21/77, 6/88, “Službeni list RBiH”, br: 4/92, 13/94) u nadležnosti općinskog organa uprave, kontinuirano se prikuplja neophodna dokumentacija o postojećim komunalnim uređajima, od strane korisnika komunalnih uređaja, koji su postavljeni na području općine Sanski Most i to:</w:t>
      </w:r>
    </w:p>
    <w:p w14:paraId="4A4B5E8F" w14:textId="77777777" w:rsidR="0023197C" w:rsidRDefault="0023197C" w:rsidP="00377BFF">
      <w:pPr>
        <w:widowControl w:val="0"/>
        <w:numPr>
          <w:ilvl w:val="0"/>
          <w:numId w:val="46"/>
        </w:numPr>
        <w:suppressAutoHyphens/>
        <w:spacing w:after="0" w:line="240" w:lineRule="auto"/>
        <w:jc w:val="both"/>
        <w:rPr>
          <w:rFonts w:ascii="Arial" w:hAnsi="Arial" w:cs="Arial"/>
        </w:rPr>
      </w:pPr>
      <w:r>
        <w:rPr>
          <w:rFonts w:ascii="Arial" w:hAnsi="Arial" w:cs="Arial"/>
        </w:rPr>
        <w:t xml:space="preserve"> Podaci u digitalnom obliku kojima raspolaže korisnik JKP “Vodovod i kanalizacija” d.o.o. Sanski Most, </w:t>
      </w:r>
    </w:p>
    <w:p w14:paraId="4877762E" w14:textId="77777777" w:rsidR="0023197C" w:rsidRDefault="0023197C" w:rsidP="00377BFF">
      <w:pPr>
        <w:widowControl w:val="0"/>
        <w:numPr>
          <w:ilvl w:val="0"/>
          <w:numId w:val="46"/>
        </w:numPr>
        <w:suppressAutoHyphens/>
        <w:spacing w:after="0" w:line="240" w:lineRule="auto"/>
        <w:jc w:val="both"/>
        <w:rPr>
          <w:rFonts w:ascii="Arial" w:hAnsi="Arial" w:cs="Arial"/>
        </w:rPr>
      </w:pPr>
      <w:r>
        <w:rPr>
          <w:rFonts w:ascii="Arial" w:hAnsi="Arial" w:cs="Arial"/>
        </w:rPr>
        <w:t>Podaci u digitalnom obliku kojima raspolaže korisnik J.P. Elektroprivreda BiH d.d. Sarajevo, podružnica “ Elektrodistribucija” Bihać</w:t>
      </w:r>
    </w:p>
    <w:p w14:paraId="29FDA192" w14:textId="77777777" w:rsidR="0023197C" w:rsidRDefault="0023197C" w:rsidP="00377BFF">
      <w:pPr>
        <w:widowControl w:val="0"/>
        <w:numPr>
          <w:ilvl w:val="0"/>
          <w:numId w:val="46"/>
        </w:numPr>
        <w:suppressAutoHyphens/>
        <w:spacing w:after="0" w:line="240" w:lineRule="auto"/>
        <w:jc w:val="both"/>
        <w:rPr>
          <w:rFonts w:ascii="Arial" w:hAnsi="Arial" w:cs="Arial"/>
        </w:rPr>
      </w:pPr>
      <w:r>
        <w:rPr>
          <w:rFonts w:ascii="Arial" w:hAnsi="Arial" w:cs="Arial"/>
        </w:rPr>
        <w:t>Podaci u digitalnom i analognom obliku kojima raspolaže korisnik DD BH Telecom Sarajevo</w:t>
      </w:r>
    </w:p>
    <w:p w14:paraId="022C363C" w14:textId="77777777" w:rsidR="0023197C" w:rsidRDefault="0023197C" w:rsidP="0023197C">
      <w:pPr>
        <w:spacing w:after="0"/>
        <w:jc w:val="both"/>
        <w:rPr>
          <w:rFonts w:ascii="Arial" w:hAnsi="Arial" w:cs="Arial"/>
        </w:rPr>
      </w:pPr>
    </w:p>
    <w:p w14:paraId="75294741" w14:textId="77777777" w:rsidR="0023197C" w:rsidRDefault="0023197C" w:rsidP="0023197C">
      <w:pPr>
        <w:spacing w:after="0"/>
        <w:jc w:val="both"/>
        <w:rPr>
          <w:rFonts w:ascii="Arial" w:hAnsi="Arial" w:cs="Arial"/>
        </w:rPr>
      </w:pPr>
      <w:r>
        <w:rPr>
          <w:rFonts w:ascii="Arial" w:hAnsi="Arial" w:cs="Arial"/>
        </w:rPr>
        <w:t>U Odsjeku za imovinsko-pravne poslove kontinuirano se obavljaju poslovi vezano za raspolaganje nekretninama u vlasništvu JLS a u skladu sa Zakonom o stvarnim pravima.To se prije svega odnosi na :</w:t>
      </w:r>
    </w:p>
    <w:p w14:paraId="4B9F6FF1" w14:textId="77777777" w:rsidR="0023197C" w:rsidRDefault="00377BFF" w:rsidP="0023197C">
      <w:pPr>
        <w:spacing w:after="0"/>
        <w:jc w:val="both"/>
        <w:rPr>
          <w:rFonts w:ascii="Arial" w:hAnsi="Arial" w:cs="Arial"/>
        </w:rPr>
      </w:pPr>
      <w:r>
        <w:rPr>
          <w:rFonts w:ascii="Arial" w:hAnsi="Arial" w:cs="Arial"/>
        </w:rPr>
        <w:tab/>
      </w:r>
      <w:r w:rsidR="0023197C">
        <w:rPr>
          <w:rFonts w:ascii="Arial" w:hAnsi="Arial" w:cs="Arial"/>
        </w:rPr>
        <w:t>-prodaju nekretnina</w:t>
      </w:r>
    </w:p>
    <w:p w14:paraId="3E964D8A" w14:textId="77777777" w:rsidR="0023197C" w:rsidRDefault="00377BFF" w:rsidP="0023197C">
      <w:pPr>
        <w:spacing w:after="0"/>
        <w:jc w:val="both"/>
        <w:rPr>
          <w:rFonts w:ascii="Arial" w:hAnsi="Arial" w:cs="Arial"/>
        </w:rPr>
      </w:pPr>
      <w:r>
        <w:rPr>
          <w:rFonts w:ascii="Arial" w:hAnsi="Arial" w:cs="Arial"/>
        </w:rPr>
        <w:tab/>
      </w:r>
      <w:r w:rsidR="0023197C">
        <w:rPr>
          <w:rFonts w:ascii="Arial" w:hAnsi="Arial" w:cs="Arial"/>
        </w:rPr>
        <w:t>-kupovinu nekretnina</w:t>
      </w:r>
    </w:p>
    <w:p w14:paraId="27296A92" w14:textId="77777777" w:rsidR="0023197C" w:rsidRDefault="00377BFF" w:rsidP="0023197C">
      <w:pPr>
        <w:spacing w:after="0"/>
        <w:jc w:val="both"/>
        <w:rPr>
          <w:rFonts w:ascii="Arial" w:hAnsi="Arial" w:cs="Arial"/>
        </w:rPr>
      </w:pPr>
      <w:r>
        <w:rPr>
          <w:rFonts w:ascii="Arial" w:hAnsi="Arial" w:cs="Arial"/>
        </w:rPr>
        <w:tab/>
      </w:r>
      <w:r w:rsidR="0023197C">
        <w:rPr>
          <w:rFonts w:ascii="Arial" w:hAnsi="Arial" w:cs="Arial"/>
        </w:rPr>
        <w:t xml:space="preserve">-zamjenu nekretnina </w:t>
      </w:r>
    </w:p>
    <w:p w14:paraId="7AEA28CB" w14:textId="77777777" w:rsidR="0023197C" w:rsidRDefault="00377BFF" w:rsidP="0023197C">
      <w:pPr>
        <w:spacing w:after="0"/>
        <w:jc w:val="both"/>
        <w:rPr>
          <w:rFonts w:ascii="Arial" w:hAnsi="Arial" w:cs="Arial"/>
        </w:rPr>
      </w:pPr>
      <w:r>
        <w:rPr>
          <w:rFonts w:ascii="Arial" w:hAnsi="Arial" w:cs="Arial"/>
        </w:rPr>
        <w:tab/>
      </w:r>
      <w:r w:rsidR="0023197C">
        <w:rPr>
          <w:rFonts w:ascii="Arial" w:hAnsi="Arial" w:cs="Arial"/>
        </w:rPr>
        <w:t>-kompletiranje radi oblikovanja građevinske parcele</w:t>
      </w:r>
    </w:p>
    <w:p w14:paraId="042BF813" w14:textId="77777777" w:rsidR="0023197C" w:rsidRDefault="0023197C" w:rsidP="0023197C">
      <w:pPr>
        <w:spacing w:after="0"/>
        <w:jc w:val="both"/>
        <w:rPr>
          <w:rFonts w:ascii="Arial" w:hAnsi="Arial" w:cs="Arial"/>
        </w:rPr>
      </w:pPr>
    </w:p>
    <w:p w14:paraId="25D89BFD" w14:textId="77777777" w:rsidR="0023197C" w:rsidRDefault="0023197C" w:rsidP="0023197C">
      <w:pPr>
        <w:spacing w:after="0"/>
        <w:jc w:val="both"/>
        <w:rPr>
          <w:rFonts w:ascii="Arial" w:hAnsi="Arial" w:cs="Arial"/>
        </w:rPr>
      </w:pPr>
      <w:r>
        <w:rPr>
          <w:rFonts w:ascii="Arial" w:hAnsi="Arial" w:cs="Arial"/>
        </w:rPr>
        <w:lastRenderedPageBreak/>
        <w:t xml:space="preserve">S tim u vezi ovaj odsjek je u izvještajnom periodu pripremio i predložio Općinskom vijeću na usvajanje :  </w:t>
      </w:r>
    </w:p>
    <w:p w14:paraId="01E4FD66" w14:textId="77777777" w:rsidR="0023197C" w:rsidRDefault="0023197C" w:rsidP="0023197C">
      <w:pPr>
        <w:spacing w:after="0"/>
        <w:jc w:val="both"/>
        <w:rPr>
          <w:rFonts w:ascii="Arial" w:hAnsi="Arial" w:cs="Arial"/>
        </w:rPr>
      </w:pPr>
      <w:r>
        <w:rPr>
          <w:rFonts w:ascii="Arial" w:hAnsi="Arial" w:cs="Arial"/>
        </w:rPr>
        <w:t xml:space="preserve">                                                                                             </w:t>
      </w:r>
      <w:r>
        <w:t xml:space="preserve">                                                        </w:t>
      </w:r>
    </w:p>
    <w:p w14:paraId="48D9E648" w14:textId="77777777" w:rsidR="0023197C" w:rsidRDefault="0023197C" w:rsidP="0023197C">
      <w:pPr>
        <w:spacing w:after="0"/>
        <w:jc w:val="both"/>
        <w:rPr>
          <w:rFonts w:ascii="Arial" w:hAnsi="Arial" w:cs="Arial"/>
        </w:rPr>
      </w:pPr>
      <w:r>
        <w:rPr>
          <w:rFonts w:ascii="Arial" w:hAnsi="Arial" w:cs="Arial"/>
        </w:rPr>
        <w:t>- Jednu (1)  Odluku o prodaji zemljišta neposrednom pogodbom radi oblikovanja građevinske</w:t>
      </w:r>
    </w:p>
    <w:p w14:paraId="6A6422C9" w14:textId="77777777" w:rsidR="0023197C" w:rsidRDefault="0023197C" w:rsidP="0023197C">
      <w:pPr>
        <w:spacing w:after="0"/>
        <w:jc w:val="both"/>
        <w:rPr>
          <w:rFonts w:ascii="Arial" w:hAnsi="Arial" w:cs="Arial"/>
        </w:rPr>
      </w:pPr>
      <w:r>
        <w:rPr>
          <w:rFonts w:ascii="Arial" w:hAnsi="Arial" w:cs="Arial"/>
        </w:rPr>
        <w:t xml:space="preserve"> čestice (Hodžić Ferid)</w:t>
      </w:r>
    </w:p>
    <w:p w14:paraId="1E976691" w14:textId="77777777" w:rsidR="0023197C" w:rsidRDefault="0023197C" w:rsidP="0023197C">
      <w:pPr>
        <w:spacing w:after="0"/>
        <w:jc w:val="both"/>
        <w:rPr>
          <w:rFonts w:ascii="Arial" w:hAnsi="Arial" w:cs="Arial"/>
        </w:rPr>
      </w:pPr>
    </w:p>
    <w:p w14:paraId="31469195" w14:textId="77777777" w:rsidR="0023197C" w:rsidRDefault="0023197C" w:rsidP="0023197C">
      <w:pPr>
        <w:spacing w:after="0"/>
        <w:jc w:val="both"/>
        <w:rPr>
          <w:rFonts w:ascii="Arial" w:hAnsi="Arial" w:cs="Arial"/>
        </w:rPr>
      </w:pPr>
      <w:r>
        <w:rPr>
          <w:rFonts w:ascii="Arial" w:hAnsi="Arial" w:cs="Arial"/>
        </w:rPr>
        <w:t>Nakon stupanja na snagu gore navedene odluke Općinskog vijeća zaključen je kupoprodajni ugovor i izvršena uknjižba prava vlasništva u korist kupca.</w:t>
      </w:r>
    </w:p>
    <w:p w14:paraId="7B4BD0D9" w14:textId="77777777" w:rsidR="0023197C" w:rsidRDefault="0023197C" w:rsidP="0023197C">
      <w:pPr>
        <w:spacing w:after="0"/>
        <w:jc w:val="both"/>
        <w:rPr>
          <w:rFonts w:ascii="Arial" w:hAnsi="Arial" w:cs="Arial"/>
        </w:rPr>
      </w:pPr>
    </w:p>
    <w:p w14:paraId="26981F3A" w14:textId="77777777" w:rsidR="0023197C" w:rsidRDefault="0023197C" w:rsidP="0023197C">
      <w:pPr>
        <w:spacing w:after="0"/>
        <w:jc w:val="both"/>
      </w:pPr>
      <w:r>
        <w:rPr>
          <w:rFonts w:ascii="Arial" w:hAnsi="Arial" w:cs="Arial"/>
        </w:rPr>
        <w:t>U skladu sa odredbama " Zakona o ekspropijaciji " provode se i postupci nepotpune eksproprijacije putem ustanovljenja prava služnosti</w:t>
      </w:r>
      <w:r w:rsidR="0074574D">
        <w:rPr>
          <w:rFonts w:ascii="Arial" w:hAnsi="Arial" w:cs="Arial"/>
        </w:rPr>
        <w:t xml:space="preserve"> , potpune eksproprijacije i de</w:t>
      </w:r>
      <w:r>
        <w:rPr>
          <w:rFonts w:ascii="Arial" w:hAnsi="Arial" w:cs="Arial"/>
        </w:rPr>
        <w:t xml:space="preserve">eksproprijacije, pa su u okviru tih aktivnosti pripremljene i Općinskom vijeću predložene na usvajanje : </w:t>
      </w:r>
    </w:p>
    <w:p w14:paraId="34F2BA6E" w14:textId="77777777" w:rsidR="0023197C" w:rsidRDefault="0023197C" w:rsidP="0023197C">
      <w:pPr>
        <w:spacing w:after="0"/>
        <w:jc w:val="both"/>
      </w:pPr>
    </w:p>
    <w:p w14:paraId="5EE6D6F1" w14:textId="77777777" w:rsidR="0023197C" w:rsidRDefault="0023197C" w:rsidP="0023197C">
      <w:pPr>
        <w:spacing w:after="0"/>
        <w:jc w:val="both"/>
        <w:rPr>
          <w:rFonts w:ascii="Arial" w:hAnsi="Arial" w:cs="Arial"/>
        </w:rPr>
      </w:pPr>
      <w:r>
        <w:rPr>
          <w:rFonts w:ascii="Arial" w:hAnsi="Arial" w:cs="Arial"/>
        </w:rPr>
        <w:t xml:space="preserve">- Tri  (3 ) Odluke o utvrđivanju javnog interesa  za nepotpunu eksproprijaciju -ustanovljenje  </w:t>
      </w:r>
    </w:p>
    <w:p w14:paraId="58D0B23E" w14:textId="77777777" w:rsidR="0023197C" w:rsidRDefault="0023197C" w:rsidP="0023197C">
      <w:pPr>
        <w:spacing w:after="0"/>
        <w:jc w:val="both"/>
      </w:pPr>
      <w:r>
        <w:rPr>
          <w:rFonts w:ascii="Arial" w:hAnsi="Arial" w:cs="Arial"/>
        </w:rPr>
        <w:t xml:space="preserve"> prava služnosti i to; </w:t>
      </w:r>
    </w:p>
    <w:p w14:paraId="5952D46E" w14:textId="77777777" w:rsidR="0023197C" w:rsidRDefault="0023197C" w:rsidP="0023197C">
      <w:pPr>
        <w:spacing w:after="0"/>
        <w:jc w:val="both"/>
      </w:pPr>
    </w:p>
    <w:p w14:paraId="59AC6CFB" w14:textId="77777777" w:rsidR="0023197C" w:rsidRDefault="0023197C" w:rsidP="0023197C">
      <w:pPr>
        <w:spacing w:after="0"/>
        <w:jc w:val="both"/>
        <w:rPr>
          <w:rFonts w:ascii="Arial" w:hAnsi="Arial" w:cs="Arial"/>
        </w:rPr>
      </w:pPr>
      <w:r>
        <w:rPr>
          <w:rFonts w:ascii="Arial" w:hAnsi="Arial" w:cs="Arial"/>
        </w:rPr>
        <w:t xml:space="preserve">- Odluka o utvrđivanju javnog interesa za nepotpunu eksproprijaciju nekretnina -ustanovljenje prava služnosti u svrhu legalizacije izgrađenog vodovoda "Magarice" u naselju Magarice </w:t>
      </w:r>
    </w:p>
    <w:p w14:paraId="46DDBE09" w14:textId="77777777" w:rsidR="0023197C" w:rsidRDefault="0023197C" w:rsidP="0023197C">
      <w:pPr>
        <w:spacing w:after="0"/>
        <w:jc w:val="both"/>
        <w:rPr>
          <w:rFonts w:ascii="Arial" w:hAnsi="Arial" w:cs="Arial"/>
        </w:rPr>
      </w:pPr>
      <w:r>
        <w:rPr>
          <w:rFonts w:ascii="Arial" w:hAnsi="Arial" w:cs="Arial"/>
        </w:rPr>
        <w:t xml:space="preserve">- Odluka o utvrđivanju javnog interesa za izgradnju priključnog zračnog srednjenaponskog voda DV 20kV i transformatorske stanice TS20/0,4 kV "Deponija" u dijelu naselja Sanska brda                                                                           </w:t>
      </w:r>
    </w:p>
    <w:p w14:paraId="43D04BD7" w14:textId="77777777" w:rsidR="0023197C" w:rsidRDefault="0023197C" w:rsidP="0023197C">
      <w:pPr>
        <w:spacing w:after="0"/>
        <w:jc w:val="both"/>
        <w:rPr>
          <w:rFonts w:ascii="Arial" w:hAnsi="Arial" w:cs="Arial"/>
        </w:rPr>
      </w:pPr>
      <w:r>
        <w:rPr>
          <w:rFonts w:ascii="Arial" w:hAnsi="Arial" w:cs="Arial"/>
        </w:rPr>
        <w:t>- Odluka o utvrđivanju javnog interesa za legalizaciju izgrađenog opskrbnog vodovoda "Lukavice- Pećine"</w:t>
      </w:r>
    </w:p>
    <w:p w14:paraId="28FA5884" w14:textId="77777777" w:rsidR="0023197C" w:rsidRDefault="0023197C" w:rsidP="0023197C">
      <w:pPr>
        <w:spacing w:after="0"/>
        <w:jc w:val="both"/>
        <w:rPr>
          <w:rFonts w:ascii="Arial" w:hAnsi="Arial" w:cs="Arial"/>
        </w:rPr>
      </w:pPr>
      <w:r>
        <w:rPr>
          <w:rFonts w:ascii="Arial" w:hAnsi="Arial" w:cs="Arial"/>
        </w:rPr>
        <w:t>Nakon usvajanja navedenih odluka korisnici eksproprijacije su dužni podnijeti zahtjev za nepotpunu eksproprijaciju.</w:t>
      </w:r>
    </w:p>
    <w:p w14:paraId="27227887" w14:textId="77777777" w:rsidR="0023197C" w:rsidRDefault="0023197C" w:rsidP="0023197C">
      <w:pPr>
        <w:spacing w:after="0"/>
        <w:jc w:val="both"/>
        <w:rPr>
          <w:rFonts w:ascii="Arial" w:hAnsi="Arial" w:cs="Arial"/>
        </w:rPr>
      </w:pPr>
    </w:p>
    <w:p w14:paraId="70768BD6" w14:textId="77777777" w:rsidR="0023197C" w:rsidRDefault="0023197C" w:rsidP="0023197C">
      <w:pPr>
        <w:spacing w:after="0"/>
        <w:jc w:val="both"/>
        <w:rPr>
          <w:rFonts w:ascii="Arial" w:hAnsi="Arial" w:cs="Arial"/>
        </w:rPr>
      </w:pPr>
      <w:r>
        <w:rPr>
          <w:rFonts w:ascii="Arial" w:hAnsi="Arial" w:cs="Arial"/>
        </w:rPr>
        <w:t>Pored navedenih odluka ova služba je,  pripremila i predložila Općinskom vijeću na usvajanje:</w:t>
      </w:r>
    </w:p>
    <w:p w14:paraId="0EDF84CF" w14:textId="77777777" w:rsidR="0023197C" w:rsidRDefault="0023197C" w:rsidP="0023197C">
      <w:pPr>
        <w:spacing w:after="0"/>
        <w:jc w:val="both"/>
        <w:rPr>
          <w:rFonts w:ascii="Arial" w:hAnsi="Arial" w:cs="Arial"/>
        </w:rPr>
      </w:pPr>
    </w:p>
    <w:p w14:paraId="2FF6BA9D" w14:textId="77777777" w:rsidR="0023197C" w:rsidRDefault="0023197C" w:rsidP="0023197C">
      <w:pPr>
        <w:spacing w:after="0"/>
        <w:jc w:val="both"/>
        <w:rPr>
          <w:rFonts w:ascii="Arial" w:hAnsi="Arial" w:cs="Arial"/>
        </w:rPr>
      </w:pPr>
      <w:r>
        <w:rPr>
          <w:rFonts w:ascii="Arial" w:hAnsi="Arial" w:cs="Arial"/>
        </w:rPr>
        <w:t>- Odluka o utvrđivanju naziva naselja, ulica i trgova na području općine Sanski Most</w:t>
      </w:r>
    </w:p>
    <w:p w14:paraId="2761E277" w14:textId="77777777" w:rsidR="0023197C" w:rsidRDefault="0023197C" w:rsidP="0023197C">
      <w:pPr>
        <w:spacing w:after="0"/>
        <w:jc w:val="both"/>
        <w:rPr>
          <w:rFonts w:ascii="Arial" w:hAnsi="Arial" w:cs="Arial"/>
        </w:rPr>
      </w:pPr>
      <w:r>
        <w:rPr>
          <w:rFonts w:ascii="Arial" w:hAnsi="Arial" w:cs="Arial"/>
        </w:rPr>
        <w:t>- Odluka o usvajanju Programa izrade digitalnog katastra komunalnih uređaja općine Sanski Most</w:t>
      </w:r>
    </w:p>
    <w:p w14:paraId="7139C95E" w14:textId="77777777" w:rsidR="0023197C" w:rsidRDefault="0023197C" w:rsidP="0023197C">
      <w:pPr>
        <w:spacing w:after="0"/>
        <w:jc w:val="both"/>
        <w:rPr>
          <w:rFonts w:ascii="Arial" w:hAnsi="Arial" w:cs="Arial"/>
        </w:rPr>
      </w:pPr>
      <w:r>
        <w:rPr>
          <w:rFonts w:ascii="Arial" w:hAnsi="Arial" w:cs="Arial"/>
        </w:rPr>
        <w:t>- Odluku o utvrđivanju prosječne konačne građevinske cijene 1 m2 korisne stambene površine na</w:t>
      </w:r>
    </w:p>
    <w:p w14:paraId="50EF08B1" w14:textId="77777777" w:rsidR="0023197C" w:rsidRDefault="0023197C" w:rsidP="0023197C">
      <w:pPr>
        <w:spacing w:after="0"/>
        <w:jc w:val="both"/>
        <w:rPr>
          <w:rFonts w:ascii="Arial" w:hAnsi="Arial" w:cs="Arial"/>
        </w:rPr>
      </w:pPr>
      <w:r>
        <w:rPr>
          <w:rFonts w:ascii="Arial" w:hAnsi="Arial" w:cs="Arial"/>
        </w:rPr>
        <w:t xml:space="preserve">  području općine S.Most u 2020.godini i </w:t>
      </w:r>
    </w:p>
    <w:p w14:paraId="7D2D5DB7" w14:textId="77777777" w:rsidR="0023197C" w:rsidRDefault="0023197C" w:rsidP="0023197C">
      <w:pPr>
        <w:spacing w:after="0"/>
        <w:jc w:val="both"/>
        <w:rPr>
          <w:rFonts w:ascii="Arial" w:hAnsi="Arial" w:cs="Arial"/>
        </w:rPr>
      </w:pPr>
      <w:r>
        <w:rPr>
          <w:rFonts w:ascii="Arial" w:hAnsi="Arial" w:cs="Arial"/>
        </w:rPr>
        <w:t>- Odluku o utvrđivanju visine rente po zonama za 2021.godinu</w:t>
      </w:r>
    </w:p>
    <w:p w14:paraId="50713981" w14:textId="77777777" w:rsidR="0023197C" w:rsidRDefault="0023197C" w:rsidP="0023197C">
      <w:pPr>
        <w:spacing w:after="0"/>
        <w:jc w:val="both"/>
        <w:rPr>
          <w:rFonts w:ascii="Arial" w:hAnsi="Arial" w:cs="Arial"/>
        </w:rPr>
      </w:pPr>
      <w:r>
        <w:rPr>
          <w:rFonts w:ascii="Arial" w:hAnsi="Arial" w:cs="Arial"/>
        </w:rPr>
        <w:t>- Odluku o gubitku statusa javnog dobra</w:t>
      </w:r>
    </w:p>
    <w:p w14:paraId="22B7E5CD" w14:textId="77777777" w:rsidR="0023197C" w:rsidRDefault="0023197C" w:rsidP="0023197C">
      <w:pPr>
        <w:spacing w:after="0"/>
        <w:jc w:val="both"/>
        <w:rPr>
          <w:rFonts w:ascii="Arial" w:hAnsi="Arial" w:cs="Arial"/>
        </w:rPr>
      </w:pPr>
    </w:p>
    <w:p w14:paraId="03F7BE72" w14:textId="77777777" w:rsidR="0023197C" w:rsidRDefault="0023197C" w:rsidP="0023197C">
      <w:pPr>
        <w:spacing w:after="0"/>
        <w:jc w:val="both"/>
        <w:rPr>
          <w:rFonts w:ascii="Arial" w:hAnsi="Arial" w:cs="Arial"/>
        </w:rPr>
      </w:pPr>
    </w:p>
    <w:p w14:paraId="5251CE24" w14:textId="77777777" w:rsidR="0023197C" w:rsidRDefault="0023197C" w:rsidP="0023197C">
      <w:pPr>
        <w:spacing w:after="0"/>
        <w:jc w:val="both"/>
        <w:sectPr w:rsidR="0023197C">
          <w:headerReference w:type="even" r:id="rId24"/>
          <w:headerReference w:type="default" r:id="rId25"/>
          <w:footerReference w:type="even" r:id="rId26"/>
          <w:footerReference w:type="default" r:id="rId27"/>
          <w:headerReference w:type="first" r:id="rId28"/>
          <w:footerReference w:type="first" r:id="rId29"/>
          <w:pgSz w:w="11906" w:h="16838"/>
          <w:pgMar w:top="1410" w:right="1134" w:bottom="2259" w:left="1134" w:header="1134" w:footer="1700" w:gutter="0"/>
          <w:cols w:space="720"/>
          <w:docGrid w:linePitch="600" w:charSpace="32768"/>
        </w:sectPr>
      </w:pPr>
      <w:r>
        <w:rPr>
          <w:rFonts w:ascii="Arial" w:hAnsi="Arial" w:cs="Arial"/>
        </w:rPr>
        <w:t>Usvajanjem ovih odluka stvorene su pretpostavke za početak realizacije dva bitna projekta za našu općinu, projekat uspostave digitalnog adresnog registra na osnovu kojeg će uveliko biti olakšan rad svih javnih institucija kao i samog organa uprave, te projekat uspostave digitalnog katastra komunalnih uređaja u našoj općini.Osnovni cilj katastra komunalnih uređaja jeste tačno prikazivanje položaja komunalnih uređaja na geodetskim planovima kako bi dobili sliku stvarnog stanja na terenu i dobili osnove za plansku, ekonomičnu i racionalnu izgradnju našeg prostora.</w:t>
      </w:r>
    </w:p>
    <w:p w14:paraId="275E13CC" w14:textId="77777777" w:rsidR="00B4634C" w:rsidRPr="00D1699E" w:rsidRDefault="00B4634C" w:rsidP="00324950">
      <w:pPr>
        <w:pStyle w:val="Bezproreda"/>
        <w:jc w:val="both"/>
        <w:rPr>
          <w:rFonts w:ascii="Arial" w:hAnsi="Arial" w:cs="Arial"/>
          <w:color w:val="FF0000"/>
        </w:rPr>
      </w:pPr>
    </w:p>
    <w:p w14:paraId="5F2A2EFB" w14:textId="77777777" w:rsidR="00F74333" w:rsidRPr="00D1699E" w:rsidRDefault="00F74333" w:rsidP="00F73EE7">
      <w:pPr>
        <w:spacing w:after="0"/>
        <w:jc w:val="both"/>
        <w:rPr>
          <w:rFonts w:cstheme="minorHAnsi"/>
          <w:b/>
          <w:i/>
          <w:noProof/>
          <w:color w:val="FF0000"/>
          <w:sz w:val="20"/>
          <w:szCs w:val="20"/>
          <w:lang w:val="sr-Latn-CS"/>
        </w:rPr>
      </w:pPr>
    </w:p>
    <w:p w14:paraId="70594406" w14:textId="77777777" w:rsidR="00F74333" w:rsidRPr="00377BFF" w:rsidRDefault="00F74333" w:rsidP="007A22E8">
      <w:pPr>
        <w:pStyle w:val="Bezproreda"/>
        <w:jc w:val="both"/>
        <w:rPr>
          <w:rFonts w:cstheme="minorHAnsi"/>
        </w:rPr>
      </w:pPr>
    </w:p>
    <w:p w14:paraId="2B938926" w14:textId="77777777" w:rsidR="00F74333" w:rsidRDefault="00F73EE7" w:rsidP="00677116">
      <w:pPr>
        <w:pStyle w:val="Odlomakpopisa"/>
        <w:spacing w:after="0"/>
        <w:jc w:val="both"/>
        <w:rPr>
          <w:rFonts w:ascii="Arial" w:hAnsi="Arial" w:cs="Arial"/>
          <w:b/>
          <w:i/>
          <w:noProof/>
          <w:sz w:val="20"/>
          <w:szCs w:val="20"/>
          <w:lang w:val="sr-Latn-CS"/>
        </w:rPr>
      </w:pPr>
      <w:r w:rsidRPr="00377BFF">
        <w:rPr>
          <w:rFonts w:ascii="Arial" w:hAnsi="Arial" w:cs="Arial"/>
          <w:b/>
          <w:i/>
          <w:noProof/>
          <w:sz w:val="20"/>
          <w:szCs w:val="20"/>
          <w:lang w:val="sr-Latn-CS"/>
        </w:rPr>
        <w:t>Aktivnosti iz redovne nadležnosti</w:t>
      </w:r>
    </w:p>
    <w:p w14:paraId="56015118" w14:textId="77777777" w:rsidR="00D35050" w:rsidRPr="00377BFF" w:rsidRDefault="00D35050" w:rsidP="00677116">
      <w:pPr>
        <w:pStyle w:val="Odlomakpopisa"/>
        <w:spacing w:after="0"/>
        <w:jc w:val="both"/>
        <w:rPr>
          <w:rFonts w:ascii="Arial" w:hAnsi="Arial" w:cs="Arial"/>
          <w:b/>
          <w:i/>
          <w:noProof/>
          <w:sz w:val="20"/>
          <w:szCs w:val="20"/>
          <w:lang w:val="sr-Latn-CS"/>
        </w:rPr>
      </w:pPr>
    </w:p>
    <w:tbl>
      <w:tblPr>
        <w:tblW w:w="15451" w:type="dxa"/>
        <w:tblInd w:w="108" w:type="dxa"/>
        <w:tblLayout w:type="fixed"/>
        <w:tblLook w:val="0000" w:firstRow="0" w:lastRow="0" w:firstColumn="0" w:lastColumn="0" w:noHBand="0" w:noVBand="0"/>
      </w:tblPr>
      <w:tblGrid>
        <w:gridCol w:w="425"/>
        <w:gridCol w:w="2127"/>
        <w:gridCol w:w="1276"/>
        <w:gridCol w:w="1275"/>
        <w:gridCol w:w="2552"/>
        <w:gridCol w:w="1559"/>
        <w:gridCol w:w="1134"/>
        <w:gridCol w:w="992"/>
        <w:gridCol w:w="851"/>
        <w:gridCol w:w="1134"/>
        <w:gridCol w:w="850"/>
        <w:gridCol w:w="1276"/>
      </w:tblGrid>
      <w:tr w:rsidR="00F74333" w:rsidRPr="00377BFF" w14:paraId="7BA27817" w14:textId="77777777" w:rsidTr="00976BC8">
        <w:trPr>
          <w:trHeight w:val="496"/>
        </w:trPr>
        <w:tc>
          <w:tcPr>
            <w:tcW w:w="425" w:type="dxa"/>
            <w:vMerge w:val="restart"/>
            <w:tcBorders>
              <w:top w:val="single" w:sz="4" w:space="0" w:color="000000"/>
              <w:left w:val="single" w:sz="4" w:space="0" w:color="000000"/>
              <w:bottom w:val="single" w:sz="4" w:space="0" w:color="000000"/>
            </w:tcBorders>
            <w:shd w:val="clear" w:color="auto" w:fill="auto"/>
            <w:vAlign w:val="center"/>
          </w:tcPr>
          <w:p w14:paraId="0B90DAD7" w14:textId="77777777" w:rsidR="00F74333" w:rsidRPr="00377BFF" w:rsidRDefault="00F74333" w:rsidP="007369CD">
            <w:pPr>
              <w:rPr>
                <w:rFonts w:ascii="Arial" w:hAnsi="Arial" w:cs="Arial"/>
                <w:sz w:val="20"/>
                <w:szCs w:val="20"/>
              </w:rPr>
            </w:pPr>
            <w:r w:rsidRPr="00377BFF">
              <w:rPr>
                <w:rFonts w:ascii="Arial" w:hAnsi="Arial" w:cs="Arial"/>
                <w:sz w:val="20"/>
                <w:szCs w:val="20"/>
              </w:rPr>
              <w:t>R.br.</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14:paraId="4F282AC5" w14:textId="77777777" w:rsidR="00F74333" w:rsidRPr="00377BFF" w:rsidRDefault="00F74333" w:rsidP="007369CD">
            <w:pPr>
              <w:rPr>
                <w:rFonts w:ascii="Arial" w:hAnsi="Arial" w:cs="Arial"/>
                <w:sz w:val="20"/>
                <w:szCs w:val="20"/>
              </w:rPr>
            </w:pPr>
            <w:r w:rsidRPr="00377BFF">
              <w:rPr>
                <w:rFonts w:ascii="Arial" w:hAnsi="Arial" w:cs="Arial"/>
                <w:sz w:val="20"/>
                <w:szCs w:val="20"/>
              </w:rPr>
              <w:t>PLANIRANI</w:t>
            </w:r>
          </w:p>
          <w:p w14:paraId="52FD980A" w14:textId="77777777" w:rsidR="00F74333" w:rsidRPr="00377BFF" w:rsidRDefault="00F74333" w:rsidP="007369CD">
            <w:pPr>
              <w:rPr>
                <w:rFonts w:ascii="Arial" w:hAnsi="Arial" w:cs="Arial"/>
                <w:sz w:val="20"/>
                <w:szCs w:val="20"/>
              </w:rPr>
            </w:pPr>
            <w:r w:rsidRPr="00377BFF">
              <w:rPr>
                <w:rFonts w:ascii="Arial" w:hAnsi="Arial" w:cs="Arial"/>
                <w:sz w:val="20"/>
                <w:szCs w:val="20"/>
              </w:rPr>
              <w:t>Projekti, mjere i redovni poslovi</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65BE949E" w14:textId="77777777" w:rsidR="00F74333" w:rsidRPr="00377BFF" w:rsidRDefault="00F74333" w:rsidP="007369CD">
            <w:pPr>
              <w:rPr>
                <w:rFonts w:ascii="Arial" w:hAnsi="Arial" w:cs="Arial"/>
                <w:sz w:val="20"/>
                <w:szCs w:val="20"/>
              </w:rPr>
            </w:pPr>
            <w:r w:rsidRPr="00377BFF">
              <w:rPr>
                <w:rFonts w:ascii="Arial" w:hAnsi="Arial" w:cs="Arial"/>
                <w:sz w:val="20"/>
                <w:szCs w:val="20"/>
              </w:rPr>
              <w:t>Veza sa strategijom</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14:paraId="5B585B32" w14:textId="77777777" w:rsidR="00F74333" w:rsidRPr="00377BFF" w:rsidRDefault="00F74333" w:rsidP="007369CD">
            <w:pPr>
              <w:rPr>
                <w:rFonts w:ascii="Arial" w:hAnsi="Arial" w:cs="Arial"/>
                <w:sz w:val="20"/>
                <w:szCs w:val="20"/>
              </w:rPr>
            </w:pPr>
            <w:r w:rsidRPr="00377BFF">
              <w:rPr>
                <w:rFonts w:ascii="Arial" w:hAnsi="Arial" w:cs="Arial"/>
                <w:sz w:val="20"/>
                <w:szCs w:val="20"/>
              </w:rPr>
              <w:t>Veza za programom</w:t>
            </w:r>
          </w:p>
        </w:tc>
        <w:tc>
          <w:tcPr>
            <w:tcW w:w="4111" w:type="dxa"/>
            <w:gridSpan w:val="2"/>
            <w:tcBorders>
              <w:top w:val="single" w:sz="4" w:space="0" w:color="000000"/>
              <w:left w:val="single" w:sz="4" w:space="0" w:color="000000"/>
              <w:bottom w:val="single" w:sz="4" w:space="0" w:color="000000"/>
            </w:tcBorders>
            <w:shd w:val="clear" w:color="auto" w:fill="auto"/>
            <w:vAlign w:val="center"/>
          </w:tcPr>
          <w:p w14:paraId="67AF7949" w14:textId="77777777" w:rsidR="00F74333" w:rsidRPr="00377BFF" w:rsidRDefault="00F74333" w:rsidP="00976BC8">
            <w:pPr>
              <w:jc w:val="center"/>
              <w:rPr>
                <w:rFonts w:ascii="Arial" w:hAnsi="Arial" w:cs="Arial"/>
                <w:sz w:val="20"/>
                <w:szCs w:val="20"/>
              </w:rPr>
            </w:pPr>
            <w:r w:rsidRPr="00377BFF">
              <w:rPr>
                <w:rFonts w:ascii="Arial" w:hAnsi="Arial" w:cs="Arial"/>
                <w:sz w:val="20"/>
                <w:szCs w:val="20"/>
              </w:rPr>
              <w:t>Rezultati (u tekućoj godini)</w:t>
            </w:r>
          </w:p>
        </w:tc>
        <w:tc>
          <w:tcPr>
            <w:tcW w:w="2977" w:type="dxa"/>
            <w:gridSpan w:val="3"/>
            <w:tcBorders>
              <w:top w:val="single" w:sz="4" w:space="0" w:color="000000"/>
              <w:left w:val="single" w:sz="4" w:space="0" w:color="000000"/>
              <w:bottom w:val="single" w:sz="4" w:space="0" w:color="000000"/>
            </w:tcBorders>
            <w:shd w:val="clear" w:color="auto" w:fill="auto"/>
            <w:vAlign w:val="center"/>
          </w:tcPr>
          <w:p w14:paraId="51CCC37B" w14:textId="77777777" w:rsidR="00F74333" w:rsidRPr="00377BFF" w:rsidRDefault="00F74333" w:rsidP="00976BC8">
            <w:pPr>
              <w:jc w:val="center"/>
              <w:rPr>
                <w:rFonts w:ascii="Arial" w:hAnsi="Arial" w:cs="Arial"/>
                <w:sz w:val="20"/>
                <w:szCs w:val="20"/>
              </w:rPr>
            </w:pPr>
            <w:r w:rsidRPr="00377BFF">
              <w:rPr>
                <w:rFonts w:ascii="Arial" w:hAnsi="Arial" w:cs="Arial"/>
                <w:sz w:val="20"/>
                <w:szCs w:val="20"/>
              </w:rPr>
              <w:t>Planirana sredstva (tekuća godina)</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7416FB" w14:textId="77777777" w:rsidR="00F74333" w:rsidRPr="00377BFF" w:rsidRDefault="00F74333" w:rsidP="00976BC8">
            <w:pPr>
              <w:jc w:val="center"/>
              <w:rPr>
                <w:rFonts w:ascii="Arial" w:hAnsi="Arial" w:cs="Arial"/>
                <w:sz w:val="20"/>
                <w:szCs w:val="20"/>
              </w:rPr>
            </w:pPr>
            <w:r w:rsidRPr="00377BFF">
              <w:rPr>
                <w:rFonts w:ascii="Arial" w:hAnsi="Arial" w:cs="Arial"/>
                <w:sz w:val="20"/>
                <w:szCs w:val="20"/>
              </w:rPr>
              <w:t>Ostvarena sredstva (tekuća godina)</w:t>
            </w:r>
          </w:p>
        </w:tc>
      </w:tr>
      <w:tr w:rsidR="00F74333" w:rsidRPr="00D1699E" w14:paraId="09081A10" w14:textId="77777777" w:rsidTr="00976BC8">
        <w:trPr>
          <w:trHeight w:val="675"/>
        </w:trPr>
        <w:tc>
          <w:tcPr>
            <w:tcW w:w="425" w:type="dxa"/>
            <w:vMerge/>
            <w:tcBorders>
              <w:top w:val="single" w:sz="4" w:space="0" w:color="000000"/>
              <w:left w:val="single" w:sz="4" w:space="0" w:color="000000"/>
              <w:bottom w:val="single" w:sz="4" w:space="0" w:color="000000"/>
            </w:tcBorders>
            <w:shd w:val="clear" w:color="auto" w:fill="auto"/>
            <w:vAlign w:val="center"/>
          </w:tcPr>
          <w:p w14:paraId="22E6138D" w14:textId="77777777" w:rsidR="00F74333" w:rsidRPr="00377BFF" w:rsidRDefault="00F74333" w:rsidP="007369CD">
            <w:pPr>
              <w:snapToGrid w:val="0"/>
              <w:rPr>
                <w:rFonts w:ascii="Arial" w:hAnsi="Arial" w:cs="Arial"/>
                <w:sz w:val="20"/>
                <w:szCs w:val="20"/>
              </w:rPr>
            </w:pPr>
          </w:p>
        </w:tc>
        <w:tc>
          <w:tcPr>
            <w:tcW w:w="2127" w:type="dxa"/>
            <w:vMerge/>
            <w:tcBorders>
              <w:top w:val="single" w:sz="4" w:space="0" w:color="000000"/>
              <w:left w:val="single" w:sz="4" w:space="0" w:color="000000"/>
              <w:bottom w:val="single" w:sz="4" w:space="0" w:color="000000"/>
            </w:tcBorders>
            <w:shd w:val="clear" w:color="auto" w:fill="auto"/>
            <w:vAlign w:val="center"/>
          </w:tcPr>
          <w:p w14:paraId="6F88D22D" w14:textId="77777777" w:rsidR="00F74333" w:rsidRPr="00377BFF" w:rsidRDefault="00F74333" w:rsidP="007369CD">
            <w:pPr>
              <w:snapToGrid w:val="0"/>
              <w:rPr>
                <w:rFonts w:ascii="Arial" w:hAnsi="Arial" w:cs="Arial"/>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6EF3ECE6" w14:textId="77777777" w:rsidR="00F74333" w:rsidRPr="00377BFF" w:rsidRDefault="00F74333" w:rsidP="007369CD">
            <w:pPr>
              <w:snapToGrid w:val="0"/>
              <w:rPr>
                <w:rFonts w:ascii="Arial" w:hAnsi="Arial" w:cs="Arial"/>
                <w:sz w:val="20"/>
                <w:szCs w:val="20"/>
              </w:rPr>
            </w:pPr>
          </w:p>
        </w:tc>
        <w:tc>
          <w:tcPr>
            <w:tcW w:w="1275" w:type="dxa"/>
            <w:vMerge/>
            <w:tcBorders>
              <w:top w:val="single" w:sz="4" w:space="0" w:color="000000"/>
              <w:left w:val="single" w:sz="4" w:space="0" w:color="000000"/>
              <w:bottom w:val="single" w:sz="4" w:space="0" w:color="000000"/>
            </w:tcBorders>
            <w:shd w:val="clear" w:color="auto" w:fill="auto"/>
            <w:vAlign w:val="center"/>
          </w:tcPr>
          <w:p w14:paraId="1ED42AC5" w14:textId="77777777" w:rsidR="00F74333" w:rsidRPr="00377BFF" w:rsidRDefault="00F74333" w:rsidP="007369CD">
            <w:pPr>
              <w:snapToGrid w:val="0"/>
              <w:rPr>
                <w:rFonts w:ascii="Arial" w:hAnsi="Arial" w:cs="Arial"/>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14:paraId="4C797ABE" w14:textId="77777777" w:rsidR="00F74333" w:rsidRPr="00377BFF" w:rsidRDefault="00F74333" w:rsidP="007369CD">
            <w:pPr>
              <w:rPr>
                <w:rFonts w:ascii="Arial" w:hAnsi="Arial" w:cs="Arial"/>
                <w:sz w:val="20"/>
                <w:szCs w:val="20"/>
              </w:rPr>
            </w:pPr>
            <w:r w:rsidRPr="00377BFF">
              <w:rPr>
                <w:rFonts w:ascii="Arial" w:hAnsi="Arial" w:cs="Arial"/>
                <w:sz w:val="20"/>
                <w:szCs w:val="20"/>
              </w:rPr>
              <w:t>Planirani</w:t>
            </w:r>
          </w:p>
        </w:tc>
        <w:tc>
          <w:tcPr>
            <w:tcW w:w="1559" w:type="dxa"/>
            <w:tcBorders>
              <w:top w:val="single" w:sz="4" w:space="0" w:color="000000"/>
              <w:left w:val="single" w:sz="4" w:space="0" w:color="000000"/>
              <w:bottom w:val="single" w:sz="4" w:space="0" w:color="000000"/>
            </w:tcBorders>
            <w:shd w:val="clear" w:color="auto" w:fill="auto"/>
            <w:vAlign w:val="center"/>
          </w:tcPr>
          <w:p w14:paraId="6B66A72F" w14:textId="77777777" w:rsidR="00F74333" w:rsidRPr="00377BFF" w:rsidRDefault="00F74333" w:rsidP="007369CD">
            <w:pPr>
              <w:rPr>
                <w:rFonts w:ascii="Arial" w:hAnsi="Arial" w:cs="Arial"/>
                <w:sz w:val="20"/>
                <w:szCs w:val="20"/>
              </w:rPr>
            </w:pPr>
            <w:r w:rsidRPr="00377BFF">
              <w:rPr>
                <w:rFonts w:ascii="Arial" w:hAnsi="Arial" w:cs="Arial"/>
                <w:sz w:val="20"/>
                <w:szCs w:val="20"/>
              </w:rPr>
              <w:t>Ostvareni</w:t>
            </w:r>
          </w:p>
        </w:tc>
        <w:tc>
          <w:tcPr>
            <w:tcW w:w="1134" w:type="dxa"/>
            <w:tcBorders>
              <w:top w:val="single" w:sz="4" w:space="0" w:color="000000"/>
              <w:left w:val="single" w:sz="4" w:space="0" w:color="000000"/>
              <w:bottom w:val="single" w:sz="4" w:space="0" w:color="000000"/>
            </w:tcBorders>
            <w:shd w:val="clear" w:color="auto" w:fill="auto"/>
            <w:vAlign w:val="center"/>
          </w:tcPr>
          <w:p w14:paraId="5C289FF2" w14:textId="77777777" w:rsidR="00F74333" w:rsidRPr="00377BFF" w:rsidRDefault="00F74333" w:rsidP="007369CD">
            <w:pPr>
              <w:rPr>
                <w:rFonts w:ascii="Arial" w:hAnsi="Arial" w:cs="Arial"/>
                <w:sz w:val="20"/>
                <w:szCs w:val="20"/>
              </w:rPr>
            </w:pPr>
            <w:r w:rsidRPr="00377BFF">
              <w:rPr>
                <w:rFonts w:ascii="Arial" w:hAnsi="Arial" w:cs="Arial"/>
                <w:sz w:val="20"/>
                <w:szCs w:val="20"/>
              </w:rPr>
              <w:t>UKUPNO</w:t>
            </w:r>
          </w:p>
        </w:tc>
        <w:tc>
          <w:tcPr>
            <w:tcW w:w="992" w:type="dxa"/>
            <w:tcBorders>
              <w:top w:val="single" w:sz="4" w:space="0" w:color="000000"/>
              <w:left w:val="single" w:sz="4" w:space="0" w:color="000000"/>
              <w:bottom w:val="single" w:sz="4" w:space="0" w:color="000000"/>
            </w:tcBorders>
            <w:shd w:val="clear" w:color="auto" w:fill="auto"/>
            <w:vAlign w:val="center"/>
          </w:tcPr>
          <w:p w14:paraId="1D8CFA15" w14:textId="77777777" w:rsidR="00F74333" w:rsidRPr="00377BFF" w:rsidRDefault="00F74333" w:rsidP="007369CD">
            <w:pPr>
              <w:rPr>
                <w:rFonts w:ascii="Arial" w:hAnsi="Arial" w:cs="Arial"/>
                <w:sz w:val="20"/>
                <w:szCs w:val="20"/>
              </w:rPr>
            </w:pPr>
            <w:r w:rsidRPr="00377BFF">
              <w:rPr>
                <w:rFonts w:ascii="Arial" w:hAnsi="Arial" w:cs="Arial"/>
                <w:sz w:val="20"/>
                <w:szCs w:val="20"/>
              </w:rPr>
              <w:t>Budžet JLS</w:t>
            </w:r>
          </w:p>
        </w:tc>
        <w:tc>
          <w:tcPr>
            <w:tcW w:w="851" w:type="dxa"/>
            <w:tcBorders>
              <w:top w:val="single" w:sz="4" w:space="0" w:color="000000"/>
              <w:left w:val="single" w:sz="4" w:space="0" w:color="000000"/>
              <w:bottom w:val="single" w:sz="4" w:space="0" w:color="000000"/>
            </w:tcBorders>
            <w:shd w:val="clear" w:color="auto" w:fill="auto"/>
            <w:vAlign w:val="center"/>
          </w:tcPr>
          <w:p w14:paraId="4462B213" w14:textId="77777777" w:rsidR="00F74333" w:rsidRPr="00377BFF" w:rsidRDefault="00F74333" w:rsidP="007369CD">
            <w:pPr>
              <w:rPr>
                <w:rFonts w:ascii="Arial" w:hAnsi="Arial" w:cs="Arial"/>
                <w:sz w:val="20"/>
                <w:szCs w:val="20"/>
              </w:rPr>
            </w:pPr>
            <w:r w:rsidRPr="00377BFF">
              <w:rPr>
                <w:rFonts w:ascii="Arial" w:hAnsi="Arial" w:cs="Arial"/>
                <w:sz w:val="20"/>
                <w:szCs w:val="20"/>
              </w:rPr>
              <w:t>Eksterni izvori</w:t>
            </w:r>
          </w:p>
        </w:tc>
        <w:tc>
          <w:tcPr>
            <w:tcW w:w="1134" w:type="dxa"/>
            <w:tcBorders>
              <w:top w:val="single" w:sz="4" w:space="0" w:color="000000"/>
              <w:left w:val="single" w:sz="4" w:space="0" w:color="000000"/>
              <w:bottom w:val="single" w:sz="4" w:space="0" w:color="000000"/>
            </w:tcBorders>
            <w:shd w:val="clear" w:color="auto" w:fill="auto"/>
          </w:tcPr>
          <w:p w14:paraId="19565075" w14:textId="77777777" w:rsidR="00F74333" w:rsidRPr="00377BFF" w:rsidRDefault="00F74333" w:rsidP="007369CD">
            <w:pPr>
              <w:rPr>
                <w:rFonts w:ascii="Arial" w:hAnsi="Arial" w:cs="Arial"/>
                <w:sz w:val="20"/>
                <w:szCs w:val="20"/>
              </w:rPr>
            </w:pPr>
            <w:r w:rsidRPr="00377BFF">
              <w:rPr>
                <w:rFonts w:ascii="Arial" w:hAnsi="Arial" w:cs="Arial"/>
                <w:sz w:val="20"/>
                <w:szCs w:val="20"/>
              </w:rPr>
              <w:t>UKUPNO</w:t>
            </w:r>
          </w:p>
        </w:tc>
        <w:tc>
          <w:tcPr>
            <w:tcW w:w="850" w:type="dxa"/>
            <w:tcBorders>
              <w:top w:val="single" w:sz="4" w:space="0" w:color="000000"/>
              <w:left w:val="single" w:sz="4" w:space="0" w:color="000000"/>
              <w:bottom w:val="single" w:sz="4" w:space="0" w:color="000000"/>
            </w:tcBorders>
            <w:shd w:val="clear" w:color="auto" w:fill="auto"/>
            <w:vAlign w:val="center"/>
          </w:tcPr>
          <w:p w14:paraId="1F594BE8" w14:textId="77777777" w:rsidR="00F74333" w:rsidRPr="00377BFF" w:rsidRDefault="00F74333" w:rsidP="007369CD">
            <w:pPr>
              <w:rPr>
                <w:rFonts w:ascii="Arial" w:hAnsi="Arial" w:cs="Arial"/>
                <w:sz w:val="20"/>
                <w:szCs w:val="20"/>
              </w:rPr>
            </w:pPr>
            <w:r w:rsidRPr="00377BFF">
              <w:rPr>
                <w:rFonts w:ascii="Arial" w:hAnsi="Arial" w:cs="Arial"/>
                <w:sz w:val="20"/>
                <w:szCs w:val="20"/>
              </w:rPr>
              <w:t>Budžet JLS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1CDFC" w14:textId="77777777" w:rsidR="00F74333" w:rsidRPr="00377BFF" w:rsidRDefault="00F74333" w:rsidP="007369CD">
            <w:pPr>
              <w:rPr>
                <w:rFonts w:ascii="Arial" w:hAnsi="Arial" w:cs="Arial"/>
                <w:sz w:val="20"/>
                <w:szCs w:val="20"/>
              </w:rPr>
            </w:pPr>
            <w:r w:rsidRPr="00377BFF">
              <w:rPr>
                <w:rFonts w:ascii="Arial" w:hAnsi="Arial" w:cs="Arial"/>
                <w:sz w:val="20"/>
                <w:szCs w:val="20"/>
              </w:rPr>
              <w:t>Eksterni izvori</w:t>
            </w:r>
          </w:p>
        </w:tc>
      </w:tr>
      <w:tr w:rsidR="00377BFF" w:rsidRPr="00D1699E" w14:paraId="583D07F7" w14:textId="77777777" w:rsidTr="00976BC8">
        <w:trPr>
          <w:trHeight w:val="675"/>
        </w:trPr>
        <w:tc>
          <w:tcPr>
            <w:tcW w:w="425" w:type="dxa"/>
            <w:tcBorders>
              <w:left w:val="single" w:sz="4" w:space="0" w:color="000000"/>
              <w:bottom w:val="single" w:sz="4" w:space="0" w:color="000000"/>
            </w:tcBorders>
            <w:shd w:val="clear" w:color="auto" w:fill="auto"/>
            <w:vAlign w:val="center"/>
          </w:tcPr>
          <w:p w14:paraId="16DC7F4D" w14:textId="77777777" w:rsidR="00377BFF" w:rsidRPr="00377BFF" w:rsidRDefault="00377BFF" w:rsidP="007369CD">
            <w:pPr>
              <w:rPr>
                <w:rFonts w:ascii="Arial" w:hAnsi="Arial" w:cs="Arial"/>
                <w:sz w:val="20"/>
                <w:szCs w:val="20"/>
              </w:rPr>
            </w:pPr>
            <w:r w:rsidRPr="00377BFF">
              <w:rPr>
                <w:rFonts w:ascii="Arial" w:hAnsi="Arial" w:cs="Arial"/>
                <w:sz w:val="20"/>
                <w:szCs w:val="20"/>
              </w:rPr>
              <w:t>1</w:t>
            </w:r>
          </w:p>
        </w:tc>
        <w:tc>
          <w:tcPr>
            <w:tcW w:w="2127" w:type="dxa"/>
            <w:tcBorders>
              <w:left w:val="single" w:sz="4" w:space="0" w:color="000000"/>
              <w:bottom w:val="single" w:sz="4" w:space="0" w:color="000000"/>
            </w:tcBorders>
            <w:shd w:val="clear" w:color="auto" w:fill="auto"/>
            <w:vAlign w:val="center"/>
          </w:tcPr>
          <w:p w14:paraId="240C7C40" w14:textId="77777777" w:rsidR="00377BFF" w:rsidRPr="00377BFF" w:rsidRDefault="00377BFF" w:rsidP="00356737">
            <w:pPr>
              <w:rPr>
                <w:rFonts w:ascii="Arial" w:hAnsi="Arial" w:cs="Arial"/>
                <w:sz w:val="20"/>
                <w:szCs w:val="20"/>
              </w:rPr>
            </w:pPr>
            <w:r w:rsidRPr="00377BFF">
              <w:rPr>
                <w:rFonts w:ascii="Arial" w:hAnsi="Arial" w:cs="Arial"/>
                <w:sz w:val="20"/>
                <w:szCs w:val="20"/>
              </w:rPr>
              <w:t>Poslovi upravnog rješavanja u upravnim stvarima iz djelokruga  imovinsko-pravnih i geodetskih poslova</w:t>
            </w:r>
          </w:p>
        </w:tc>
        <w:tc>
          <w:tcPr>
            <w:tcW w:w="1276" w:type="dxa"/>
            <w:tcBorders>
              <w:left w:val="single" w:sz="4" w:space="0" w:color="000000"/>
              <w:bottom w:val="single" w:sz="4" w:space="0" w:color="000000"/>
            </w:tcBorders>
            <w:shd w:val="clear" w:color="auto" w:fill="auto"/>
            <w:vAlign w:val="center"/>
          </w:tcPr>
          <w:p w14:paraId="0E075D79" w14:textId="77777777" w:rsidR="00377BFF" w:rsidRPr="00377BFF" w:rsidRDefault="00377BFF" w:rsidP="00356737">
            <w:pPr>
              <w:snapToGrid w:val="0"/>
              <w:rPr>
                <w:rFonts w:ascii="Arial" w:hAnsi="Arial" w:cs="Arial"/>
                <w:sz w:val="20"/>
                <w:szCs w:val="20"/>
              </w:rPr>
            </w:pPr>
          </w:p>
        </w:tc>
        <w:tc>
          <w:tcPr>
            <w:tcW w:w="1275" w:type="dxa"/>
            <w:tcBorders>
              <w:left w:val="single" w:sz="4" w:space="0" w:color="000000"/>
              <w:bottom w:val="single" w:sz="4" w:space="0" w:color="000000"/>
            </w:tcBorders>
            <w:shd w:val="clear" w:color="auto" w:fill="auto"/>
            <w:vAlign w:val="center"/>
          </w:tcPr>
          <w:p w14:paraId="4B99A39A" w14:textId="77777777" w:rsidR="00377BFF" w:rsidRPr="00377BFF" w:rsidRDefault="00377BFF" w:rsidP="00356737">
            <w:pPr>
              <w:snapToGrid w:val="0"/>
              <w:rPr>
                <w:rFonts w:ascii="Arial" w:hAnsi="Arial" w:cs="Arial"/>
                <w:sz w:val="20"/>
                <w:szCs w:val="20"/>
              </w:rPr>
            </w:pPr>
          </w:p>
        </w:tc>
        <w:tc>
          <w:tcPr>
            <w:tcW w:w="2552" w:type="dxa"/>
            <w:tcBorders>
              <w:left w:val="single" w:sz="4" w:space="0" w:color="000000"/>
              <w:bottom w:val="single" w:sz="4" w:space="0" w:color="000000"/>
            </w:tcBorders>
            <w:shd w:val="clear" w:color="auto" w:fill="auto"/>
            <w:vAlign w:val="center"/>
          </w:tcPr>
          <w:p w14:paraId="60263112" w14:textId="77777777" w:rsidR="00377BFF" w:rsidRPr="00377BFF" w:rsidRDefault="00377BFF" w:rsidP="00356737">
            <w:pPr>
              <w:rPr>
                <w:rFonts w:ascii="Arial" w:hAnsi="Arial" w:cs="Arial"/>
                <w:sz w:val="20"/>
                <w:szCs w:val="20"/>
              </w:rPr>
            </w:pPr>
            <w:r w:rsidRPr="00377BFF">
              <w:rPr>
                <w:rFonts w:ascii="Arial" w:hAnsi="Arial" w:cs="Arial"/>
                <w:sz w:val="20"/>
                <w:szCs w:val="20"/>
              </w:rPr>
              <w:t xml:space="preserve">Procesuiranja predmeta iz nadležnosti službe vrši se u propisanim rokovima </w:t>
            </w:r>
          </w:p>
        </w:tc>
        <w:tc>
          <w:tcPr>
            <w:tcW w:w="1559" w:type="dxa"/>
            <w:tcBorders>
              <w:top w:val="single" w:sz="4" w:space="0" w:color="000000"/>
              <w:left w:val="single" w:sz="4" w:space="0" w:color="000000"/>
              <w:bottom w:val="single" w:sz="4" w:space="0" w:color="000000"/>
            </w:tcBorders>
            <w:shd w:val="clear" w:color="auto" w:fill="auto"/>
          </w:tcPr>
          <w:p w14:paraId="34356F7C" w14:textId="77777777" w:rsidR="00377BFF" w:rsidRPr="00377BFF" w:rsidRDefault="00377BFF" w:rsidP="00444FCF">
            <w:pPr>
              <w:snapToGrid w:val="0"/>
            </w:pPr>
          </w:p>
          <w:p w14:paraId="0102A9C3" w14:textId="77777777" w:rsidR="00377BFF" w:rsidRPr="00377BFF" w:rsidRDefault="00377BFF" w:rsidP="00444FCF">
            <w:pPr>
              <w:rPr>
                <w:rFonts w:ascii="Arial" w:hAnsi="Arial" w:cs="Arial"/>
                <w:sz w:val="20"/>
                <w:szCs w:val="20"/>
              </w:rPr>
            </w:pPr>
            <w:r w:rsidRPr="00377BFF">
              <w:rPr>
                <w:rFonts w:ascii="Arial" w:hAnsi="Arial" w:cs="Arial"/>
                <w:sz w:val="20"/>
                <w:szCs w:val="20"/>
              </w:rPr>
              <w:t xml:space="preserve">Rješeno 1824 upravna predmeta </w:t>
            </w:r>
          </w:p>
        </w:tc>
        <w:tc>
          <w:tcPr>
            <w:tcW w:w="1134" w:type="dxa"/>
            <w:tcBorders>
              <w:top w:val="single" w:sz="4" w:space="0" w:color="000000"/>
              <w:left w:val="single" w:sz="4" w:space="0" w:color="000000"/>
              <w:bottom w:val="single" w:sz="4" w:space="0" w:color="000000"/>
            </w:tcBorders>
            <w:shd w:val="clear" w:color="auto" w:fill="auto"/>
            <w:vAlign w:val="center"/>
          </w:tcPr>
          <w:p w14:paraId="5E375CC7" w14:textId="77777777" w:rsidR="00377BFF" w:rsidRPr="00377BFF" w:rsidRDefault="00377BFF" w:rsidP="00356737">
            <w:pPr>
              <w:rPr>
                <w:rFonts w:ascii="Arial" w:hAnsi="Arial" w:cs="Arial"/>
                <w:sz w:val="20"/>
                <w:szCs w:val="20"/>
              </w:rPr>
            </w:pPr>
            <w:r w:rsidRPr="00377BFF">
              <w:rPr>
                <w:rFonts w:ascii="Arial" w:hAnsi="Arial" w:cs="Arial"/>
                <w:sz w:val="20"/>
                <w:szCs w:val="20"/>
              </w:rPr>
              <w:t>Nema</w:t>
            </w:r>
          </w:p>
        </w:tc>
        <w:tc>
          <w:tcPr>
            <w:tcW w:w="992" w:type="dxa"/>
            <w:tcBorders>
              <w:left w:val="single" w:sz="4" w:space="0" w:color="000000"/>
              <w:bottom w:val="single" w:sz="4" w:space="0" w:color="000000"/>
            </w:tcBorders>
            <w:shd w:val="clear" w:color="auto" w:fill="auto"/>
            <w:vAlign w:val="center"/>
          </w:tcPr>
          <w:p w14:paraId="0CEF2E51" w14:textId="77777777" w:rsidR="00377BFF" w:rsidRPr="00377BFF" w:rsidRDefault="00377BFF" w:rsidP="00356737">
            <w:pPr>
              <w:rPr>
                <w:rFonts w:ascii="Arial" w:hAnsi="Arial" w:cs="Arial"/>
                <w:sz w:val="20"/>
                <w:szCs w:val="20"/>
              </w:rPr>
            </w:pPr>
            <w:r w:rsidRPr="00377BFF">
              <w:rPr>
                <w:rFonts w:ascii="Arial" w:hAnsi="Arial" w:cs="Arial"/>
                <w:sz w:val="20"/>
                <w:szCs w:val="20"/>
              </w:rPr>
              <w:t>Nema</w:t>
            </w:r>
          </w:p>
        </w:tc>
        <w:tc>
          <w:tcPr>
            <w:tcW w:w="851" w:type="dxa"/>
            <w:tcBorders>
              <w:left w:val="single" w:sz="4" w:space="0" w:color="000000"/>
              <w:bottom w:val="single" w:sz="4" w:space="0" w:color="000000"/>
            </w:tcBorders>
            <w:shd w:val="clear" w:color="auto" w:fill="auto"/>
            <w:vAlign w:val="center"/>
          </w:tcPr>
          <w:p w14:paraId="4ED08735" w14:textId="77777777" w:rsidR="00377BFF" w:rsidRPr="00377BFF" w:rsidRDefault="00377BFF" w:rsidP="00356737">
            <w:pPr>
              <w:rPr>
                <w:rFonts w:ascii="Arial" w:hAnsi="Arial" w:cs="Arial"/>
                <w:sz w:val="20"/>
                <w:szCs w:val="20"/>
              </w:rPr>
            </w:pPr>
            <w:r w:rsidRPr="00377BFF">
              <w:rPr>
                <w:rFonts w:ascii="Arial" w:hAnsi="Arial" w:cs="Arial"/>
                <w:sz w:val="20"/>
                <w:szCs w:val="20"/>
              </w:rPr>
              <w:t xml:space="preserve">Nema </w:t>
            </w:r>
          </w:p>
        </w:tc>
        <w:tc>
          <w:tcPr>
            <w:tcW w:w="1134" w:type="dxa"/>
            <w:tcBorders>
              <w:left w:val="single" w:sz="4" w:space="0" w:color="000000"/>
              <w:bottom w:val="single" w:sz="4" w:space="0" w:color="000000"/>
            </w:tcBorders>
            <w:shd w:val="clear" w:color="auto" w:fill="auto"/>
          </w:tcPr>
          <w:p w14:paraId="30DFD56B" w14:textId="77777777" w:rsidR="00377BFF" w:rsidRPr="00377BFF" w:rsidRDefault="00377BFF" w:rsidP="00356737">
            <w:pPr>
              <w:snapToGrid w:val="0"/>
              <w:rPr>
                <w:rFonts w:ascii="Arial" w:hAnsi="Arial" w:cs="Arial"/>
                <w:sz w:val="20"/>
                <w:szCs w:val="20"/>
              </w:rPr>
            </w:pPr>
          </w:p>
          <w:p w14:paraId="160B498F" w14:textId="77777777" w:rsidR="00377BFF" w:rsidRPr="00377BFF" w:rsidRDefault="00377BFF" w:rsidP="00356737">
            <w:pPr>
              <w:rPr>
                <w:rFonts w:ascii="Arial" w:hAnsi="Arial" w:cs="Arial"/>
                <w:sz w:val="20"/>
                <w:szCs w:val="20"/>
              </w:rPr>
            </w:pPr>
          </w:p>
          <w:p w14:paraId="4A11A4B4" w14:textId="77777777" w:rsidR="00377BFF" w:rsidRPr="00377BFF" w:rsidRDefault="00377BFF" w:rsidP="00356737">
            <w:pPr>
              <w:rPr>
                <w:rFonts w:ascii="Arial" w:hAnsi="Arial" w:cs="Arial"/>
                <w:sz w:val="20"/>
                <w:szCs w:val="20"/>
              </w:rPr>
            </w:pPr>
          </w:p>
        </w:tc>
        <w:tc>
          <w:tcPr>
            <w:tcW w:w="850" w:type="dxa"/>
            <w:tcBorders>
              <w:left w:val="single" w:sz="4" w:space="0" w:color="000000"/>
              <w:bottom w:val="single" w:sz="4" w:space="0" w:color="000000"/>
            </w:tcBorders>
            <w:shd w:val="clear" w:color="auto" w:fill="auto"/>
          </w:tcPr>
          <w:p w14:paraId="21E8583F" w14:textId="77777777" w:rsidR="00377BFF" w:rsidRPr="00377BFF" w:rsidRDefault="00377BFF" w:rsidP="00356737">
            <w:pPr>
              <w:snapToGrid w:val="0"/>
              <w:rPr>
                <w:rFonts w:ascii="Arial" w:hAnsi="Arial" w:cs="Arial"/>
                <w:sz w:val="20"/>
                <w:szCs w:val="20"/>
              </w:rPr>
            </w:pPr>
          </w:p>
          <w:p w14:paraId="698E2DF8" w14:textId="77777777" w:rsidR="00377BFF" w:rsidRPr="00377BFF" w:rsidRDefault="00377BFF" w:rsidP="00356737">
            <w:pPr>
              <w:rPr>
                <w:rFonts w:ascii="Arial" w:hAnsi="Arial" w:cs="Arial"/>
                <w:sz w:val="20"/>
                <w:szCs w:val="20"/>
              </w:rPr>
            </w:pPr>
          </w:p>
          <w:p w14:paraId="0E866F12" w14:textId="77777777" w:rsidR="00377BFF" w:rsidRPr="00377BFF" w:rsidRDefault="00377BFF" w:rsidP="00356737">
            <w:pPr>
              <w:rPr>
                <w:rFonts w:ascii="Arial" w:hAnsi="Arial" w:cs="Arial"/>
                <w:sz w:val="20"/>
                <w:szCs w:val="20"/>
              </w:rPr>
            </w:pPr>
            <w:r w:rsidRPr="00377BFF">
              <w:rPr>
                <w:rFonts w:ascii="Arial" w:hAnsi="Arial" w:cs="Arial"/>
                <w:sz w:val="20"/>
                <w:szCs w:val="20"/>
              </w:rPr>
              <w:t>Nema</w:t>
            </w:r>
          </w:p>
          <w:p w14:paraId="565FAF33" w14:textId="77777777" w:rsidR="00377BFF" w:rsidRPr="00377BFF" w:rsidRDefault="00377BFF" w:rsidP="00356737">
            <w:pPr>
              <w:rPr>
                <w:rFonts w:ascii="Arial" w:hAnsi="Arial" w:cs="Arial"/>
                <w:sz w:val="20"/>
                <w:szCs w:val="20"/>
              </w:rPr>
            </w:pPr>
          </w:p>
        </w:tc>
        <w:tc>
          <w:tcPr>
            <w:tcW w:w="1276" w:type="dxa"/>
            <w:tcBorders>
              <w:left w:val="single" w:sz="4" w:space="0" w:color="000000"/>
              <w:bottom w:val="single" w:sz="4" w:space="0" w:color="000000"/>
              <w:right w:val="single" w:sz="4" w:space="0" w:color="000000"/>
            </w:tcBorders>
            <w:shd w:val="clear" w:color="auto" w:fill="auto"/>
          </w:tcPr>
          <w:p w14:paraId="2FD11111" w14:textId="77777777" w:rsidR="00377BFF" w:rsidRPr="00377BFF" w:rsidRDefault="00377BFF" w:rsidP="00356737">
            <w:pPr>
              <w:snapToGrid w:val="0"/>
              <w:rPr>
                <w:rFonts w:ascii="Arial" w:hAnsi="Arial" w:cs="Arial"/>
                <w:sz w:val="20"/>
                <w:szCs w:val="20"/>
              </w:rPr>
            </w:pPr>
          </w:p>
          <w:p w14:paraId="02889557" w14:textId="77777777" w:rsidR="00377BFF" w:rsidRPr="00377BFF" w:rsidRDefault="00377BFF" w:rsidP="00356737">
            <w:pPr>
              <w:rPr>
                <w:rFonts w:ascii="Arial" w:hAnsi="Arial" w:cs="Arial"/>
                <w:sz w:val="20"/>
                <w:szCs w:val="20"/>
              </w:rPr>
            </w:pPr>
          </w:p>
          <w:p w14:paraId="4CD5EE1E" w14:textId="77777777" w:rsidR="00377BFF" w:rsidRPr="00377BFF" w:rsidRDefault="00377BFF" w:rsidP="00356737">
            <w:pPr>
              <w:rPr>
                <w:rFonts w:ascii="Arial" w:hAnsi="Arial" w:cs="Arial"/>
                <w:sz w:val="20"/>
                <w:szCs w:val="20"/>
              </w:rPr>
            </w:pPr>
            <w:r w:rsidRPr="00377BFF">
              <w:rPr>
                <w:rFonts w:ascii="Arial" w:hAnsi="Arial" w:cs="Arial"/>
                <w:sz w:val="20"/>
                <w:szCs w:val="20"/>
              </w:rPr>
              <w:t>Nema</w:t>
            </w:r>
          </w:p>
          <w:p w14:paraId="461CC1A1" w14:textId="77777777" w:rsidR="00377BFF" w:rsidRPr="00377BFF" w:rsidRDefault="00377BFF" w:rsidP="00356737">
            <w:pPr>
              <w:rPr>
                <w:rFonts w:ascii="Arial" w:hAnsi="Arial" w:cs="Arial"/>
                <w:sz w:val="20"/>
                <w:szCs w:val="20"/>
              </w:rPr>
            </w:pPr>
          </w:p>
        </w:tc>
      </w:tr>
      <w:tr w:rsidR="00976BC8" w:rsidRPr="00D1699E" w14:paraId="76B01D00" w14:textId="77777777" w:rsidTr="00976BC8">
        <w:trPr>
          <w:trHeight w:val="675"/>
        </w:trPr>
        <w:tc>
          <w:tcPr>
            <w:tcW w:w="425" w:type="dxa"/>
            <w:tcBorders>
              <w:left w:val="single" w:sz="4" w:space="0" w:color="000000"/>
              <w:bottom w:val="single" w:sz="4" w:space="0" w:color="000000"/>
            </w:tcBorders>
            <w:shd w:val="clear" w:color="auto" w:fill="auto"/>
            <w:vAlign w:val="center"/>
          </w:tcPr>
          <w:p w14:paraId="38677DB3" w14:textId="77777777" w:rsidR="00976BC8" w:rsidRPr="00377BFF" w:rsidRDefault="00976BC8" w:rsidP="007369CD">
            <w:pPr>
              <w:rPr>
                <w:rFonts w:ascii="Arial" w:hAnsi="Arial" w:cs="Arial"/>
                <w:sz w:val="20"/>
                <w:szCs w:val="20"/>
              </w:rPr>
            </w:pPr>
            <w:r w:rsidRPr="00377BFF">
              <w:rPr>
                <w:rFonts w:ascii="Arial" w:hAnsi="Arial" w:cs="Arial"/>
                <w:sz w:val="20"/>
                <w:szCs w:val="20"/>
              </w:rPr>
              <w:t>2</w:t>
            </w:r>
          </w:p>
        </w:tc>
        <w:tc>
          <w:tcPr>
            <w:tcW w:w="2127" w:type="dxa"/>
            <w:tcBorders>
              <w:left w:val="single" w:sz="4" w:space="0" w:color="000000"/>
              <w:bottom w:val="single" w:sz="4" w:space="0" w:color="000000"/>
            </w:tcBorders>
            <w:shd w:val="clear" w:color="auto" w:fill="auto"/>
            <w:vAlign w:val="center"/>
          </w:tcPr>
          <w:p w14:paraId="754E163D" w14:textId="77777777" w:rsidR="00976BC8" w:rsidRPr="00377BFF" w:rsidRDefault="00976BC8" w:rsidP="00356737">
            <w:pPr>
              <w:rPr>
                <w:rFonts w:ascii="Arial" w:hAnsi="Arial" w:cs="Arial"/>
                <w:sz w:val="20"/>
                <w:szCs w:val="20"/>
              </w:rPr>
            </w:pPr>
            <w:r w:rsidRPr="00377BFF">
              <w:rPr>
                <w:rFonts w:ascii="Arial" w:hAnsi="Arial" w:cs="Arial"/>
                <w:sz w:val="20"/>
                <w:szCs w:val="20"/>
              </w:rPr>
              <w:t xml:space="preserve">Poslovi za koje nije potrebno provoditi upravni postupak </w:t>
            </w:r>
          </w:p>
        </w:tc>
        <w:tc>
          <w:tcPr>
            <w:tcW w:w="1276" w:type="dxa"/>
            <w:tcBorders>
              <w:left w:val="single" w:sz="4" w:space="0" w:color="000000"/>
              <w:bottom w:val="single" w:sz="4" w:space="0" w:color="000000"/>
            </w:tcBorders>
            <w:shd w:val="clear" w:color="auto" w:fill="auto"/>
            <w:vAlign w:val="center"/>
          </w:tcPr>
          <w:p w14:paraId="4FB816AC" w14:textId="77777777" w:rsidR="00976BC8" w:rsidRPr="00377BFF" w:rsidRDefault="00976BC8" w:rsidP="00356737">
            <w:pPr>
              <w:snapToGrid w:val="0"/>
              <w:rPr>
                <w:rFonts w:ascii="Arial" w:hAnsi="Arial" w:cs="Arial"/>
                <w:sz w:val="20"/>
                <w:szCs w:val="20"/>
              </w:rPr>
            </w:pPr>
          </w:p>
        </w:tc>
        <w:tc>
          <w:tcPr>
            <w:tcW w:w="1275" w:type="dxa"/>
            <w:tcBorders>
              <w:left w:val="single" w:sz="4" w:space="0" w:color="000000"/>
              <w:bottom w:val="single" w:sz="4" w:space="0" w:color="000000"/>
            </w:tcBorders>
            <w:shd w:val="clear" w:color="auto" w:fill="auto"/>
            <w:vAlign w:val="center"/>
          </w:tcPr>
          <w:p w14:paraId="644AAFB4" w14:textId="77777777" w:rsidR="00976BC8" w:rsidRPr="00377BFF" w:rsidRDefault="00976BC8" w:rsidP="00356737">
            <w:pPr>
              <w:snapToGrid w:val="0"/>
              <w:rPr>
                <w:rFonts w:ascii="Arial" w:hAnsi="Arial" w:cs="Arial"/>
                <w:sz w:val="20"/>
                <w:szCs w:val="20"/>
              </w:rPr>
            </w:pPr>
          </w:p>
        </w:tc>
        <w:tc>
          <w:tcPr>
            <w:tcW w:w="2552" w:type="dxa"/>
            <w:tcBorders>
              <w:left w:val="single" w:sz="4" w:space="0" w:color="000000"/>
              <w:bottom w:val="single" w:sz="4" w:space="0" w:color="000000"/>
            </w:tcBorders>
            <w:shd w:val="clear" w:color="auto" w:fill="auto"/>
            <w:vAlign w:val="center"/>
          </w:tcPr>
          <w:p w14:paraId="204389D3" w14:textId="77777777" w:rsidR="00976BC8" w:rsidRPr="00377BFF" w:rsidRDefault="00976BC8" w:rsidP="00356737">
            <w:pPr>
              <w:rPr>
                <w:rFonts w:ascii="Arial" w:hAnsi="Arial" w:cs="Arial"/>
                <w:sz w:val="20"/>
                <w:szCs w:val="20"/>
              </w:rPr>
            </w:pPr>
            <w:r w:rsidRPr="00377BFF">
              <w:rPr>
                <w:rFonts w:ascii="Arial" w:hAnsi="Arial" w:cs="Arial"/>
                <w:sz w:val="20"/>
                <w:szCs w:val="20"/>
              </w:rPr>
              <w:t>Procesuiranja predmeta iz nadležnosti službe vrši se u propisanim rokovima</w:t>
            </w:r>
          </w:p>
        </w:tc>
        <w:tc>
          <w:tcPr>
            <w:tcW w:w="1559" w:type="dxa"/>
            <w:tcBorders>
              <w:top w:val="single" w:sz="4" w:space="0" w:color="000000"/>
              <w:left w:val="single" w:sz="4" w:space="0" w:color="000000"/>
              <w:bottom w:val="single" w:sz="4" w:space="0" w:color="000000"/>
            </w:tcBorders>
            <w:shd w:val="clear" w:color="auto" w:fill="auto"/>
          </w:tcPr>
          <w:p w14:paraId="5A0B19AD" w14:textId="77777777" w:rsidR="00976BC8" w:rsidRPr="00377BFF" w:rsidRDefault="00976BC8" w:rsidP="00356737">
            <w:pPr>
              <w:snapToGrid w:val="0"/>
              <w:rPr>
                <w:rFonts w:ascii="Arial" w:hAnsi="Arial" w:cs="Arial"/>
                <w:sz w:val="20"/>
                <w:szCs w:val="20"/>
              </w:rPr>
            </w:pPr>
          </w:p>
          <w:p w14:paraId="76E4DA43" w14:textId="77777777" w:rsidR="00976BC8" w:rsidRPr="00377BFF" w:rsidRDefault="00976BC8" w:rsidP="00377BFF">
            <w:pPr>
              <w:rPr>
                <w:rFonts w:ascii="Arial" w:hAnsi="Arial" w:cs="Arial"/>
                <w:sz w:val="20"/>
                <w:szCs w:val="20"/>
              </w:rPr>
            </w:pPr>
            <w:r w:rsidRPr="00377BFF">
              <w:rPr>
                <w:rFonts w:ascii="Arial" w:hAnsi="Arial" w:cs="Arial"/>
                <w:sz w:val="20"/>
                <w:szCs w:val="20"/>
              </w:rPr>
              <w:t xml:space="preserve">Riješeno </w:t>
            </w:r>
            <w:r w:rsidR="00377BFF" w:rsidRPr="00377BFF">
              <w:rPr>
                <w:rFonts w:ascii="Arial" w:hAnsi="Arial" w:cs="Arial"/>
                <w:sz w:val="20"/>
                <w:szCs w:val="20"/>
              </w:rPr>
              <w:t xml:space="preserve">883 </w:t>
            </w:r>
            <w:r w:rsidRPr="00377BFF">
              <w:rPr>
                <w:rFonts w:ascii="Arial" w:hAnsi="Arial" w:cs="Arial"/>
                <w:sz w:val="20"/>
                <w:szCs w:val="20"/>
              </w:rPr>
              <w:t xml:space="preserve">predmeta   </w:t>
            </w:r>
          </w:p>
        </w:tc>
        <w:tc>
          <w:tcPr>
            <w:tcW w:w="1134" w:type="dxa"/>
            <w:tcBorders>
              <w:top w:val="single" w:sz="4" w:space="0" w:color="000000"/>
              <w:left w:val="single" w:sz="4" w:space="0" w:color="000000"/>
              <w:bottom w:val="single" w:sz="4" w:space="0" w:color="000000"/>
            </w:tcBorders>
            <w:shd w:val="clear" w:color="auto" w:fill="auto"/>
            <w:vAlign w:val="center"/>
          </w:tcPr>
          <w:p w14:paraId="44962311" w14:textId="77777777" w:rsidR="00976BC8" w:rsidRPr="00377BFF" w:rsidRDefault="00976BC8" w:rsidP="00356737">
            <w:pPr>
              <w:rPr>
                <w:rFonts w:ascii="Arial" w:hAnsi="Arial" w:cs="Arial"/>
                <w:sz w:val="20"/>
                <w:szCs w:val="20"/>
              </w:rPr>
            </w:pPr>
            <w:r w:rsidRPr="00377BFF">
              <w:rPr>
                <w:rFonts w:ascii="Arial" w:hAnsi="Arial" w:cs="Arial"/>
                <w:sz w:val="20"/>
                <w:szCs w:val="20"/>
              </w:rPr>
              <w:t xml:space="preserve">Nema </w:t>
            </w:r>
          </w:p>
        </w:tc>
        <w:tc>
          <w:tcPr>
            <w:tcW w:w="992" w:type="dxa"/>
            <w:tcBorders>
              <w:left w:val="single" w:sz="4" w:space="0" w:color="000000"/>
              <w:bottom w:val="single" w:sz="4" w:space="0" w:color="000000"/>
            </w:tcBorders>
            <w:shd w:val="clear" w:color="auto" w:fill="auto"/>
            <w:vAlign w:val="center"/>
          </w:tcPr>
          <w:p w14:paraId="4ECC1E37" w14:textId="77777777" w:rsidR="00976BC8" w:rsidRPr="00377BFF" w:rsidRDefault="00976BC8" w:rsidP="00356737">
            <w:pPr>
              <w:snapToGrid w:val="0"/>
              <w:rPr>
                <w:rFonts w:ascii="Arial" w:hAnsi="Arial" w:cs="Arial"/>
                <w:sz w:val="20"/>
                <w:szCs w:val="20"/>
              </w:rPr>
            </w:pPr>
          </w:p>
          <w:p w14:paraId="07AFF20F" w14:textId="77777777" w:rsidR="00976BC8" w:rsidRPr="00377BFF" w:rsidRDefault="00976BC8" w:rsidP="00356737">
            <w:pPr>
              <w:rPr>
                <w:rFonts w:ascii="Arial" w:hAnsi="Arial" w:cs="Arial"/>
                <w:sz w:val="20"/>
                <w:szCs w:val="20"/>
              </w:rPr>
            </w:pPr>
            <w:r w:rsidRPr="00377BFF">
              <w:rPr>
                <w:rFonts w:ascii="Arial" w:hAnsi="Arial" w:cs="Arial"/>
                <w:sz w:val="20"/>
                <w:szCs w:val="20"/>
              </w:rPr>
              <w:t>Nema</w:t>
            </w:r>
          </w:p>
          <w:p w14:paraId="03E5E745" w14:textId="77777777" w:rsidR="00976BC8" w:rsidRPr="00377BFF" w:rsidRDefault="00976BC8" w:rsidP="00356737">
            <w:pPr>
              <w:rPr>
                <w:rFonts w:ascii="Arial" w:hAnsi="Arial" w:cs="Arial"/>
                <w:sz w:val="20"/>
                <w:szCs w:val="20"/>
              </w:rPr>
            </w:pPr>
          </w:p>
        </w:tc>
        <w:tc>
          <w:tcPr>
            <w:tcW w:w="851" w:type="dxa"/>
            <w:tcBorders>
              <w:left w:val="single" w:sz="4" w:space="0" w:color="000000"/>
              <w:bottom w:val="single" w:sz="4" w:space="0" w:color="000000"/>
            </w:tcBorders>
            <w:shd w:val="clear" w:color="auto" w:fill="auto"/>
            <w:vAlign w:val="center"/>
          </w:tcPr>
          <w:p w14:paraId="25E5EFED" w14:textId="77777777" w:rsidR="00976BC8" w:rsidRPr="00377BFF" w:rsidRDefault="00976BC8" w:rsidP="00356737">
            <w:pPr>
              <w:rPr>
                <w:rFonts w:ascii="Arial" w:hAnsi="Arial" w:cs="Arial"/>
                <w:sz w:val="20"/>
                <w:szCs w:val="20"/>
              </w:rPr>
            </w:pPr>
            <w:r w:rsidRPr="00377BFF">
              <w:rPr>
                <w:rFonts w:ascii="Arial" w:hAnsi="Arial" w:cs="Arial"/>
                <w:sz w:val="20"/>
                <w:szCs w:val="20"/>
              </w:rPr>
              <w:t>Nema</w:t>
            </w:r>
          </w:p>
        </w:tc>
        <w:tc>
          <w:tcPr>
            <w:tcW w:w="1134" w:type="dxa"/>
            <w:tcBorders>
              <w:left w:val="single" w:sz="4" w:space="0" w:color="000000"/>
              <w:bottom w:val="single" w:sz="4" w:space="0" w:color="000000"/>
            </w:tcBorders>
            <w:shd w:val="clear" w:color="auto" w:fill="auto"/>
          </w:tcPr>
          <w:p w14:paraId="013210DF" w14:textId="77777777" w:rsidR="00976BC8" w:rsidRPr="00377BFF" w:rsidRDefault="00976BC8" w:rsidP="00356737">
            <w:pPr>
              <w:snapToGrid w:val="0"/>
              <w:rPr>
                <w:rFonts w:ascii="Arial" w:hAnsi="Arial" w:cs="Arial"/>
                <w:sz w:val="20"/>
                <w:szCs w:val="20"/>
              </w:rPr>
            </w:pPr>
          </w:p>
          <w:p w14:paraId="78BDF035" w14:textId="77777777" w:rsidR="00976BC8" w:rsidRPr="00377BFF" w:rsidRDefault="00976BC8" w:rsidP="00356737">
            <w:pPr>
              <w:rPr>
                <w:rFonts w:ascii="Arial" w:hAnsi="Arial" w:cs="Arial"/>
                <w:sz w:val="20"/>
                <w:szCs w:val="20"/>
              </w:rPr>
            </w:pPr>
            <w:r w:rsidRPr="00377BFF">
              <w:rPr>
                <w:rFonts w:ascii="Arial" w:hAnsi="Arial" w:cs="Arial"/>
                <w:sz w:val="20"/>
                <w:szCs w:val="20"/>
              </w:rPr>
              <w:t>Nema</w:t>
            </w:r>
          </w:p>
        </w:tc>
        <w:tc>
          <w:tcPr>
            <w:tcW w:w="850" w:type="dxa"/>
            <w:tcBorders>
              <w:left w:val="single" w:sz="4" w:space="0" w:color="000000"/>
              <w:bottom w:val="single" w:sz="4" w:space="0" w:color="000000"/>
            </w:tcBorders>
            <w:shd w:val="clear" w:color="auto" w:fill="auto"/>
          </w:tcPr>
          <w:p w14:paraId="29B5201C" w14:textId="77777777" w:rsidR="00976BC8" w:rsidRPr="00377BFF" w:rsidRDefault="00976BC8" w:rsidP="00356737">
            <w:pPr>
              <w:snapToGrid w:val="0"/>
              <w:rPr>
                <w:rFonts w:ascii="Arial" w:hAnsi="Arial" w:cs="Arial"/>
                <w:sz w:val="20"/>
                <w:szCs w:val="20"/>
              </w:rPr>
            </w:pPr>
          </w:p>
          <w:p w14:paraId="249DA51F" w14:textId="77777777" w:rsidR="00976BC8" w:rsidRPr="00377BFF" w:rsidRDefault="00976BC8" w:rsidP="00356737">
            <w:pPr>
              <w:rPr>
                <w:rFonts w:ascii="Arial" w:hAnsi="Arial" w:cs="Arial"/>
                <w:sz w:val="20"/>
                <w:szCs w:val="20"/>
              </w:rPr>
            </w:pPr>
            <w:r w:rsidRPr="00377BFF">
              <w:rPr>
                <w:rFonts w:ascii="Arial" w:hAnsi="Arial" w:cs="Arial"/>
                <w:sz w:val="20"/>
                <w:szCs w:val="20"/>
              </w:rPr>
              <w:t>Nema</w:t>
            </w:r>
          </w:p>
        </w:tc>
        <w:tc>
          <w:tcPr>
            <w:tcW w:w="1276" w:type="dxa"/>
            <w:tcBorders>
              <w:left w:val="single" w:sz="4" w:space="0" w:color="000000"/>
              <w:bottom w:val="single" w:sz="4" w:space="0" w:color="000000"/>
              <w:right w:val="single" w:sz="4" w:space="0" w:color="000000"/>
            </w:tcBorders>
            <w:shd w:val="clear" w:color="auto" w:fill="auto"/>
          </w:tcPr>
          <w:p w14:paraId="4ED44CA9" w14:textId="77777777" w:rsidR="00976BC8" w:rsidRPr="00377BFF" w:rsidRDefault="00976BC8" w:rsidP="00356737">
            <w:pPr>
              <w:snapToGrid w:val="0"/>
              <w:rPr>
                <w:rFonts w:ascii="Arial" w:hAnsi="Arial" w:cs="Arial"/>
                <w:sz w:val="20"/>
                <w:szCs w:val="20"/>
              </w:rPr>
            </w:pPr>
          </w:p>
          <w:p w14:paraId="418DC44A" w14:textId="77777777" w:rsidR="00976BC8" w:rsidRPr="00377BFF" w:rsidRDefault="00976BC8" w:rsidP="00356737">
            <w:pPr>
              <w:rPr>
                <w:rFonts w:ascii="Arial" w:hAnsi="Arial" w:cs="Arial"/>
                <w:sz w:val="20"/>
                <w:szCs w:val="20"/>
              </w:rPr>
            </w:pPr>
            <w:r w:rsidRPr="00377BFF">
              <w:rPr>
                <w:rFonts w:ascii="Arial" w:hAnsi="Arial" w:cs="Arial"/>
                <w:sz w:val="20"/>
                <w:szCs w:val="20"/>
              </w:rPr>
              <w:t>Nema</w:t>
            </w:r>
          </w:p>
        </w:tc>
      </w:tr>
      <w:tr w:rsidR="00976BC8" w:rsidRPr="00D1699E" w14:paraId="0DDEE1D3" w14:textId="77777777" w:rsidTr="00976BC8">
        <w:trPr>
          <w:trHeight w:val="675"/>
        </w:trPr>
        <w:tc>
          <w:tcPr>
            <w:tcW w:w="425" w:type="dxa"/>
            <w:tcBorders>
              <w:top w:val="single" w:sz="4" w:space="0" w:color="000000"/>
              <w:left w:val="single" w:sz="4" w:space="0" w:color="000000"/>
              <w:bottom w:val="single" w:sz="4" w:space="0" w:color="000000"/>
            </w:tcBorders>
            <w:shd w:val="clear" w:color="auto" w:fill="auto"/>
            <w:vAlign w:val="center"/>
          </w:tcPr>
          <w:p w14:paraId="5D558C33" w14:textId="77777777" w:rsidR="00976BC8" w:rsidRPr="00377BFF" w:rsidRDefault="00976BC8" w:rsidP="007369CD">
            <w:pPr>
              <w:rPr>
                <w:rFonts w:ascii="Arial" w:hAnsi="Arial" w:cs="Arial"/>
                <w:sz w:val="20"/>
                <w:szCs w:val="20"/>
              </w:rPr>
            </w:pPr>
            <w:r w:rsidRPr="00377BFF">
              <w:rPr>
                <w:rFonts w:ascii="Arial" w:hAnsi="Arial" w:cs="Arial"/>
                <w:sz w:val="20"/>
                <w:szCs w:val="20"/>
              </w:rPr>
              <w:t>3</w:t>
            </w:r>
          </w:p>
        </w:tc>
        <w:tc>
          <w:tcPr>
            <w:tcW w:w="2127" w:type="dxa"/>
            <w:tcBorders>
              <w:top w:val="single" w:sz="4" w:space="0" w:color="000000"/>
              <w:left w:val="single" w:sz="4" w:space="0" w:color="000000"/>
              <w:bottom w:val="single" w:sz="4" w:space="0" w:color="000000"/>
            </w:tcBorders>
            <w:shd w:val="clear" w:color="auto" w:fill="auto"/>
            <w:vAlign w:val="center"/>
          </w:tcPr>
          <w:p w14:paraId="35F05C77" w14:textId="77777777" w:rsidR="00976BC8" w:rsidRPr="00377BFF" w:rsidRDefault="00976BC8" w:rsidP="00356737">
            <w:pPr>
              <w:rPr>
                <w:rFonts w:ascii="Arial" w:hAnsi="Arial" w:cs="Arial"/>
                <w:sz w:val="20"/>
                <w:szCs w:val="20"/>
              </w:rPr>
            </w:pPr>
            <w:r w:rsidRPr="00377BFF">
              <w:rPr>
                <w:rFonts w:ascii="Arial" w:hAnsi="Arial" w:cs="Arial"/>
                <w:sz w:val="20"/>
                <w:szCs w:val="20"/>
              </w:rPr>
              <w:t>Izrada Prijedloga odluka, izvještaja i informacija u skladu sa Programom rada Općinskog vijeća</w:t>
            </w:r>
          </w:p>
        </w:tc>
        <w:tc>
          <w:tcPr>
            <w:tcW w:w="1276" w:type="dxa"/>
            <w:tcBorders>
              <w:top w:val="single" w:sz="4" w:space="0" w:color="000000"/>
              <w:left w:val="single" w:sz="4" w:space="0" w:color="000000"/>
              <w:bottom w:val="single" w:sz="4" w:space="0" w:color="000000"/>
            </w:tcBorders>
            <w:shd w:val="clear" w:color="auto" w:fill="auto"/>
            <w:vAlign w:val="center"/>
          </w:tcPr>
          <w:p w14:paraId="61181633" w14:textId="77777777" w:rsidR="00976BC8" w:rsidRPr="00377BFF" w:rsidRDefault="00976BC8" w:rsidP="00356737">
            <w:pPr>
              <w:snapToGrid w:val="0"/>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14:paraId="74187B9D" w14:textId="77777777" w:rsidR="00976BC8" w:rsidRPr="00377BFF" w:rsidRDefault="00976BC8" w:rsidP="00356737">
            <w:pPr>
              <w:snapToGrid w:val="0"/>
              <w:rPr>
                <w:rFonts w:ascii="Arial" w:hAnsi="Arial" w:cs="Arial"/>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14:paraId="6A4B351C" w14:textId="77777777" w:rsidR="00976BC8" w:rsidRPr="00377BFF" w:rsidRDefault="00976BC8" w:rsidP="00356737">
            <w:pPr>
              <w:rPr>
                <w:rFonts w:ascii="Arial" w:hAnsi="Arial" w:cs="Arial"/>
                <w:sz w:val="20"/>
                <w:szCs w:val="20"/>
              </w:rPr>
            </w:pPr>
            <w:r w:rsidRPr="00377BFF">
              <w:rPr>
                <w:rFonts w:ascii="Arial" w:hAnsi="Arial" w:cs="Arial"/>
                <w:sz w:val="20"/>
                <w:szCs w:val="20"/>
                <w:lang w:val="sr-Latn-BA"/>
              </w:rPr>
              <w:t>Izrada i dostava odluka, izvještaja i informacija u skladu sa aktivnostima planiranih Programom rada Općinskog vijeća</w:t>
            </w:r>
          </w:p>
        </w:tc>
        <w:tc>
          <w:tcPr>
            <w:tcW w:w="1559" w:type="dxa"/>
            <w:tcBorders>
              <w:top w:val="single" w:sz="4" w:space="0" w:color="000000"/>
              <w:left w:val="single" w:sz="4" w:space="0" w:color="000000"/>
              <w:bottom w:val="single" w:sz="4" w:space="0" w:color="000000"/>
            </w:tcBorders>
            <w:shd w:val="clear" w:color="auto" w:fill="auto"/>
          </w:tcPr>
          <w:p w14:paraId="624175C5" w14:textId="77777777" w:rsidR="00976BC8" w:rsidRPr="00377BFF" w:rsidRDefault="00976BC8" w:rsidP="00377BFF">
            <w:pPr>
              <w:snapToGrid w:val="0"/>
              <w:rPr>
                <w:rFonts w:ascii="Arial" w:hAnsi="Arial" w:cs="Arial"/>
                <w:sz w:val="20"/>
                <w:szCs w:val="20"/>
              </w:rPr>
            </w:pPr>
            <w:r w:rsidRPr="00377BFF">
              <w:rPr>
                <w:rFonts w:ascii="Arial" w:hAnsi="Arial" w:cs="Arial"/>
                <w:sz w:val="20"/>
                <w:szCs w:val="20"/>
              </w:rPr>
              <w:t xml:space="preserve">Predloženo Općinskom vijeću na usvajanje </w:t>
            </w:r>
            <w:r w:rsidR="00377BFF" w:rsidRPr="00377BFF">
              <w:rPr>
                <w:rFonts w:ascii="Arial" w:hAnsi="Arial" w:cs="Arial"/>
                <w:sz w:val="20"/>
                <w:szCs w:val="20"/>
              </w:rPr>
              <w:t xml:space="preserve">9 </w:t>
            </w:r>
            <w:r w:rsidRPr="00377BFF">
              <w:rPr>
                <w:rFonts w:ascii="Arial" w:hAnsi="Arial" w:cs="Arial"/>
                <w:sz w:val="20"/>
                <w:szCs w:val="20"/>
              </w:rPr>
              <w:t>Odluka</w:t>
            </w:r>
          </w:p>
        </w:tc>
        <w:tc>
          <w:tcPr>
            <w:tcW w:w="1134" w:type="dxa"/>
            <w:tcBorders>
              <w:top w:val="single" w:sz="4" w:space="0" w:color="000000"/>
              <w:left w:val="single" w:sz="4" w:space="0" w:color="000000"/>
              <w:bottom w:val="single" w:sz="4" w:space="0" w:color="000000"/>
            </w:tcBorders>
            <w:shd w:val="clear" w:color="auto" w:fill="auto"/>
            <w:vAlign w:val="center"/>
          </w:tcPr>
          <w:p w14:paraId="044FF76A" w14:textId="77777777" w:rsidR="00976BC8" w:rsidRPr="00377BFF" w:rsidRDefault="00976BC8" w:rsidP="00356737">
            <w:pPr>
              <w:snapToGrid w:val="0"/>
              <w:rPr>
                <w:rFonts w:ascii="Arial" w:hAnsi="Arial" w:cs="Arial"/>
                <w:sz w:val="20"/>
                <w:szCs w:val="20"/>
              </w:rPr>
            </w:pPr>
            <w:r w:rsidRPr="00377BFF">
              <w:rPr>
                <w:rFonts w:ascii="Arial" w:hAnsi="Arial" w:cs="Arial"/>
                <w:sz w:val="20"/>
                <w:szCs w:val="20"/>
              </w:rPr>
              <w:t>Nema</w:t>
            </w:r>
          </w:p>
        </w:tc>
        <w:tc>
          <w:tcPr>
            <w:tcW w:w="992" w:type="dxa"/>
            <w:tcBorders>
              <w:top w:val="single" w:sz="4" w:space="0" w:color="000000"/>
              <w:left w:val="single" w:sz="4" w:space="0" w:color="000000"/>
              <w:bottom w:val="single" w:sz="4" w:space="0" w:color="000000"/>
            </w:tcBorders>
            <w:shd w:val="clear" w:color="auto" w:fill="auto"/>
            <w:vAlign w:val="center"/>
          </w:tcPr>
          <w:p w14:paraId="0AD33FC1" w14:textId="77777777" w:rsidR="00976BC8" w:rsidRPr="00377BFF" w:rsidRDefault="00976BC8" w:rsidP="00356737">
            <w:pPr>
              <w:snapToGrid w:val="0"/>
              <w:rPr>
                <w:rFonts w:ascii="Arial" w:hAnsi="Arial" w:cs="Arial"/>
                <w:sz w:val="20"/>
                <w:szCs w:val="20"/>
              </w:rPr>
            </w:pPr>
            <w:r w:rsidRPr="00377BFF">
              <w:rPr>
                <w:rFonts w:ascii="Arial" w:hAnsi="Arial" w:cs="Arial"/>
                <w:sz w:val="20"/>
                <w:szCs w:val="20"/>
              </w:rPr>
              <w:t>Nema</w:t>
            </w:r>
          </w:p>
        </w:tc>
        <w:tc>
          <w:tcPr>
            <w:tcW w:w="851" w:type="dxa"/>
            <w:tcBorders>
              <w:top w:val="single" w:sz="4" w:space="0" w:color="000000"/>
              <w:left w:val="single" w:sz="4" w:space="0" w:color="000000"/>
              <w:bottom w:val="single" w:sz="4" w:space="0" w:color="000000"/>
            </w:tcBorders>
            <w:shd w:val="clear" w:color="auto" w:fill="auto"/>
            <w:vAlign w:val="center"/>
          </w:tcPr>
          <w:p w14:paraId="654182F6" w14:textId="77777777" w:rsidR="00976BC8" w:rsidRPr="00377BFF" w:rsidRDefault="00976BC8" w:rsidP="00356737">
            <w:pPr>
              <w:snapToGrid w:val="0"/>
              <w:rPr>
                <w:rFonts w:ascii="Arial" w:hAnsi="Arial" w:cs="Arial"/>
                <w:sz w:val="20"/>
                <w:szCs w:val="20"/>
              </w:rPr>
            </w:pPr>
            <w:r w:rsidRPr="00377BFF">
              <w:rPr>
                <w:rFonts w:ascii="Arial" w:hAnsi="Arial" w:cs="Arial"/>
                <w:sz w:val="20"/>
                <w:szCs w:val="20"/>
              </w:rPr>
              <w:t>Nema</w:t>
            </w:r>
          </w:p>
        </w:tc>
        <w:tc>
          <w:tcPr>
            <w:tcW w:w="1134" w:type="dxa"/>
            <w:tcBorders>
              <w:top w:val="single" w:sz="4" w:space="0" w:color="000000"/>
              <w:left w:val="single" w:sz="4" w:space="0" w:color="000000"/>
              <w:bottom w:val="single" w:sz="4" w:space="0" w:color="000000"/>
            </w:tcBorders>
            <w:shd w:val="clear" w:color="auto" w:fill="auto"/>
            <w:vAlign w:val="center"/>
          </w:tcPr>
          <w:p w14:paraId="1D4A0BE2" w14:textId="77777777" w:rsidR="00976BC8" w:rsidRPr="00377BFF" w:rsidRDefault="00976BC8" w:rsidP="00356737">
            <w:pPr>
              <w:snapToGrid w:val="0"/>
              <w:rPr>
                <w:rFonts w:ascii="Arial" w:hAnsi="Arial" w:cs="Arial"/>
                <w:sz w:val="20"/>
                <w:szCs w:val="20"/>
              </w:rPr>
            </w:pPr>
            <w:r w:rsidRPr="00377BFF">
              <w:rPr>
                <w:rFonts w:ascii="Arial" w:hAnsi="Arial" w:cs="Arial"/>
                <w:sz w:val="20"/>
                <w:szCs w:val="20"/>
              </w:rPr>
              <w:t>Nema</w:t>
            </w:r>
          </w:p>
        </w:tc>
        <w:tc>
          <w:tcPr>
            <w:tcW w:w="850" w:type="dxa"/>
            <w:tcBorders>
              <w:top w:val="single" w:sz="4" w:space="0" w:color="000000"/>
              <w:left w:val="single" w:sz="4" w:space="0" w:color="000000"/>
              <w:bottom w:val="single" w:sz="4" w:space="0" w:color="000000"/>
            </w:tcBorders>
            <w:shd w:val="clear" w:color="auto" w:fill="auto"/>
            <w:vAlign w:val="center"/>
          </w:tcPr>
          <w:p w14:paraId="3CB6A1E3" w14:textId="77777777" w:rsidR="00976BC8" w:rsidRPr="00377BFF" w:rsidRDefault="00976BC8" w:rsidP="00356737">
            <w:pPr>
              <w:snapToGrid w:val="0"/>
              <w:rPr>
                <w:rFonts w:ascii="Arial" w:hAnsi="Arial" w:cs="Arial"/>
                <w:sz w:val="20"/>
                <w:szCs w:val="20"/>
              </w:rPr>
            </w:pPr>
            <w:r w:rsidRPr="00377BFF">
              <w:rPr>
                <w:rFonts w:ascii="Arial" w:hAnsi="Arial" w:cs="Arial"/>
                <w:sz w:val="20"/>
                <w:szCs w:val="20"/>
              </w:rPr>
              <w:t>Nema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D5190" w14:textId="77777777" w:rsidR="00976BC8" w:rsidRPr="00377BFF" w:rsidRDefault="00976BC8" w:rsidP="00356737">
            <w:pPr>
              <w:snapToGrid w:val="0"/>
              <w:rPr>
                <w:rFonts w:ascii="Arial" w:hAnsi="Arial" w:cs="Arial"/>
                <w:sz w:val="20"/>
                <w:szCs w:val="20"/>
              </w:rPr>
            </w:pPr>
            <w:r w:rsidRPr="00377BFF">
              <w:rPr>
                <w:rFonts w:ascii="Arial" w:hAnsi="Arial" w:cs="Arial"/>
                <w:sz w:val="20"/>
                <w:szCs w:val="20"/>
              </w:rPr>
              <w:t>Nema</w:t>
            </w:r>
          </w:p>
        </w:tc>
      </w:tr>
      <w:tr w:rsidR="00976BC8" w:rsidRPr="00D1699E" w14:paraId="34659508" w14:textId="77777777" w:rsidTr="00976BC8">
        <w:trPr>
          <w:trHeight w:val="288"/>
        </w:trPr>
        <w:tc>
          <w:tcPr>
            <w:tcW w:w="7655" w:type="dxa"/>
            <w:gridSpan w:val="5"/>
            <w:tcBorders>
              <w:top w:val="single" w:sz="4" w:space="0" w:color="000000"/>
              <w:left w:val="single" w:sz="4" w:space="0" w:color="000000"/>
              <w:bottom w:val="single" w:sz="4" w:space="0" w:color="000000"/>
            </w:tcBorders>
            <w:shd w:val="clear" w:color="auto" w:fill="DBE5F1"/>
            <w:vAlign w:val="center"/>
          </w:tcPr>
          <w:p w14:paraId="3A8A0D55" w14:textId="77777777" w:rsidR="00976BC8" w:rsidRPr="00377BFF" w:rsidRDefault="00976BC8" w:rsidP="007369CD">
            <w:pPr>
              <w:rPr>
                <w:rFonts w:ascii="Arial" w:hAnsi="Arial" w:cs="Arial"/>
                <w:sz w:val="20"/>
                <w:szCs w:val="20"/>
              </w:rPr>
            </w:pPr>
            <w:r w:rsidRPr="00377BFF">
              <w:rPr>
                <w:rFonts w:ascii="Arial" w:hAnsi="Arial" w:cs="Arial"/>
                <w:sz w:val="20"/>
                <w:szCs w:val="20"/>
              </w:rPr>
              <w:t>B. Ukupno redovni poslovi</w:t>
            </w:r>
          </w:p>
        </w:tc>
        <w:tc>
          <w:tcPr>
            <w:tcW w:w="1559" w:type="dxa"/>
            <w:tcBorders>
              <w:top w:val="single" w:sz="4" w:space="0" w:color="000000"/>
              <w:left w:val="single" w:sz="4" w:space="0" w:color="000000"/>
              <w:bottom w:val="single" w:sz="4" w:space="0" w:color="000000"/>
            </w:tcBorders>
            <w:shd w:val="clear" w:color="auto" w:fill="DBE5F1"/>
          </w:tcPr>
          <w:p w14:paraId="5D2E39C3" w14:textId="77777777" w:rsidR="00976BC8" w:rsidRPr="00377BFF" w:rsidRDefault="00976BC8" w:rsidP="007369CD">
            <w:pPr>
              <w:snapToGrid w:val="0"/>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DBE5F1"/>
            <w:vAlign w:val="center"/>
          </w:tcPr>
          <w:p w14:paraId="516ADD68" w14:textId="77777777" w:rsidR="00976BC8" w:rsidRPr="00377BFF" w:rsidRDefault="00976BC8" w:rsidP="00F74333">
            <w:pPr>
              <w:snapToGrid w:val="0"/>
              <w:jc w:val="right"/>
              <w:rPr>
                <w:rFonts w:ascii="Arial" w:hAnsi="Arial" w:cs="Arial"/>
                <w:sz w:val="20"/>
                <w:szCs w:val="20"/>
              </w:rPr>
            </w:pPr>
            <w:r w:rsidRPr="00377BFF">
              <w:rPr>
                <w:rFonts w:ascii="Arial" w:hAnsi="Arial" w:cs="Arial"/>
                <w:sz w:val="20"/>
                <w:szCs w:val="20"/>
              </w:rPr>
              <w:t>0,00</w:t>
            </w:r>
          </w:p>
        </w:tc>
        <w:tc>
          <w:tcPr>
            <w:tcW w:w="992" w:type="dxa"/>
            <w:tcBorders>
              <w:top w:val="single" w:sz="4" w:space="0" w:color="000000"/>
              <w:left w:val="single" w:sz="4" w:space="0" w:color="000000"/>
              <w:bottom w:val="single" w:sz="4" w:space="0" w:color="000000"/>
            </w:tcBorders>
            <w:shd w:val="clear" w:color="auto" w:fill="DBE5F1"/>
            <w:vAlign w:val="center"/>
          </w:tcPr>
          <w:p w14:paraId="0BBCCA62" w14:textId="77777777" w:rsidR="00976BC8" w:rsidRPr="00377BFF" w:rsidRDefault="00976BC8" w:rsidP="00F74333">
            <w:pPr>
              <w:snapToGrid w:val="0"/>
              <w:jc w:val="right"/>
              <w:rPr>
                <w:rFonts w:ascii="Arial" w:hAnsi="Arial" w:cs="Arial"/>
                <w:sz w:val="20"/>
                <w:szCs w:val="20"/>
              </w:rPr>
            </w:pPr>
            <w:r w:rsidRPr="00377BFF">
              <w:rPr>
                <w:rFonts w:ascii="Arial" w:hAnsi="Arial" w:cs="Arial"/>
                <w:sz w:val="20"/>
                <w:szCs w:val="20"/>
              </w:rPr>
              <w:t>0,00</w:t>
            </w:r>
          </w:p>
        </w:tc>
        <w:tc>
          <w:tcPr>
            <w:tcW w:w="851" w:type="dxa"/>
            <w:tcBorders>
              <w:top w:val="single" w:sz="4" w:space="0" w:color="000000"/>
              <w:left w:val="single" w:sz="4" w:space="0" w:color="000000"/>
              <w:bottom w:val="single" w:sz="4" w:space="0" w:color="000000"/>
            </w:tcBorders>
            <w:shd w:val="clear" w:color="auto" w:fill="DBE5F1"/>
            <w:vAlign w:val="center"/>
          </w:tcPr>
          <w:p w14:paraId="64ACBEC8" w14:textId="77777777" w:rsidR="00976BC8" w:rsidRPr="00377BFF" w:rsidRDefault="00976BC8" w:rsidP="00F74333">
            <w:pPr>
              <w:snapToGrid w:val="0"/>
              <w:jc w:val="right"/>
              <w:rPr>
                <w:rFonts w:ascii="Arial" w:hAnsi="Arial" w:cs="Arial"/>
                <w:sz w:val="20"/>
                <w:szCs w:val="20"/>
              </w:rPr>
            </w:pPr>
            <w:r w:rsidRPr="00377BFF">
              <w:rPr>
                <w:rFonts w:ascii="Arial" w:hAnsi="Arial" w:cs="Arial"/>
                <w:sz w:val="20"/>
                <w:szCs w:val="20"/>
              </w:rPr>
              <w:t>0,00</w:t>
            </w:r>
          </w:p>
        </w:tc>
        <w:tc>
          <w:tcPr>
            <w:tcW w:w="1134" w:type="dxa"/>
            <w:tcBorders>
              <w:top w:val="single" w:sz="4" w:space="0" w:color="000000"/>
              <w:left w:val="single" w:sz="4" w:space="0" w:color="000000"/>
              <w:bottom w:val="single" w:sz="4" w:space="0" w:color="000000"/>
            </w:tcBorders>
            <w:shd w:val="clear" w:color="auto" w:fill="DBE5F1"/>
          </w:tcPr>
          <w:p w14:paraId="521FECCD" w14:textId="77777777" w:rsidR="00976BC8" w:rsidRPr="00377BFF" w:rsidRDefault="00976BC8" w:rsidP="00F74333">
            <w:pPr>
              <w:snapToGrid w:val="0"/>
              <w:jc w:val="right"/>
              <w:rPr>
                <w:rFonts w:ascii="Arial" w:hAnsi="Arial" w:cs="Arial"/>
                <w:sz w:val="20"/>
                <w:szCs w:val="20"/>
              </w:rPr>
            </w:pPr>
            <w:r w:rsidRPr="00377BFF">
              <w:rPr>
                <w:rFonts w:ascii="Arial" w:hAnsi="Arial" w:cs="Arial"/>
                <w:sz w:val="20"/>
                <w:szCs w:val="20"/>
              </w:rPr>
              <w:t>0,00</w:t>
            </w:r>
          </w:p>
        </w:tc>
        <w:tc>
          <w:tcPr>
            <w:tcW w:w="850" w:type="dxa"/>
            <w:tcBorders>
              <w:top w:val="single" w:sz="4" w:space="0" w:color="000000"/>
              <w:left w:val="single" w:sz="4" w:space="0" w:color="000000"/>
              <w:bottom w:val="single" w:sz="4" w:space="0" w:color="000000"/>
            </w:tcBorders>
            <w:shd w:val="clear" w:color="auto" w:fill="DBE5F1"/>
          </w:tcPr>
          <w:p w14:paraId="2DCC4EC3" w14:textId="77777777" w:rsidR="00976BC8" w:rsidRPr="00377BFF" w:rsidRDefault="00976BC8" w:rsidP="00F74333">
            <w:pPr>
              <w:snapToGrid w:val="0"/>
              <w:jc w:val="right"/>
              <w:rPr>
                <w:rFonts w:ascii="Arial" w:hAnsi="Arial" w:cs="Arial"/>
                <w:sz w:val="20"/>
                <w:szCs w:val="20"/>
              </w:rPr>
            </w:pPr>
            <w:r w:rsidRPr="00377BFF">
              <w:rPr>
                <w:rFonts w:ascii="Arial" w:hAnsi="Arial" w:cs="Arial"/>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Pr>
          <w:p w14:paraId="11F663F6" w14:textId="77777777" w:rsidR="00976BC8" w:rsidRPr="00377BFF" w:rsidRDefault="00976BC8" w:rsidP="00F74333">
            <w:pPr>
              <w:snapToGrid w:val="0"/>
              <w:jc w:val="right"/>
              <w:rPr>
                <w:rFonts w:ascii="Arial" w:hAnsi="Arial" w:cs="Arial"/>
                <w:sz w:val="20"/>
                <w:szCs w:val="20"/>
              </w:rPr>
            </w:pPr>
            <w:r w:rsidRPr="00377BFF">
              <w:rPr>
                <w:rFonts w:ascii="Arial" w:hAnsi="Arial" w:cs="Arial"/>
                <w:sz w:val="20"/>
                <w:szCs w:val="20"/>
              </w:rPr>
              <w:t>0,00</w:t>
            </w:r>
          </w:p>
        </w:tc>
      </w:tr>
    </w:tbl>
    <w:p w14:paraId="38132461" w14:textId="77777777" w:rsidR="00F74333" w:rsidRPr="00D1699E" w:rsidRDefault="00F74333" w:rsidP="00F74333">
      <w:pPr>
        <w:spacing w:after="0"/>
        <w:jc w:val="both"/>
        <w:rPr>
          <w:b/>
          <w:color w:val="FF0000"/>
        </w:rPr>
        <w:sectPr w:rsidR="00F74333" w:rsidRPr="00D1699E" w:rsidSect="00362CF1">
          <w:pgSz w:w="16838" w:h="11906" w:orient="landscape"/>
          <w:pgMar w:top="1418" w:right="1418" w:bottom="992" w:left="709" w:header="708" w:footer="708" w:gutter="0"/>
          <w:cols w:space="708"/>
          <w:docGrid w:linePitch="360"/>
        </w:sectPr>
      </w:pPr>
    </w:p>
    <w:p w14:paraId="51677A39" w14:textId="77777777" w:rsidR="00591FD6" w:rsidRPr="00377BFF" w:rsidRDefault="005A1583" w:rsidP="00591FD6">
      <w:pPr>
        <w:pStyle w:val="Bezproreda"/>
        <w:jc w:val="both"/>
        <w:rPr>
          <w:rFonts w:ascii="Arial" w:hAnsi="Arial" w:cs="Arial"/>
          <w:b/>
        </w:rPr>
      </w:pPr>
      <w:r w:rsidRPr="00377BFF">
        <w:rPr>
          <w:rFonts w:ascii="Arial" w:hAnsi="Arial" w:cs="Arial"/>
          <w:b/>
        </w:rPr>
        <w:lastRenderedPageBreak/>
        <w:t>3.6.</w:t>
      </w:r>
      <w:r w:rsidR="00377BFF" w:rsidRPr="00377BFF">
        <w:rPr>
          <w:rFonts w:ascii="Arial" w:hAnsi="Arial" w:cs="Arial"/>
          <w:b/>
        </w:rPr>
        <w:t>3</w:t>
      </w:r>
      <w:r w:rsidR="00591FD6" w:rsidRPr="00377BFF">
        <w:rPr>
          <w:rFonts w:ascii="Arial" w:hAnsi="Arial" w:cs="Arial"/>
          <w:b/>
        </w:rPr>
        <w:t xml:space="preserve">. </w:t>
      </w:r>
      <w:r w:rsidRPr="00377BFF">
        <w:rPr>
          <w:rFonts w:ascii="Arial" w:hAnsi="Arial" w:cs="Arial"/>
          <w:b/>
        </w:rPr>
        <w:t>Zaključci i preporuke</w:t>
      </w:r>
    </w:p>
    <w:p w14:paraId="09C8C682" w14:textId="77777777" w:rsidR="00591FD6" w:rsidRPr="00D1699E" w:rsidRDefault="00591FD6" w:rsidP="00591FD6">
      <w:pPr>
        <w:pStyle w:val="Bezproreda"/>
        <w:jc w:val="both"/>
        <w:rPr>
          <w:rFonts w:ascii="Arial" w:hAnsi="Arial" w:cs="Arial"/>
          <w:color w:val="FF0000"/>
        </w:rPr>
      </w:pPr>
    </w:p>
    <w:p w14:paraId="76742EFB" w14:textId="77777777" w:rsidR="00377BFF" w:rsidRDefault="00377BFF" w:rsidP="00C5361F">
      <w:pPr>
        <w:pStyle w:val="StandardWeb"/>
        <w:spacing w:before="0" w:beforeAutospacing="0" w:after="0"/>
        <w:jc w:val="both"/>
        <w:rPr>
          <w:rFonts w:ascii="Arial" w:hAnsi="Arial" w:cs="Arial"/>
          <w:sz w:val="22"/>
          <w:szCs w:val="22"/>
        </w:rPr>
      </w:pPr>
      <w:r>
        <w:rPr>
          <w:rFonts w:ascii="Arial" w:hAnsi="Arial" w:cs="Arial"/>
          <w:sz w:val="22"/>
          <w:szCs w:val="22"/>
        </w:rPr>
        <w:t xml:space="preserve">Sve predhodno navedene aktivnosti provode se sa ciljem ažuriranja katastra nekretnina, što će uveliko doprinijeti sigurnosti građana prilikom prometa nekretnina i jačanju povjerenja u katastarski operat kao javni registar. </w:t>
      </w:r>
    </w:p>
    <w:p w14:paraId="623B5781" w14:textId="77777777" w:rsidR="00377BFF" w:rsidRDefault="00377BFF" w:rsidP="00C5361F">
      <w:pPr>
        <w:pStyle w:val="StandardWeb"/>
        <w:spacing w:before="0" w:beforeAutospacing="0" w:after="0"/>
        <w:jc w:val="both"/>
        <w:rPr>
          <w:rFonts w:ascii="Arial" w:hAnsi="Arial" w:cs="Arial"/>
          <w:sz w:val="22"/>
          <w:szCs w:val="22"/>
        </w:rPr>
      </w:pPr>
      <w:r>
        <w:rPr>
          <w:rFonts w:ascii="Arial" w:hAnsi="Arial" w:cs="Arial"/>
          <w:sz w:val="22"/>
          <w:szCs w:val="22"/>
        </w:rPr>
        <w:t>Projekat registracije nekretnina se provodi na osnovu Sporazuma o finansiranju – Projekat registracije nekretnina između Bosne i Hercegovine i Međunarodne asocijacije za razvoj – IDA , te Odluke o ratifikaciji .</w:t>
      </w:r>
    </w:p>
    <w:p w14:paraId="1998E7AD" w14:textId="77777777" w:rsidR="00377BFF" w:rsidRDefault="00377BFF" w:rsidP="00C5361F">
      <w:pPr>
        <w:pStyle w:val="StandardWeb"/>
        <w:spacing w:before="0" w:beforeAutospacing="0" w:after="0"/>
        <w:jc w:val="both"/>
        <w:rPr>
          <w:rFonts w:ascii="Arial" w:hAnsi="Arial" w:cs="Arial"/>
          <w:sz w:val="22"/>
          <w:szCs w:val="22"/>
        </w:rPr>
      </w:pPr>
    </w:p>
    <w:p w14:paraId="19FC9C56" w14:textId="77777777" w:rsidR="00377BFF" w:rsidRDefault="00377BFF" w:rsidP="00C5361F">
      <w:pPr>
        <w:pStyle w:val="StandardWeb"/>
        <w:spacing w:before="0" w:beforeAutospacing="0" w:after="0"/>
        <w:jc w:val="both"/>
        <w:rPr>
          <w:rFonts w:ascii="Arial" w:hAnsi="Arial" w:cs="Arial"/>
          <w:sz w:val="22"/>
          <w:szCs w:val="22"/>
        </w:rPr>
      </w:pPr>
      <w:r>
        <w:rPr>
          <w:rFonts w:ascii="Arial" w:hAnsi="Arial" w:cs="Arial"/>
          <w:sz w:val="22"/>
          <w:szCs w:val="22"/>
        </w:rPr>
        <w:t>U skladu sa Odlukom o ratifikaciji Projekta registracije nekretnina i Dokumentom o ocjeni projekta biće potrebno u narednom periodu svoje djelovanje usmjeriti ka tome da se :</w:t>
      </w:r>
    </w:p>
    <w:p w14:paraId="0B064379" w14:textId="77777777" w:rsidR="00377BFF" w:rsidRDefault="00377BFF" w:rsidP="00C5361F">
      <w:pPr>
        <w:pStyle w:val="StandardWeb"/>
        <w:numPr>
          <w:ilvl w:val="0"/>
          <w:numId w:val="3"/>
        </w:numPr>
        <w:tabs>
          <w:tab w:val="clear" w:pos="1065"/>
          <w:tab w:val="num" w:pos="720"/>
        </w:tabs>
        <w:spacing w:before="0" w:beforeAutospacing="0" w:after="0"/>
        <w:ind w:left="720" w:hanging="360"/>
        <w:jc w:val="both"/>
        <w:rPr>
          <w:rFonts w:ascii="Arial" w:hAnsi="Arial" w:cs="Arial"/>
          <w:sz w:val="22"/>
          <w:szCs w:val="22"/>
        </w:rPr>
      </w:pPr>
      <w:r>
        <w:rPr>
          <w:rFonts w:ascii="Arial" w:hAnsi="Arial" w:cs="Arial"/>
          <w:sz w:val="22"/>
          <w:szCs w:val="22"/>
        </w:rPr>
        <w:t>osigura sva neophodna stručna i tehnička podrška za uspješnu implementaciju ugovorenih aktivnosti</w:t>
      </w:r>
    </w:p>
    <w:p w14:paraId="0A571D3A" w14:textId="77777777" w:rsidR="00377BFF" w:rsidRDefault="00377BFF" w:rsidP="00C5361F">
      <w:pPr>
        <w:pStyle w:val="StandardWeb"/>
        <w:numPr>
          <w:ilvl w:val="0"/>
          <w:numId w:val="3"/>
        </w:numPr>
        <w:tabs>
          <w:tab w:val="clear" w:pos="1065"/>
          <w:tab w:val="num" w:pos="720"/>
        </w:tabs>
        <w:spacing w:before="0" w:beforeAutospacing="0" w:after="0"/>
        <w:ind w:left="720" w:hanging="360"/>
        <w:jc w:val="both"/>
        <w:rPr>
          <w:rFonts w:ascii="Arial" w:hAnsi="Arial" w:cs="Arial"/>
          <w:sz w:val="22"/>
          <w:szCs w:val="22"/>
        </w:rPr>
      </w:pPr>
      <w:r>
        <w:rPr>
          <w:rFonts w:ascii="Arial" w:hAnsi="Arial" w:cs="Arial"/>
          <w:sz w:val="22"/>
          <w:szCs w:val="22"/>
        </w:rPr>
        <w:t>planirati potrebna finansijska sredstva u Budžetu pripremiti svu dokumentaciju potrebnu za provođenje konkursne procedure na temelju podataka dostavljenih od strane općine S.Most</w:t>
      </w:r>
    </w:p>
    <w:p w14:paraId="4B08EA40" w14:textId="77777777" w:rsidR="00377BFF" w:rsidRDefault="00377BFF" w:rsidP="00C5361F">
      <w:pPr>
        <w:pStyle w:val="StandardWeb"/>
        <w:numPr>
          <w:ilvl w:val="0"/>
          <w:numId w:val="3"/>
        </w:numPr>
        <w:tabs>
          <w:tab w:val="clear" w:pos="1065"/>
          <w:tab w:val="num" w:pos="720"/>
        </w:tabs>
        <w:spacing w:before="0" w:beforeAutospacing="0" w:after="0"/>
        <w:ind w:left="720" w:hanging="360"/>
        <w:jc w:val="both"/>
        <w:rPr>
          <w:rFonts w:ascii="Arial" w:hAnsi="Arial" w:cs="Arial"/>
          <w:sz w:val="22"/>
          <w:szCs w:val="22"/>
        </w:rPr>
      </w:pPr>
      <w:r>
        <w:rPr>
          <w:rFonts w:ascii="Arial" w:hAnsi="Arial" w:cs="Arial"/>
          <w:sz w:val="22"/>
          <w:szCs w:val="22"/>
        </w:rPr>
        <w:t>organizirati edukaciju uposlenih u općini S.Most u provođenju aktivnosti usaglašavanja podataka zemljišne knjige i katastra</w:t>
      </w:r>
    </w:p>
    <w:p w14:paraId="300F6B39" w14:textId="77777777" w:rsidR="00377BFF" w:rsidRDefault="00377BFF" w:rsidP="00C5361F">
      <w:pPr>
        <w:pStyle w:val="StandardWeb"/>
        <w:numPr>
          <w:ilvl w:val="0"/>
          <w:numId w:val="3"/>
        </w:numPr>
        <w:tabs>
          <w:tab w:val="clear" w:pos="1065"/>
          <w:tab w:val="num" w:pos="720"/>
        </w:tabs>
        <w:spacing w:before="0" w:beforeAutospacing="0" w:after="0"/>
        <w:ind w:left="720" w:hanging="360"/>
        <w:jc w:val="both"/>
        <w:rPr>
          <w:rFonts w:ascii="Arial" w:hAnsi="Arial" w:cs="Arial"/>
          <w:sz w:val="22"/>
          <w:szCs w:val="22"/>
        </w:rPr>
      </w:pPr>
      <w:r>
        <w:rPr>
          <w:rFonts w:ascii="Arial" w:hAnsi="Arial" w:cs="Arial"/>
          <w:sz w:val="22"/>
          <w:szCs w:val="22"/>
        </w:rPr>
        <w:t xml:space="preserve">sprovesti kampanju informisanja javnosti o aktivnostima projekta </w:t>
      </w:r>
    </w:p>
    <w:p w14:paraId="5A91389B" w14:textId="77777777" w:rsidR="006A48E7" w:rsidRPr="00D1699E" w:rsidRDefault="006A48E7" w:rsidP="00377BFF">
      <w:pPr>
        <w:pStyle w:val="Bezproreda"/>
        <w:jc w:val="both"/>
        <w:rPr>
          <w:color w:val="FF0000"/>
        </w:rPr>
      </w:pPr>
    </w:p>
    <w:p w14:paraId="1035766B" w14:textId="77777777" w:rsidR="00DD0874" w:rsidRPr="00D1699E" w:rsidRDefault="00DD0874" w:rsidP="00DD0874">
      <w:pPr>
        <w:spacing w:after="0"/>
        <w:jc w:val="both"/>
        <w:rPr>
          <w:b/>
        </w:rPr>
      </w:pPr>
    </w:p>
    <w:p w14:paraId="6E0C8DC2" w14:textId="77777777" w:rsidR="006159B0" w:rsidRPr="004C1FB7" w:rsidRDefault="004C1FB7" w:rsidP="004C1FB7">
      <w:pPr>
        <w:spacing w:after="0"/>
        <w:jc w:val="both"/>
        <w:rPr>
          <w:rFonts w:ascii="Arial" w:hAnsi="Arial" w:cs="Arial"/>
          <w:b/>
        </w:rPr>
      </w:pPr>
      <w:r>
        <w:rPr>
          <w:rFonts w:ascii="Arial" w:hAnsi="Arial" w:cs="Arial"/>
          <w:b/>
        </w:rPr>
        <w:t>3.7.</w:t>
      </w:r>
      <w:r>
        <w:rPr>
          <w:rFonts w:ascii="Arial" w:hAnsi="Arial" w:cs="Arial"/>
          <w:b/>
        </w:rPr>
        <w:tab/>
      </w:r>
      <w:r w:rsidR="005A1583" w:rsidRPr="004C1FB7">
        <w:rPr>
          <w:rFonts w:ascii="Arial" w:hAnsi="Arial" w:cs="Arial"/>
          <w:b/>
        </w:rPr>
        <w:t>SLUŽBA CIVILNE ZAŠTITE</w:t>
      </w:r>
    </w:p>
    <w:p w14:paraId="72A72FBA" w14:textId="77777777" w:rsidR="001C3E09" w:rsidRPr="00D1699E" w:rsidRDefault="001C3E09" w:rsidP="00236F42">
      <w:pPr>
        <w:spacing w:after="0"/>
        <w:jc w:val="both"/>
        <w:rPr>
          <w:b/>
        </w:rPr>
      </w:pPr>
    </w:p>
    <w:p w14:paraId="12DEF446" w14:textId="77777777" w:rsidR="005A1583" w:rsidRPr="00D1699E" w:rsidRDefault="005A1583" w:rsidP="00236F42">
      <w:pPr>
        <w:pStyle w:val="Bezproreda"/>
        <w:jc w:val="both"/>
        <w:rPr>
          <w:rFonts w:ascii="Arial" w:hAnsi="Arial" w:cs="Arial"/>
          <w:b/>
          <w:lang w:val="hr-HR" w:eastAsia="ar-SA"/>
        </w:rPr>
      </w:pPr>
      <w:r w:rsidRPr="00D1699E">
        <w:rPr>
          <w:rFonts w:ascii="Arial" w:hAnsi="Arial" w:cs="Arial"/>
          <w:b/>
          <w:lang w:val="hr-HR" w:eastAsia="ar-SA"/>
        </w:rPr>
        <w:t>3.7.1. Sažetak</w:t>
      </w:r>
    </w:p>
    <w:p w14:paraId="0E4DE518" w14:textId="77777777" w:rsidR="005A1583" w:rsidRPr="00D1699E" w:rsidRDefault="005A1583" w:rsidP="00236F42">
      <w:pPr>
        <w:pStyle w:val="Bezproreda"/>
        <w:jc w:val="both"/>
        <w:rPr>
          <w:rFonts w:ascii="Arial" w:hAnsi="Arial" w:cs="Arial"/>
          <w:color w:val="FF0000"/>
          <w:lang w:val="hr-HR" w:eastAsia="ar-SA"/>
        </w:rPr>
      </w:pPr>
    </w:p>
    <w:p w14:paraId="5D5A7E04" w14:textId="77777777" w:rsidR="00D1699E" w:rsidRDefault="00D1699E" w:rsidP="00236F42">
      <w:pPr>
        <w:shd w:val="clear" w:color="auto" w:fill="FFFFFF"/>
        <w:tabs>
          <w:tab w:val="left" w:pos="0"/>
        </w:tabs>
        <w:spacing w:after="0"/>
        <w:jc w:val="both"/>
        <w:rPr>
          <w:rFonts w:ascii="Arial" w:eastAsia="Times New Roman" w:hAnsi="Arial" w:cs="Arial"/>
          <w:lang w:val="hr-HR" w:eastAsia="ar-SA"/>
        </w:rPr>
      </w:pPr>
      <w:r>
        <w:rPr>
          <w:rFonts w:ascii="Arial" w:eastAsia="Times New Roman" w:hAnsi="Arial"/>
          <w:lang w:val="hr-HR" w:eastAsia="ar-SA"/>
        </w:rPr>
        <w:t xml:space="preserve">Općinska služba civilne zaštite, prema Odluci o organizaciji i djelokrugu rada jedinstvenog općinskog organa uprave općine Sanski Most („Sl. glasnik općine Sanski Most“, br. 01/18), sastoji se od dvije unutrašnje organizacione jedinice i to: </w:t>
      </w:r>
    </w:p>
    <w:p w14:paraId="73A15769" w14:textId="77777777" w:rsidR="00D1699E" w:rsidRDefault="00D1699E" w:rsidP="00236F42">
      <w:pPr>
        <w:pStyle w:val="ListParagraph1"/>
        <w:widowControl w:val="0"/>
        <w:numPr>
          <w:ilvl w:val="0"/>
          <w:numId w:val="6"/>
        </w:numPr>
        <w:shd w:val="clear" w:color="auto" w:fill="FFFFFF"/>
        <w:tabs>
          <w:tab w:val="left" w:pos="0"/>
        </w:tabs>
        <w:suppressAutoHyphens/>
        <w:spacing w:after="0" w:line="100" w:lineRule="atLeast"/>
        <w:ind w:left="0"/>
        <w:jc w:val="both"/>
        <w:rPr>
          <w:rFonts w:ascii="Arial" w:eastAsia="Times New Roman" w:hAnsi="Arial" w:cs="Arial"/>
          <w:lang w:val="hr-HR"/>
        </w:rPr>
      </w:pPr>
      <w:r>
        <w:rPr>
          <w:rFonts w:ascii="Arial" w:eastAsia="Times New Roman" w:hAnsi="Arial" w:cs="Arial"/>
          <w:lang w:val="hr-HR"/>
        </w:rPr>
        <w:t>Odsjek za civilnu zaštitu</w:t>
      </w:r>
    </w:p>
    <w:p w14:paraId="0FA34FEF" w14:textId="77777777" w:rsidR="00D1699E" w:rsidRDefault="00D1699E" w:rsidP="00236F42">
      <w:pPr>
        <w:pStyle w:val="ListParagraph1"/>
        <w:numPr>
          <w:ilvl w:val="0"/>
          <w:numId w:val="6"/>
        </w:numPr>
        <w:tabs>
          <w:tab w:val="left" w:pos="0"/>
        </w:tabs>
        <w:spacing w:after="0" w:line="276" w:lineRule="auto"/>
        <w:ind w:left="0"/>
        <w:jc w:val="both"/>
        <w:rPr>
          <w:rFonts w:ascii="Arial" w:eastAsia="Times New Roman" w:hAnsi="Arial" w:cs="Arial"/>
          <w:lang w:val="hr-HR"/>
        </w:rPr>
      </w:pPr>
      <w:r>
        <w:rPr>
          <w:rFonts w:ascii="Arial" w:eastAsia="Times New Roman" w:hAnsi="Arial" w:cs="Arial"/>
          <w:lang w:val="hr-HR"/>
        </w:rPr>
        <w:t xml:space="preserve">Odsjek za zaštitu od požara i vatrogastvo </w:t>
      </w:r>
    </w:p>
    <w:p w14:paraId="073E2FD0" w14:textId="77777777" w:rsidR="00D1699E" w:rsidRDefault="00D1699E" w:rsidP="00236F42">
      <w:pPr>
        <w:pStyle w:val="ListParagraph1"/>
        <w:widowControl w:val="0"/>
        <w:shd w:val="clear" w:color="auto" w:fill="FFFFFF"/>
        <w:tabs>
          <w:tab w:val="left" w:pos="0"/>
        </w:tabs>
        <w:suppressAutoHyphens/>
        <w:spacing w:after="0" w:line="100" w:lineRule="atLeast"/>
        <w:ind w:left="0"/>
        <w:jc w:val="both"/>
        <w:rPr>
          <w:rFonts w:ascii="Arial" w:hAnsi="Arial" w:cs="Arial"/>
        </w:rPr>
      </w:pPr>
      <w:r>
        <w:rPr>
          <w:rFonts w:ascii="Arial" w:eastAsia="Times New Roman" w:hAnsi="Arial" w:cs="Arial"/>
          <w:lang w:val="hr-HR"/>
        </w:rPr>
        <w:t xml:space="preserve"> </w:t>
      </w:r>
    </w:p>
    <w:p w14:paraId="77BCE393" w14:textId="77777777" w:rsidR="00971983" w:rsidRPr="00D1699E" w:rsidRDefault="00D1699E" w:rsidP="00236F42">
      <w:pPr>
        <w:pStyle w:val="Bezproreda"/>
        <w:jc w:val="both"/>
        <w:rPr>
          <w:rFonts w:ascii="Arial" w:hAnsi="Arial" w:cs="Arial"/>
          <w:color w:val="FF0000"/>
          <w:lang w:val="hr-HR" w:eastAsia="ar-SA"/>
        </w:rPr>
      </w:pPr>
      <w:r>
        <w:rPr>
          <w:rFonts w:ascii="Arial" w:hAnsi="Arial" w:cs="Arial"/>
        </w:rPr>
        <w:t xml:space="preserve">Prema Pravilniku o unutrašnjoj organizaciji Jedinstvenog općinskog organa uprave Sanski Most, Općinska služba civilne zaštite vrši: </w:t>
      </w:r>
      <w:r>
        <w:rPr>
          <w:rFonts w:ascii="Arial" w:hAnsi="Arial" w:cs="Arial"/>
          <w:lang w:val="bs-Latn-BA"/>
        </w:rPr>
        <w:t>studijsko-analitičke, upravne, stručno-operativne i administrativne poslove u oblasti zaštite i spašavanja ljudi i materijalnih dobara i zaštite od požara i vatrogastva.</w:t>
      </w:r>
    </w:p>
    <w:p w14:paraId="24737444" w14:textId="77777777" w:rsidR="00C1502F" w:rsidRPr="00D1699E" w:rsidRDefault="00C1502F" w:rsidP="00236F42">
      <w:pPr>
        <w:pStyle w:val="Bezproreda"/>
        <w:jc w:val="both"/>
        <w:rPr>
          <w:rFonts w:ascii="Arial" w:hAnsi="Arial" w:cs="Arial"/>
          <w:b/>
          <w:color w:val="FF0000"/>
          <w:lang w:val="hr-HR" w:eastAsia="ar-SA"/>
        </w:rPr>
      </w:pPr>
    </w:p>
    <w:p w14:paraId="7C4023E6" w14:textId="77777777" w:rsidR="00C1502F" w:rsidRDefault="00C1502F" w:rsidP="00D1699E">
      <w:pPr>
        <w:pStyle w:val="Bezproreda"/>
        <w:jc w:val="both"/>
        <w:rPr>
          <w:rFonts w:ascii="Arial" w:hAnsi="Arial" w:cs="Arial"/>
          <w:b/>
          <w:color w:val="FF0000"/>
          <w:lang w:val="hr-HR" w:eastAsia="ar-SA"/>
        </w:rPr>
      </w:pPr>
    </w:p>
    <w:p w14:paraId="43AE2E88" w14:textId="77777777" w:rsidR="00971983" w:rsidRPr="00D1699E" w:rsidRDefault="00971983" w:rsidP="00236F42">
      <w:pPr>
        <w:pStyle w:val="Bezproreda"/>
        <w:jc w:val="both"/>
        <w:rPr>
          <w:rFonts w:ascii="Arial" w:hAnsi="Arial" w:cs="Arial"/>
          <w:b/>
          <w:lang w:val="hr-HR" w:eastAsia="ar-SA"/>
        </w:rPr>
      </w:pPr>
      <w:r w:rsidRPr="00D1699E">
        <w:rPr>
          <w:rFonts w:ascii="Arial" w:hAnsi="Arial" w:cs="Arial"/>
          <w:b/>
          <w:lang w:val="hr-HR" w:eastAsia="ar-SA"/>
        </w:rPr>
        <w:t xml:space="preserve">Odsjek za civilnu zaštitu  </w:t>
      </w:r>
    </w:p>
    <w:p w14:paraId="0C3BFA8A" w14:textId="77777777" w:rsidR="00971983" w:rsidRPr="00D1699E" w:rsidRDefault="00971983" w:rsidP="00236F42">
      <w:pPr>
        <w:pStyle w:val="Bezproreda"/>
        <w:jc w:val="both"/>
        <w:rPr>
          <w:rFonts w:ascii="Arial" w:hAnsi="Arial" w:cs="Arial"/>
          <w:b/>
          <w:color w:val="FF0000"/>
          <w:lang w:eastAsia="hr-HR"/>
        </w:rPr>
      </w:pPr>
    </w:p>
    <w:p w14:paraId="74073F85" w14:textId="77777777" w:rsidR="00D1699E" w:rsidRDefault="00D1699E" w:rsidP="00236F42">
      <w:pPr>
        <w:pStyle w:val="ListParagraph1"/>
        <w:spacing w:after="0"/>
        <w:ind w:left="0"/>
        <w:jc w:val="both"/>
        <w:rPr>
          <w:rFonts w:ascii="Arial" w:eastAsia="Times New Roman" w:hAnsi="Arial" w:cs="Arial"/>
          <w:lang w:val="hr-HR"/>
        </w:rPr>
      </w:pPr>
      <w:r>
        <w:rPr>
          <w:rFonts w:ascii="Arial" w:eastAsia="Times New Roman" w:hAnsi="Arial" w:cs="Arial"/>
          <w:lang w:eastAsia="hr-HR"/>
        </w:rPr>
        <w:t>Organizira, priprema i provodi zaštitu i spašavanje na području Općine;  izrađuje procjenu ugroženosti za područje Općine;</w:t>
      </w:r>
      <w:r>
        <w:rPr>
          <w:rFonts w:ascii="Arial" w:hAnsi="Arial" w:cs="Arial"/>
          <w:lang w:val="bs-Latn-BA"/>
        </w:rPr>
        <w:t xml:space="preserve"> </w:t>
      </w:r>
      <w:r>
        <w:rPr>
          <w:rFonts w:ascii="Arial" w:eastAsia="Times New Roman" w:hAnsi="Arial" w:cs="Arial"/>
          <w:lang w:eastAsia="hr-HR"/>
        </w:rPr>
        <w:t>priprema program razvoja zaštite i spašavanja od prirodnih i drugih nesreća Općine; predlaže plan zaštite i spašavanja od prirodnih i drugih nesreća Općine;</w:t>
      </w:r>
      <w:r>
        <w:rPr>
          <w:rFonts w:ascii="Arial" w:hAnsi="Arial" w:cs="Arial"/>
          <w:lang w:val="bs-Latn-BA"/>
        </w:rPr>
        <w:t xml:space="preserve"> </w:t>
      </w:r>
      <w:r>
        <w:rPr>
          <w:rFonts w:ascii="Arial" w:eastAsia="Times New Roman" w:hAnsi="Arial" w:cs="Arial"/>
          <w:lang w:eastAsia="hr-HR"/>
        </w:rPr>
        <w:t>prati stanje priprema za zaštitu i spašavanje i predlaže mjere za unapređenje organiziranja i osposobljavanja civilne zaštite; organizira, izvodi i prati realizaciju obuke građana na provođenju osobne i uzajamne zaštite; organizira i koordinira provođenje mjera zaštite i spašavanja te organizira i provodi poslove zaštite od požara i vatrogastva, predlaže program samostalnih vježbi i izrađuje elaborat za izvođenje vježbi civilne zaštite u Općini;</w:t>
      </w:r>
      <w:r>
        <w:rPr>
          <w:rFonts w:ascii="Arial" w:hAnsi="Arial" w:cs="Arial"/>
          <w:lang w:val="bs-Latn-BA"/>
        </w:rPr>
        <w:t xml:space="preserve"> </w:t>
      </w:r>
      <w:r>
        <w:rPr>
          <w:rFonts w:ascii="Arial" w:eastAsia="Times New Roman" w:hAnsi="Arial" w:cs="Arial"/>
          <w:lang w:eastAsia="hr-HR"/>
        </w:rPr>
        <w:t>organizira općinski operativni centar i obezbjeđuje njegov rad;</w:t>
      </w:r>
      <w:r>
        <w:rPr>
          <w:rFonts w:ascii="Arial" w:hAnsi="Arial" w:cs="Arial"/>
          <w:lang w:val="bs-Latn-BA"/>
        </w:rPr>
        <w:t xml:space="preserve"> </w:t>
      </w:r>
      <w:r>
        <w:rPr>
          <w:rFonts w:ascii="Arial" w:eastAsia="Times New Roman" w:hAnsi="Arial" w:cs="Arial"/>
          <w:lang w:eastAsia="hr-HR"/>
        </w:rPr>
        <w:t>vrši popunu ljudstvom struktura zaštite i spašavanja (štabova civilne zaštite, službi zaštite i spašavanja, jedinica civilne zaštite i povjerenika civilne zaštite) i obezbjeđuje njihovo opremanje materijalno–tehničkim sredstvima, te organizira, izvodi i prati realizaciju njihove obuke; priprema propise u oblasti zaštite i spašavanja iz nadležnosti općine; vodi propisane evidencije i vrši druge poslove zaštite i spašavanja, u skladu sa zakonom i drugim propisima i općim aktima; vrši i druge poslove u skladu sa pozitivnim propisima.</w:t>
      </w:r>
    </w:p>
    <w:p w14:paraId="551CC4C8" w14:textId="77777777" w:rsidR="00971983" w:rsidRPr="00D1699E" w:rsidRDefault="00971983" w:rsidP="00236F42">
      <w:pPr>
        <w:pStyle w:val="Bezproreda"/>
        <w:jc w:val="both"/>
        <w:rPr>
          <w:rFonts w:ascii="Arial" w:hAnsi="Arial" w:cs="Arial"/>
          <w:color w:val="FF0000"/>
          <w:lang w:val="hr-HR" w:eastAsia="ar-SA"/>
        </w:rPr>
      </w:pPr>
    </w:p>
    <w:p w14:paraId="4BB6030C" w14:textId="77777777" w:rsidR="00971983" w:rsidRPr="00D1699E" w:rsidRDefault="00971983" w:rsidP="00236F42">
      <w:pPr>
        <w:pStyle w:val="Bezproreda"/>
        <w:jc w:val="both"/>
        <w:rPr>
          <w:rFonts w:ascii="Arial" w:hAnsi="Arial" w:cs="Arial"/>
          <w:b/>
          <w:lang w:val="hr-HR" w:eastAsia="ar-SA"/>
        </w:rPr>
      </w:pPr>
      <w:r w:rsidRPr="00D1699E">
        <w:rPr>
          <w:rFonts w:ascii="Arial" w:hAnsi="Arial" w:cs="Arial"/>
          <w:b/>
          <w:lang w:val="hr-HR" w:eastAsia="ar-SA"/>
        </w:rPr>
        <w:t xml:space="preserve">Odsjek za zaštitu od požara i vatrogastvo  </w:t>
      </w:r>
    </w:p>
    <w:p w14:paraId="209FCDC3" w14:textId="77777777" w:rsidR="00D1699E" w:rsidRDefault="00D1699E" w:rsidP="00236F42">
      <w:pPr>
        <w:tabs>
          <w:tab w:val="left" w:pos="360"/>
        </w:tabs>
        <w:spacing w:after="0"/>
        <w:jc w:val="both"/>
        <w:rPr>
          <w:rFonts w:ascii="Arial" w:hAnsi="Arial"/>
        </w:rPr>
      </w:pPr>
    </w:p>
    <w:p w14:paraId="2DA5629F" w14:textId="77777777" w:rsidR="00971983" w:rsidRPr="00D1699E" w:rsidRDefault="00D1699E" w:rsidP="00236F42">
      <w:pPr>
        <w:tabs>
          <w:tab w:val="left" w:pos="360"/>
        </w:tabs>
        <w:spacing w:after="0"/>
        <w:jc w:val="both"/>
        <w:rPr>
          <w:rFonts w:ascii="Arial" w:hAnsi="Arial" w:cs="Arial"/>
          <w:color w:val="FF0000"/>
          <w:lang w:val="hr-HR" w:eastAsia="ar-SA"/>
        </w:rPr>
      </w:pPr>
      <w:r>
        <w:rPr>
          <w:rFonts w:ascii="Arial" w:hAnsi="Arial"/>
        </w:rPr>
        <w:t>poduzima odgovarajuće mjere i aktivnosti na organizaciji i provođenju zaštite od požara i vatrogastva na području općine, u skladu sa Zakonom, propisima kantona i općine; obavlja stručne i druge posove koji se odnose na organiziranje profesionalne vatrogasne jedinice  općine i predlaže i poduzima mjere na osiguranju kadrovskih materijalnih, tehničkih i drugih uslova potrebnih za efikasan rad i funcioniranje te jedinice, te o tim pitanjima ostvaraju saradnju sa Kantonalnom upravom Civilne zaštite; definira i predlaže pitanja koja se odnose na razvoj zaštite od požara i vatrogastva u okviru programa razvoja zaštite i spašavanja od prirodnih i drugih nesreća općine, a što se vrši u saradnji sa ostalim   službama za upravu općine; izrađuje Plan zaštite od požara općine i osigurava njegovu realizaciju uz učešće službi za upravu općine;  planira i osigurava provođenje  obuke i stručno osposobljavanje u usavršavanje pripadnika  vatrogasne jedinice i drugih lica koja se bave poslovima vatrogastva;  obavlja poslove i zadatke gašenja požara i spašavanje ljudi i materijalnih dobara ugroženih požarom;   obavlja i  pruža usluge pravnim i fizičkim licima u oblasti zaštite od požara i  drugih nesreća (kontrolu i servisiranje vatrogasnih aparata,  ispumpavanje vode iz podruma, prevoz pitke vode za  stanovništvo, pomoć  pri saobraćajnim udesima ) ; pruža stručnu i drugu pomoć dobrovoljnim vatrogasnim društvima radi uspješnog obavljanja poslova    zaštite od požara i vatrogastva iz njihove nadležnosti od značaja za vatrogastvo, a posebne aktivnosti    provodi  kod onih vatrogasnih društava u kojima je osnovana dobrovoljna vatrogasna jedinica radi  osposobljavanja  te jedinice za efikasno učešće u gašenju  požara;  ostvaruje saradnju sa pravnim licima u kojima su osnovane vatrogasne jedinice radi osoposobljavanja  tih jedinica za efikasno gašenje požara i mogućeg učešća tih jedinica na gašenju požara van objekta i   prostora pravnog lica na području općine;  ostvaruje saradnju sa službma civilne zaštite susjednih općina u pitanjima od zajeničkog interesa za   zaštitu od požara i vatrogastva;   ostvaruje saradnju sa općinskim službama za upravu, Javnim ustanovama i preduzećima, nevladinim   organizacijama i drugim subjektima u cilju međusobne  koordinacije  aktivnosti  zaštite i spašavanja; priprema informacije, izvještaje, statističke podatke iz djelokruga rada službe,  vrši i druge poslove iz oblasti zaštite od požara i vatrogastva koji su ovim Zakonom , kao i zakonom kantona  i odlukama općinskog vjeća stavljeni u nadležnost Službe civilne zaštite općine.</w:t>
      </w:r>
      <w:r>
        <w:rPr>
          <w:rFonts w:ascii="Arial" w:eastAsia="Times New Roman" w:hAnsi="Arial"/>
          <w:lang w:val="hr-HR" w:eastAsia="ar-SA"/>
        </w:rPr>
        <w:t xml:space="preserve">  </w:t>
      </w:r>
    </w:p>
    <w:p w14:paraId="3CC52AC1" w14:textId="77777777" w:rsidR="00C1502F" w:rsidRPr="00D1699E" w:rsidRDefault="00C1502F" w:rsidP="00D1699E">
      <w:pPr>
        <w:pStyle w:val="Bezproreda"/>
        <w:jc w:val="both"/>
        <w:rPr>
          <w:rFonts w:ascii="Arial" w:hAnsi="Arial" w:cs="Arial"/>
          <w:b/>
          <w:color w:val="FF0000"/>
          <w:lang w:val="hr-HR" w:eastAsia="ar-SA"/>
        </w:rPr>
      </w:pPr>
    </w:p>
    <w:p w14:paraId="73060268" w14:textId="77777777" w:rsidR="00C1502F" w:rsidRPr="00D1699E" w:rsidRDefault="00C1502F" w:rsidP="00971983">
      <w:pPr>
        <w:pStyle w:val="Bezproreda"/>
        <w:jc w:val="both"/>
        <w:rPr>
          <w:rFonts w:ascii="Arial" w:hAnsi="Arial" w:cs="Arial"/>
          <w:b/>
          <w:color w:val="FF0000"/>
          <w:lang w:val="hr-HR" w:eastAsia="ar-SA"/>
        </w:rPr>
      </w:pPr>
    </w:p>
    <w:p w14:paraId="489736E2" w14:textId="77777777" w:rsidR="00C1502F" w:rsidRPr="00D1699E" w:rsidRDefault="00C1502F" w:rsidP="00971983">
      <w:pPr>
        <w:pStyle w:val="Bezproreda"/>
        <w:jc w:val="both"/>
        <w:rPr>
          <w:rFonts w:ascii="Arial" w:hAnsi="Arial" w:cs="Arial"/>
          <w:b/>
          <w:color w:val="FF0000"/>
          <w:lang w:val="hr-HR" w:eastAsia="ar-SA"/>
        </w:rPr>
      </w:pPr>
    </w:p>
    <w:p w14:paraId="6C21538A" w14:textId="77777777" w:rsidR="00971983" w:rsidRPr="00D1699E" w:rsidRDefault="00C1502F" w:rsidP="00971983">
      <w:pPr>
        <w:pStyle w:val="Bezproreda"/>
        <w:jc w:val="both"/>
        <w:rPr>
          <w:rFonts w:ascii="Arial" w:hAnsi="Arial" w:cs="Arial"/>
          <w:b/>
          <w:lang w:val="hr-HR" w:eastAsia="ar-SA"/>
        </w:rPr>
      </w:pPr>
      <w:r w:rsidRPr="00D1699E">
        <w:rPr>
          <w:rFonts w:ascii="Arial" w:hAnsi="Arial" w:cs="Arial"/>
          <w:b/>
          <w:lang w:val="hr-HR" w:eastAsia="ar-SA"/>
        </w:rPr>
        <w:t>Operativna uposlenost službe</w:t>
      </w:r>
    </w:p>
    <w:p w14:paraId="558ED45C" w14:textId="77777777" w:rsidR="00971983" w:rsidRPr="00D1699E" w:rsidRDefault="00971983" w:rsidP="00971983">
      <w:pPr>
        <w:pStyle w:val="Bezproreda"/>
        <w:jc w:val="both"/>
        <w:rPr>
          <w:rFonts w:ascii="Arial" w:hAnsi="Arial" w:cs="Arial"/>
          <w:lang w:val="hr-HR" w:eastAsia="ar-SA"/>
        </w:rPr>
      </w:pPr>
    </w:p>
    <w:p w14:paraId="6375B7BE" w14:textId="77777777" w:rsidR="00971983" w:rsidRPr="00D1699E" w:rsidRDefault="00971983" w:rsidP="00971983">
      <w:pPr>
        <w:pStyle w:val="Bezproreda"/>
        <w:jc w:val="both"/>
        <w:rPr>
          <w:rFonts w:ascii="Arial" w:hAnsi="Arial" w:cs="Arial"/>
          <w:lang w:val="hr-HR" w:eastAsia="ar-SA"/>
        </w:rPr>
      </w:pPr>
      <w:r w:rsidRPr="00D1699E">
        <w:rPr>
          <w:rFonts w:ascii="Arial" w:hAnsi="Arial" w:cs="Arial"/>
          <w:lang w:val="hr-HR" w:eastAsia="ar-SA"/>
        </w:rPr>
        <w:t>Operativnom primjenom predmetnih Odluka, organizaciona struktura i uposlenost u Općinskoj službi  civilne zaštite izgleda ovako:</w:t>
      </w:r>
    </w:p>
    <w:p w14:paraId="3616EA90" w14:textId="77777777" w:rsidR="00971983" w:rsidRPr="00D1699E" w:rsidRDefault="00971983" w:rsidP="00971983">
      <w:pPr>
        <w:pStyle w:val="Bezproreda"/>
        <w:jc w:val="both"/>
        <w:rPr>
          <w:rFonts w:ascii="Arial" w:hAnsi="Arial" w:cs="Arial"/>
          <w:color w:val="FF0000"/>
          <w:lang w:val="hr-HR" w:eastAsia="ar-SA"/>
        </w:rPr>
      </w:pPr>
    </w:p>
    <w:tbl>
      <w:tblPr>
        <w:tblStyle w:val="Reetkatablice"/>
        <w:tblW w:w="0" w:type="auto"/>
        <w:tblLook w:val="0000" w:firstRow="0" w:lastRow="0" w:firstColumn="0" w:lastColumn="0" w:noHBand="0" w:noVBand="0"/>
      </w:tblPr>
      <w:tblGrid>
        <w:gridCol w:w="768"/>
        <w:gridCol w:w="768"/>
        <w:gridCol w:w="768"/>
        <w:gridCol w:w="1023"/>
        <w:gridCol w:w="768"/>
        <w:gridCol w:w="768"/>
        <w:gridCol w:w="768"/>
        <w:gridCol w:w="1023"/>
        <w:gridCol w:w="944"/>
        <w:gridCol w:w="944"/>
        <w:gridCol w:w="944"/>
      </w:tblGrid>
      <w:tr w:rsidR="00971983" w:rsidRPr="00D1699E" w14:paraId="09DAEFC6" w14:textId="77777777" w:rsidTr="00356737">
        <w:tc>
          <w:tcPr>
            <w:tcW w:w="4868" w:type="dxa"/>
            <w:gridSpan w:val="4"/>
          </w:tcPr>
          <w:p w14:paraId="2831576D" w14:textId="77777777" w:rsidR="00971983" w:rsidRPr="00D1699E" w:rsidRDefault="00971983" w:rsidP="00971983">
            <w:pPr>
              <w:pStyle w:val="Bezproreda"/>
              <w:jc w:val="both"/>
              <w:rPr>
                <w:rFonts w:ascii="Arial" w:hAnsi="Arial" w:cs="Arial"/>
                <w:bCs/>
                <w:i/>
                <w:lang w:val="hr-HR"/>
              </w:rPr>
            </w:pPr>
            <w:r w:rsidRPr="00D1699E">
              <w:rPr>
                <w:rFonts w:ascii="Arial" w:hAnsi="Arial" w:cs="Arial"/>
                <w:bCs/>
                <w:i/>
                <w:lang w:val="hr-HR"/>
              </w:rPr>
              <w:t>Sistematizovano</w:t>
            </w:r>
          </w:p>
          <w:p w14:paraId="07F3C485" w14:textId="77777777" w:rsidR="00971983" w:rsidRPr="00D1699E" w:rsidRDefault="00971983" w:rsidP="00971983">
            <w:pPr>
              <w:pStyle w:val="Bezproreda"/>
              <w:jc w:val="both"/>
              <w:rPr>
                <w:rFonts w:ascii="Arial" w:hAnsi="Arial" w:cs="Arial"/>
                <w:bCs/>
                <w:i/>
                <w:lang w:eastAsia="ar-SA"/>
              </w:rPr>
            </w:pPr>
          </w:p>
        </w:tc>
        <w:tc>
          <w:tcPr>
            <w:tcW w:w="4870" w:type="dxa"/>
            <w:gridSpan w:val="4"/>
          </w:tcPr>
          <w:p w14:paraId="2DC6E694" w14:textId="77777777" w:rsidR="00971983" w:rsidRPr="00D1699E" w:rsidRDefault="00971983" w:rsidP="00971983">
            <w:pPr>
              <w:pStyle w:val="Bezproreda"/>
              <w:jc w:val="both"/>
              <w:rPr>
                <w:rFonts w:ascii="Arial" w:hAnsi="Arial" w:cs="Arial"/>
                <w:lang w:val="hr-HR" w:eastAsia="ar-SA"/>
              </w:rPr>
            </w:pPr>
            <w:r w:rsidRPr="00D1699E">
              <w:rPr>
                <w:rFonts w:ascii="Arial" w:hAnsi="Arial" w:cs="Arial"/>
                <w:bCs/>
                <w:i/>
                <w:lang w:val="hr-HR"/>
              </w:rPr>
              <w:t>Popunjeno</w:t>
            </w:r>
          </w:p>
        </w:tc>
        <w:tc>
          <w:tcPr>
            <w:tcW w:w="3654" w:type="dxa"/>
            <w:gridSpan w:val="3"/>
          </w:tcPr>
          <w:p w14:paraId="42888173" w14:textId="77777777" w:rsidR="00971983" w:rsidRPr="00D1699E" w:rsidRDefault="00971983" w:rsidP="00971983">
            <w:pPr>
              <w:pStyle w:val="Bezproreda"/>
              <w:jc w:val="both"/>
              <w:rPr>
                <w:rFonts w:ascii="Arial" w:hAnsi="Arial" w:cs="Arial"/>
                <w:lang w:val="hr-HR" w:eastAsia="ar-SA"/>
              </w:rPr>
            </w:pPr>
            <w:r w:rsidRPr="00D1699E">
              <w:rPr>
                <w:rFonts w:ascii="Arial" w:hAnsi="Arial" w:cs="Arial"/>
                <w:bCs/>
                <w:i/>
                <w:lang w:val="hr-HR"/>
              </w:rPr>
              <w:t>Starosna struktura</w:t>
            </w:r>
          </w:p>
        </w:tc>
      </w:tr>
      <w:tr w:rsidR="00971983" w:rsidRPr="00D1699E" w14:paraId="69A34F2E" w14:textId="77777777" w:rsidTr="00356737">
        <w:tc>
          <w:tcPr>
            <w:tcW w:w="1217" w:type="dxa"/>
          </w:tcPr>
          <w:p w14:paraId="2F2D2DFC" w14:textId="77777777" w:rsidR="00971983" w:rsidRPr="00D1699E" w:rsidRDefault="00971983" w:rsidP="00971983">
            <w:pPr>
              <w:pStyle w:val="Bezproreda"/>
              <w:jc w:val="both"/>
              <w:rPr>
                <w:rFonts w:ascii="Arial" w:hAnsi="Arial" w:cs="Arial"/>
                <w:lang w:eastAsia="ar-SA"/>
              </w:rPr>
            </w:pPr>
            <w:r w:rsidRPr="00D1699E">
              <w:rPr>
                <w:rFonts w:ascii="Arial" w:hAnsi="Arial" w:cs="Arial"/>
                <w:lang w:eastAsia="ar-SA"/>
              </w:rPr>
              <w:t>1.</w:t>
            </w:r>
          </w:p>
        </w:tc>
        <w:tc>
          <w:tcPr>
            <w:tcW w:w="1217" w:type="dxa"/>
          </w:tcPr>
          <w:p w14:paraId="7349F915" w14:textId="77777777" w:rsidR="00971983" w:rsidRPr="00D1699E" w:rsidRDefault="00971983" w:rsidP="00971983">
            <w:pPr>
              <w:pStyle w:val="Bezproreda"/>
              <w:jc w:val="both"/>
              <w:rPr>
                <w:rFonts w:ascii="Arial" w:hAnsi="Arial" w:cs="Arial"/>
                <w:lang w:eastAsia="ar-SA"/>
              </w:rPr>
            </w:pPr>
            <w:r w:rsidRPr="00D1699E">
              <w:rPr>
                <w:rFonts w:ascii="Arial" w:hAnsi="Arial" w:cs="Arial"/>
                <w:lang w:eastAsia="ar-SA"/>
              </w:rPr>
              <w:t>2.</w:t>
            </w:r>
          </w:p>
        </w:tc>
        <w:tc>
          <w:tcPr>
            <w:tcW w:w="1217" w:type="dxa"/>
          </w:tcPr>
          <w:p w14:paraId="77E580FA" w14:textId="77777777" w:rsidR="00971983" w:rsidRPr="00D1699E" w:rsidRDefault="00971983" w:rsidP="00971983">
            <w:pPr>
              <w:pStyle w:val="Bezproreda"/>
              <w:jc w:val="both"/>
              <w:rPr>
                <w:rFonts w:ascii="Arial" w:hAnsi="Arial" w:cs="Arial"/>
                <w:lang w:eastAsia="ar-SA"/>
              </w:rPr>
            </w:pPr>
            <w:r w:rsidRPr="00D1699E">
              <w:rPr>
                <w:rFonts w:ascii="Arial" w:hAnsi="Arial" w:cs="Arial"/>
                <w:lang w:eastAsia="ar-SA"/>
              </w:rPr>
              <w:t>3.</w:t>
            </w:r>
          </w:p>
        </w:tc>
        <w:tc>
          <w:tcPr>
            <w:tcW w:w="1217" w:type="dxa"/>
          </w:tcPr>
          <w:p w14:paraId="3A91FBD2" w14:textId="77777777" w:rsidR="00971983" w:rsidRPr="00D1699E" w:rsidRDefault="00971983" w:rsidP="00971983">
            <w:pPr>
              <w:pStyle w:val="Bezproreda"/>
              <w:jc w:val="both"/>
              <w:rPr>
                <w:rFonts w:ascii="Arial" w:hAnsi="Arial" w:cs="Arial"/>
                <w:lang w:eastAsia="ar-SA"/>
              </w:rPr>
            </w:pPr>
            <w:r w:rsidRPr="00D1699E">
              <w:rPr>
                <w:rFonts w:ascii="Arial" w:hAnsi="Arial" w:cs="Arial"/>
                <w:lang w:eastAsia="ar-SA"/>
              </w:rPr>
              <w:t>4.</w:t>
            </w:r>
          </w:p>
        </w:tc>
        <w:tc>
          <w:tcPr>
            <w:tcW w:w="1217" w:type="dxa"/>
          </w:tcPr>
          <w:p w14:paraId="0D766AA7" w14:textId="77777777" w:rsidR="00971983" w:rsidRPr="00D1699E" w:rsidRDefault="00971983" w:rsidP="00971983">
            <w:pPr>
              <w:pStyle w:val="Bezproreda"/>
              <w:jc w:val="both"/>
              <w:rPr>
                <w:rFonts w:ascii="Arial" w:hAnsi="Arial" w:cs="Arial"/>
                <w:kern w:val="1"/>
                <w:lang w:eastAsia="ar-SA" w:bidi="hi-IN"/>
              </w:rPr>
            </w:pPr>
            <w:r w:rsidRPr="00D1699E">
              <w:rPr>
                <w:rFonts w:ascii="Arial" w:hAnsi="Arial" w:cs="Arial"/>
                <w:kern w:val="1"/>
                <w:lang w:eastAsia="ar-SA" w:bidi="hi-IN"/>
              </w:rPr>
              <w:t>5.</w:t>
            </w:r>
          </w:p>
        </w:tc>
        <w:tc>
          <w:tcPr>
            <w:tcW w:w="1217" w:type="dxa"/>
          </w:tcPr>
          <w:p w14:paraId="12E64776" w14:textId="77777777" w:rsidR="00971983" w:rsidRPr="00D1699E" w:rsidRDefault="00971983" w:rsidP="00971983">
            <w:pPr>
              <w:pStyle w:val="Bezproreda"/>
              <w:jc w:val="both"/>
              <w:rPr>
                <w:rFonts w:ascii="Arial" w:hAnsi="Arial" w:cs="Arial"/>
                <w:kern w:val="1"/>
                <w:lang w:eastAsia="ar-SA" w:bidi="hi-IN"/>
              </w:rPr>
            </w:pPr>
            <w:r w:rsidRPr="00D1699E">
              <w:rPr>
                <w:rFonts w:ascii="Arial" w:hAnsi="Arial" w:cs="Arial"/>
                <w:kern w:val="1"/>
                <w:lang w:eastAsia="ar-SA" w:bidi="hi-IN"/>
              </w:rPr>
              <w:t>6.</w:t>
            </w:r>
          </w:p>
        </w:tc>
        <w:tc>
          <w:tcPr>
            <w:tcW w:w="1218" w:type="dxa"/>
          </w:tcPr>
          <w:p w14:paraId="27503596" w14:textId="77777777" w:rsidR="00971983" w:rsidRPr="00D1699E" w:rsidRDefault="00971983" w:rsidP="00971983">
            <w:pPr>
              <w:pStyle w:val="Bezproreda"/>
              <w:jc w:val="both"/>
              <w:rPr>
                <w:rFonts w:ascii="Arial" w:hAnsi="Arial" w:cs="Arial"/>
                <w:kern w:val="1"/>
                <w:lang w:eastAsia="ar-SA" w:bidi="hi-IN"/>
              </w:rPr>
            </w:pPr>
            <w:r w:rsidRPr="00D1699E">
              <w:rPr>
                <w:rFonts w:ascii="Arial" w:hAnsi="Arial" w:cs="Arial"/>
                <w:kern w:val="1"/>
                <w:lang w:eastAsia="ar-SA" w:bidi="hi-IN"/>
              </w:rPr>
              <w:t>7.</w:t>
            </w:r>
          </w:p>
        </w:tc>
        <w:tc>
          <w:tcPr>
            <w:tcW w:w="1218" w:type="dxa"/>
          </w:tcPr>
          <w:p w14:paraId="4B248C6A" w14:textId="77777777" w:rsidR="00971983" w:rsidRPr="00D1699E" w:rsidRDefault="00971983" w:rsidP="00971983">
            <w:pPr>
              <w:pStyle w:val="Bezproreda"/>
              <w:jc w:val="both"/>
              <w:rPr>
                <w:rFonts w:ascii="Arial" w:hAnsi="Arial" w:cs="Arial"/>
                <w:kern w:val="1"/>
                <w:lang w:eastAsia="ar-SA" w:bidi="hi-IN"/>
              </w:rPr>
            </w:pPr>
            <w:r w:rsidRPr="00D1699E">
              <w:rPr>
                <w:rFonts w:ascii="Arial" w:hAnsi="Arial" w:cs="Arial"/>
                <w:kern w:val="1"/>
                <w:lang w:eastAsia="ar-SA" w:bidi="hi-IN"/>
              </w:rPr>
              <w:t>8.</w:t>
            </w:r>
          </w:p>
        </w:tc>
        <w:tc>
          <w:tcPr>
            <w:tcW w:w="1218" w:type="dxa"/>
          </w:tcPr>
          <w:p w14:paraId="542B9EF1" w14:textId="77777777" w:rsidR="00971983" w:rsidRPr="00D1699E" w:rsidRDefault="00971983" w:rsidP="00971983">
            <w:pPr>
              <w:pStyle w:val="Bezproreda"/>
              <w:jc w:val="both"/>
              <w:rPr>
                <w:rFonts w:ascii="Arial" w:hAnsi="Arial" w:cs="Arial"/>
                <w:lang w:eastAsia="ar-SA"/>
              </w:rPr>
            </w:pPr>
            <w:r w:rsidRPr="00D1699E">
              <w:rPr>
                <w:rFonts w:ascii="Arial" w:hAnsi="Arial" w:cs="Arial"/>
                <w:lang w:eastAsia="ar-SA"/>
              </w:rPr>
              <w:t>9.</w:t>
            </w:r>
          </w:p>
        </w:tc>
        <w:tc>
          <w:tcPr>
            <w:tcW w:w="1218" w:type="dxa"/>
          </w:tcPr>
          <w:p w14:paraId="287D54A0" w14:textId="77777777" w:rsidR="00971983" w:rsidRPr="00D1699E" w:rsidRDefault="00971983" w:rsidP="00971983">
            <w:pPr>
              <w:pStyle w:val="Bezproreda"/>
              <w:jc w:val="both"/>
              <w:rPr>
                <w:rFonts w:ascii="Arial" w:hAnsi="Arial" w:cs="Arial"/>
                <w:lang w:eastAsia="ar-SA"/>
              </w:rPr>
            </w:pPr>
            <w:r w:rsidRPr="00D1699E">
              <w:rPr>
                <w:rFonts w:ascii="Arial" w:hAnsi="Arial" w:cs="Arial"/>
                <w:lang w:eastAsia="ar-SA"/>
              </w:rPr>
              <w:t>10.</w:t>
            </w:r>
          </w:p>
        </w:tc>
        <w:tc>
          <w:tcPr>
            <w:tcW w:w="1218" w:type="dxa"/>
          </w:tcPr>
          <w:p w14:paraId="6B244621" w14:textId="77777777" w:rsidR="00971983" w:rsidRPr="00D1699E" w:rsidRDefault="00971983" w:rsidP="00971983">
            <w:pPr>
              <w:pStyle w:val="Bezproreda"/>
              <w:jc w:val="both"/>
              <w:rPr>
                <w:rFonts w:ascii="Arial" w:hAnsi="Arial" w:cs="Arial"/>
                <w:lang w:eastAsia="ar-SA"/>
              </w:rPr>
            </w:pPr>
            <w:r w:rsidRPr="00D1699E">
              <w:rPr>
                <w:rFonts w:ascii="Arial" w:hAnsi="Arial" w:cs="Arial"/>
                <w:lang w:eastAsia="ar-SA"/>
              </w:rPr>
              <w:t>11.</w:t>
            </w:r>
          </w:p>
        </w:tc>
      </w:tr>
      <w:tr w:rsidR="00971983" w:rsidRPr="00D1699E" w14:paraId="1BFDFE07" w14:textId="77777777" w:rsidTr="00356737">
        <w:tc>
          <w:tcPr>
            <w:tcW w:w="1217" w:type="dxa"/>
          </w:tcPr>
          <w:p w14:paraId="392186D5" w14:textId="77777777" w:rsidR="00971983" w:rsidRPr="00D1699E" w:rsidRDefault="00971983" w:rsidP="00971983">
            <w:pPr>
              <w:pStyle w:val="Bezproreda"/>
              <w:jc w:val="both"/>
              <w:rPr>
                <w:rFonts w:ascii="Arial" w:hAnsi="Arial" w:cs="Arial"/>
                <w:kern w:val="1"/>
                <w:lang w:val="hr-HR" w:eastAsia="ar-SA" w:bidi="hi-IN"/>
              </w:rPr>
            </w:pPr>
            <w:r w:rsidRPr="00D1699E">
              <w:rPr>
                <w:rFonts w:ascii="Arial" w:hAnsi="Arial" w:cs="Arial"/>
                <w:lang w:eastAsia="ar-SA"/>
              </w:rPr>
              <w:t>VSS</w:t>
            </w:r>
          </w:p>
        </w:tc>
        <w:tc>
          <w:tcPr>
            <w:tcW w:w="1217" w:type="dxa"/>
          </w:tcPr>
          <w:p w14:paraId="563E5B2A" w14:textId="77777777" w:rsidR="00971983" w:rsidRPr="00D1699E" w:rsidRDefault="00971983" w:rsidP="00971983">
            <w:pPr>
              <w:pStyle w:val="Bezproreda"/>
              <w:jc w:val="both"/>
              <w:rPr>
                <w:rFonts w:ascii="Arial" w:hAnsi="Arial" w:cs="Arial"/>
                <w:kern w:val="1"/>
                <w:lang w:val="hr-HR" w:eastAsia="ar-SA" w:bidi="hi-IN"/>
              </w:rPr>
            </w:pPr>
            <w:r w:rsidRPr="00D1699E">
              <w:rPr>
                <w:rFonts w:ascii="Arial" w:hAnsi="Arial" w:cs="Arial"/>
                <w:lang w:eastAsia="ar-SA"/>
              </w:rPr>
              <w:t>VŠS</w:t>
            </w:r>
          </w:p>
        </w:tc>
        <w:tc>
          <w:tcPr>
            <w:tcW w:w="1217" w:type="dxa"/>
          </w:tcPr>
          <w:p w14:paraId="313C4688" w14:textId="77777777" w:rsidR="00971983" w:rsidRPr="00D1699E" w:rsidRDefault="00971983" w:rsidP="00971983">
            <w:pPr>
              <w:pStyle w:val="Bezproreda"/>
              <w:jc w:val="both"/>
              <w:rPr>
                <w:rFonts w:ascii="Arial" w:hAnsi="Arial" w:cs="Arial"/>
                <w:kern w:val="1"/>
                <w:lang w:val="hr-HR" w:eastAsia="ar-SA" w:bidi="hi-IN"/>
              </w:rPr>
            </w:pPr>
            <w:r w:rsidRPr="00D1699E">
              <w:rPr>
                <w:rFonts w:ascii="Arial" w:hAnsi="Arial" w:cs="Arial"/>
                <w:lang w:eastAsia="ar-SA"/>
              </w:rPr>
              <w:t>SSS</w:t>
            </w:r>
          </w:p>
        </w:tc>
        <w:tc>
          <w:tcPr>
            <w:tcW w:w="1217" w:type="dxa"/>
          </w:tcPr>
          <w:p w14:paraId="706A94F0" w14:textId="77777777" w:rsidR="00971983" w:rsidRPr="00D1699E" w:rsidRDefault="00971983" w:rsidP="00971983">
            <w:pPr>
              <w:pStyle w:val="Bezproreda"/>
              <w:jc w:val="both"/>
              <w:rPr>
                <w:rFonts w:ascii="Arial" w:hAnsi="Arial" w:cs="Arial"/>
                <w:kern w:val="1"/>
                <w:lang w:val="hr-HR" w:eastAsia="ar-SA" w:bidi="hi-IN"/>
              </w:rPr>
            </w:pPr>
            <w:r w:rsidRPr="00D1699E">
              <w:rPr>
                <w:rFonts w:ascii="Arial" w:hAnsi="Arial" w:cs="Arial"/>
                <w:lang w:eastAsia="ar-SA"/>
              </w:rPr>
              <w:t>Ukupno</w:t>
            </w:r>
          </w:p>
        </w:tc>
        <w:tc>
          <w:tcPr>
            <w:tcW w:w="1217" w:type="dxa"/>
          </w:tcPr>
          <w:p w14:paraId="43E0AA9B" w14:textId="77777777" w:rsidR="00971983" w:rsidRPr="00D1699E" w:rsidRDefault="00971983" w:rsidP="00971983">
            <w:pPr>
              <w:pStyle w:val="Bezproreda"/>
              <w:jc w:val="both"/>
              <w:rPr>
                <w:rFonts w:ascii="Arial" w:hAnsi="Arial" w:cs="Arial"/>
                <w:kern w:val="1"/>
                <w:lang w:val="hr-HR" w:eastAsia="ar-SA" w:bidi="hi-IN"/>
              </w:rPr>
            </w:pPr>
            <w:r w:rsidRPr="00D1699E">
              <w:rPr>
                <w:rFonts w:ascii="Arial" w:hAnsi="Arial" w:cs="Arial"/>
                <w:lang w:eastAsia="ar-SA"/>
              </w:rPr>
              <w:t>VSS</w:t>
            </w:r>
          </w:p>
        </w:tc>
        <w:tc>
          <w:tcPr>
            <w:tcW w:w="1217" w:type="dxa"/>
          </w:tcPr>
          <w:p w14:paraId="1CFDDA0C" w14:textId="77777777" w:rsidR="00971983" w:rsidRPr="00D1699E" w:rsidRDefault="00971983" w:rsidP="00971983">
            <w:pPr>
              <w:pStyle w:val="Bezproreda"/>
              <w:jc w:val="both"/>
              <w:rPr>
                <w:rFonts w:ascii="Arial" w:hAnsi="Arial" w:cs="Arial"/>
                <w:kern w:val="1"/>
                <w:lang w:val="hr-HR" w:eastAsia="ar-SA" w:bidi="hi-IN"/>
              </w:rPr>
            </w:pPr>
            <w:r w:rsidRPr="00D1699E">
              <w:rPr>
                <w:rFonts w:ascii="Arial" w:hAnsi="Arial" w:cs="Arial"/>
                <w:lang w:eastAsia="ar-SA"/>
              </w:rPr>
              <w:t>VŠS</w:t>
            </w:r>
          </w:p>
        </w:tc>
        <w:tc>
          <w:tcPr>
            <w:tcW w:w="1218" w:type="dxa"/>
          </w:tcPr>
          <w:p w14:paraId="51A2BAC0" w14:textId="77777777" w:rsidR="00971983" w:rsidRPr="00D1699E" w:rsidRDefault="00971983" w:rsidP="00971983">
            <w:pPr>
              <w:pStyle w:val="Bezproreda"/>
              <w:jc w:val="both"/>
              <w:rPr>
                <w:rFonts w:ascii="Arial" w:hAnsi="Arial" w:cs="Arial"/>
                <w:kern w:val="1"/>
                <w:lang w:val="hr-HR" w:eastAsia="ar-SA" w:bidi="hi-IN"/>
              </w:rPr>
            </w:pPr>
            <w:r w:rsidRPr="00D1699E">
              <w:rPr>
                <w:rFonts w:ascii="Arial" w:hAnsi="Arial" w:cs="Arial"/>
                <w:lang w:eastAsia="ar-SA"/>
              </w:rPr>
              <w:t>SSS</w:t>
            </w:r>
          </w:p>
        </w:tc>
        <w:tc>
          <w:tcPr>
            <w:tcW w:w="1218" w:type="dxa"/>
          </w:tcPr>
          <w:p w14:paraId="6AE34106" w14:textId="77777777" w:rsidR="00971983" w:rsidRPr="00D1699E" w:rsidRDefault="00971983" w:rsidP="00971983">
            <w:pPr>
              <w:pStyle w:val="Bezproreda"/>
              <w:jc w:val="both"/>
              <w:rPr>
                <w:rFonts w:ascii="Arial" w:hAnsi="Arial" w:cs="Arial"/>
                <w:kern w:val="1"/>
                <w:lang w:val="hr-HR" w:eastAsia="ar-SA" w:bidi="hi-IN"/>
              </w:rPr>
            </w:pPr>
            <w:r w:rsidRPr="00D1699E">
              <w:rPr>
                <w:rFonts w:ascii="Arial" w:hAnsi="Arial" w:cs="Arial"/>
                <w:lang w:eastAsia="ar-SA"/>
              </w:rPr>
              <w:t>Ukupno</w:t>
            </w:r>
          </w:p>
        </w:tc>
        <w:tc>
          <w:tcPr>
            <w:tcW w:w="1218" w:type="dxa"/>
          </w:tcPr>
          <w:p w14:paraId="2B4264E3" w14:textId="77777777" w:rsidR="00971983" w:rsidRPr="00D1699E" w:rsidRDefault="00971983" w:rsidP="00971983">
            <w:pPr>
              <w:pStyle w:val="Bezproreda"/>
              <w:jc w:val="both"/>
              <w:rPr>
                <w:rFonts w:ascii="Arial" w:hAnsi="Arial" w:cs="Arial"/>
                <w:lang w:eastAsia="ar-SA"/>
              </w:rPr>
            </w:pPr>
            <w:r w:rsidRPr="00D1699E">
              <w:rPr>
                <w:rFonts w:ascii="Arial" w:hAnsi="Arial" w:cs="Arial"/>
                <w:lang w:eastAsia="ar-SA"/>
              </w:rPr>
              <w:t>18-30</w:t>
            </w:r>
          </w:p>
          <w:p w14:paraId="2D252CE9" w14:textId="77777777" w:rsidR="00971983" w:rsidRPr="00D1699E" w:rsidRDefault="00971983" w:rsidP="00971983">
            <w:pPr>
              <w:pStyle w:val="Bezproreda"/>
              <w:jc w:val="both"/>
              <w:rPr>
                <w:rFonts w:ascii="Arial" w:hAnsi="Arial" w:cs="Arial"/>
                <w:lang w:val="hr-HR" w:eastAsia="ar-SA"/>
              </w:rPr>
            </w:pPr>
            <w:r w:rsidRPr="00D1699E">
              <w:rPr>
                <w:rFonts w:ascii="Arial" w:hAnsi="Arial" w:cs="Arial"/>
                <w:lang w:eastAsia="ar-SA"/>
              </w:rPr>
              <w:t>godina</w:t>
            </w:r>
          </w:p>
        </w:tc>
        <w:tc>
          <w:tcPr>
            <w:tcW w:w="1218" w:type="dxa"/>
          </w:tcPr>
          <w:p w14:paraId="0638B553" w14:textId="77777777" w:rsidR="00971983" w:rsidRPr="00D1699E" w:rsidRDefault="00971983" w:rsidP="00971983">
            <w:pPr>
              <w:pStyle w:val="Bezproreda"/>
              <w:jc w:val="both"/>
              <w:rPr>
                <w:rFonts w:ascii="Arial" w:hAnsi="Arial" w:cs="Arial"/>
                <w:lang w:eastAsia="ar-SA"/>
              </w:rPr>
            </w:pPr>
            <w:r w:rsidRPr="00D1699E">
              <w:rPr>
                <w:rFonts w:ascii="Arial" w:hAnsi="Arial" w:cs="Arial"/>
                <w:lang w:eastAsia="ar-SA"/>
              </w:rPr>
              <w:t>30-45</w:t>
            </w:r>
          </w:p>
          <w:p w14:paraId="4890D9FD" w14:textId="77777777" w:rsidR="00971983" w:rsidRPr="00D1699E" w:rsidRDefault="00971983" w:rsidP="00971983">
            <w:pPr>
              <w:pStyle w:val="Bezproreda"/>
              <w:jc w:val="both"/>
              <w:rPr>
                <w:rFonts w:ascii="Arial" w:hAnsi="Arial" w:cs="Arial"/>
                <w:lang w:val="hr-HR" w:eastAsia="ar-SA"/>
              </w:rPr>
            </w:pPr>
            <w:r w:rsidRPr="00D1699E">
              <w:rPr>
                <w:rFonts w:ascii="Arial" w:hAnsi="Arial" w:cs="Arial"/>
                <w:lang w:eastAsia="ar-SA"/>
              </w:rPr>
              <w:t>godina</w:t>
            </w:r>
          </w:p>
        </w:tc>
        <w:tc>
          <w:tcPr>
            <w:tcW w:w="1218" w:type="dxa"/>
          </w:tcPr>
          <w:p w14:paraId="78079885" w14:textId="77777777" w:rsidR="00971983" w:rsidRPr="00D1699E" w:rsidRDefault="00971983" w:rsidP="00971983">
            <w:pPr>
              <w:pStyle w:val="Bezproreda"/>
              <w:jc w:val="both"/>
              <w:rPr>
                <w:rFonts w:ascii="Arial" w:hAnsi="Arial" w:cs="Arial"/>
                <w:lang w:eastAsia="ar-SA"/>
              </w:rPr>
            </w:pPr>
            <w:r w:rsidRPr="00D1699E">
              <w:rPr>
                <w:rFonts w:ascii="Arial" w:hAnsi="Arial" w:cs="Arial"/>
                <w:lang w:eastAsia="ar-SA"/>
              </w:rPr>
              <w:t>Preko 45</w:t>
            </w:r>
          </w:p>
          <w:p w14:paraId="56732FCF" w14:textId="77777777" w:rsidR="00971983" w:rsidRPr="00D1699E" w:rsidRDefault="00971983" w:rsidP="00971983">
            <w:pPr>
              <w:pStyle w:val="Bezproreda"/>
              <w:jc w:val="both"/>
              <w:rPr>
                <w:rFonts w:ascii="Arial" w:hAnsi="Arial" w:cs="Arial"/>
                <w:kern w:val="1"/>
                <w:lang w:val="hr-HR" w:eastAsia="ar-SA" w:bidi="hi-IN"/>
              </w:rPr>
            </w:pPr>
            <w:r w:rsidRPr="00D1699E">
              <w:rPr>
                <w:rFonts w:ascii="Arial" w:hAnsi="Arial" w:cs="Arial"/>
                <w:lang w:eastAsia="ar-SA"/>
              </w:rPr>
              <w:t>godina</w:t>
            </w:r>
          </w:p>
        </w:tc>
      </w:tr>
      <w:tr w:rsidR="00971983" w:rsidRPr="00D1699E" w14:paraId="605E50A3" w14:textId="77777777" w:rsidTr="00356737">
        <w:tc>
          <w:tcPr>
            <w:tcW w:w="1217" w:type="dxa"/>
            <w:vAlign w:val="center"/>
          </w:tcPr>
          <w:p w14:paraId="7A07269C" w14:textId="77777777" w:rsidR="00971983" w:rsidRPr="00D1699E" w:rsidRDefault="00971983" w:rsidP="00971983">
            <w:pPr>
              <w:pStyle w:val="Bezproreda"/>
              <w:jc w:val="both"/>
              <w:rPr>
                <w:rFonts w:ascii="Arial" w:eastAsia="SimSun" w:hAnsi="Arial" w:cs="Arial"/>
                <w:bCs/>
                <w:kern w:val="1"/>
                <w:lang w:val="hr-HR" w:eastAsia="ar-SA"/>
              </w:rPr>
            </w:pPr>
            <w:r w:rsidRPr="00D1699E">
              <w:rPr>
                <w:rFonts w:ascii="Arial" w:hAnsi="Arial" w:cs="Arial"/>
                <w:bCs/>
                <w:lang w:val="hr-HR"/>
              </w:rPr>
              <w:t>5</w:t>
            </w:r>
          </w:p>
        </w:tc>
        <w:tc>
          <w:tcPr>
            <w:tcW w:w="1217" w:type="dxa"/>
            <w:vAlign w:val="center"/>
          </w:tcPr>
          <w:p w14:paraId="7F61273A" w14:textId="77777777" w:rsidR="00971983" w:rsidRPr="00D1699E" w:rsidRDefault="00971983" w:rsidP="00971983">
            <w:pPr>
              <w:pStyle w:val="Bezproreda"/>
              <w:jc w:val="both"/>
              <w:rPr>
                <w:rFonts w:ascii="Arial" w:eastAsia="SimSun" w:hAnsi="Arial" w:cs="Arial"/>
                <w:bCs/>
                <w:kern w:val="1"/>
                <w:lang w:val="hr-HR" w:eastAsia="ar-SA"/>
              </w:rPr>
            </w:pPr>
            <w:r w:rsidRPr="00D1699E">
              <w:rPr>
                <w:rFonts w:ascii="Arial" w:hAnsi="Arial" w:cs="Arial"/>
                <w:bCs/>
                <w:lang w:val="hr-HR"/>
              </w:rPr>
              <w:t>0</w:t>
            </w:r>
          </w:p>
        </w:tc>
        <w:tc>
          <w:tcPr>
            <w:tcW w:w="1217" w:type="dxa"/>
            <w:vAlign w:val="center"/>
          </w:tcPr>
          <w:p w14:paraId="4D2AE650" w14:textId="77777777" w:rsidR="00971983" w:rsidRPr="00D1699E" w:rsidRDefault="00971983" w:rsidP="00971983">
            <w:pPr>
              <w:pStyle w:val="Bezproreda"/>
              <w:jc w:val="both"/>
              <w:rPr>
                <w:rFonts w:ascii="Arial" w:eastAsia="SimSun" w:hAnsi="Arial" w:cs="Arial"/>
                <w:b/>
                <w:bCs/>
                <w:kern w:val="1"/>
                <w:lang w:val="hr-HR" w:eastAsia="ar-SA"/>
              </w:rPr>
            </w:pPr>
            <w:r w:rsidRPr="00D1699E">
              <w:rPr>
                <w:rFonts w:ascii="Arial" w:hAnsi="Arial" w:cs="Arial"/>
                <w:bCs/>
                <w:lang w:val="hr-HR"/>
              </w:rPr>
              <w:t>22</w:t>
            </w:r>
          </w:p>
        </w:tc>
        <w:tc>
          <w:tcPr>
            <w:tcW w:w="1217" w:type="dxa"/>
            <w:vAlign w:val="center"/>
          </w:tcPr>
          <w:p w14:paraId="01D269DA" w14:textId="77777777" w:rsidR="00971983" w:rsidRPr="00D1699E" w:rsidRDefault="00971983" w:rsidP="00971983">
            <w:pPr>
              <w:pStyle w:val="Bezproreda"/>
              <w:jc w:val="both"/>
              <w:rPr>
                <w:rFonts w:ascii="Arial" w:eastAsia="SimSun" w:hAnsi="Arial" w:cs="Arial"/>
                <w:bCs/>
                <w:kern w:val="1"/>
                <w:lang w:val="hr-HR" w:eastAsia="ar-SA"/>
              </w:rPr>
            </w:pPr>
            <w:r w:rsidRPr="00D1699E">
              <w:rPr>
                <w:rFonts w:ascii="Arial" w:hAnsi="Arial" w:cs="Arial"/>
                <w:b/>
                <w:bCs/>
                <w:lang w:val="hr-HR"/>
              </w:rPr>
              <w:t>27</w:t>
            </w:r>
          </w:p>
        </w:tc>
        <w:tc>
          <w:tcPr>
            <w:tcW w:w="1217" w:type="dxa"/>
            <w:vAlign w:val="center"/>
          </w:tcPr>
          <w:p w14:paraId="00337B0F" w14:textId="77777777" w:rsidR="00971983" w:rsidRPr="00D1699E" w:rsidRDefault="00971983" w:rsidP="00971983">
            <w:pPr>
              <w:pStyle w:val="Bezproreda"/>
              <w:jc w:val="both"/>
              <w:rPr>
                <w:rFonts w:ascii="Arial" w:eastAsia="SimSun" w:hAnsi="Arial" w:cs="Arial"/>
                <w:bCs/>
                <w:kern w:val="1"/>
                <w:lang w:val="hr-HR" w:eastAsia="ar-SA"/>
              </w:rPr>
            </w:pPr>
            <w:r w:rsidRPr="00D1699E">
              <w:rPr>
                <w:rFonts w:ascii="Arial" w:hAnsi="Arial" w:cs="Arial"/>
                <w:bCs/>
                <w:lang w:val="hr-HR"/>
              </w:rPr>
              <w:t>1</w:t>
            </w:r>
          </w:p>
        </w:tc>
        <w:tc>
          <w:tcPr>
            <w:tcW w:w="1217" w:type="dxa"/>
            <w:vAlign w:val="center"/>
          </w:tcPr>
          <w:p w14:paraId="52049E08" w14:textId="77777777" w:rsidR="00971983" w:rsidRPr="00D1699E" w:rsidRDefault="00971983" w:rsidP="00971983">
            <w:pPr>
              <w:pStyle w:val="Bezproreda"/>
              <w:jc w:val="both"/>
              <w:rPr>
                <w:rFonts w:ascii="Arial" w:eastAsia="SimSun" w:hAnsi="Arial" w:cs="Arial"/>
                <w:bCs/>
                <w:kern w:val="1"/>
                <w:lang w:val="hr-HR" w:eastAsia="ar-SA"/>
              </w:rPr>
            </w:pPr>
            <w:r w:rsidRPr="00D1699E">
              <w:rPr>
                <w:rFonts w:ascii="Arial" w:hAnsi="Arial" w:cs="Arial"/>
                <w:bCs/>
                <w:lang w:val="hr-HR"/>
              </w:rPr>
              <w:t>0</w:t>
            </w:r>
          </w:p>
        </w:tc>
        <w:tc>
          <w:tcPr>
            <w:tcW w:w="1218" w:type="dxa"/>
            <w:vAlign w:val="center"/>
          </w:tcPr>
          <w:p w14:paraId="162F707F" w14:textId="77777777" w:rsidR="00971983" w:rsidRPr="00D1699E" w:rsidRDefault="00971983" w:rsidP="00D1699E">
            <w:pPr>
              <w:pStyle w:val="Bezproreda"/>
              <w:jc w:val="both"/>
              <w:rPr>
                <w:rFonts w:ascii="Arial" w:eastAsia="SimSun" w:hAnsi="Arial" w:cs="Arial"/>
                <w:b/>
                <w:bCs/>
                <w:kern w:val="1"/>
                <w:lang w:eastAsia="ar-SA"/>
              </w:rPr>
            </w:pPr>
            <w:r w:rsidRPr="00D1699E">
              <w:rPr>
                <w:rFonts w:ascii="Arial" w:hAnsi="Arial" w:cs="Arial"/>
                <w:bCs/>
                <w:lang w:val="hr-HR"/>
              </w:rPr>
              <w:t>1</w:t>
            </w:r>
            <w:r w:rsidR="00D1699E" w:rsidRPr="00D1699E">
              <w:rPr>
                <w:rFonts w:ascii="Arial" w:hAnsi="Arial" w:cs="Arial"/>
                <w:bCs/>
              </w:rPr>
              <w:t>9</w:t>
            </w:r>
          </w:p>
        </w:tc>
        <w:tc>
          <w:tcPr>
            <w:tcW w:w="1218" w:type="dxa"/>
            <w:vAlign w:val="center"/>
          </w:tcPr>
          <w:p w14:paraId="34FB6851" w14:textId="77777777" w:rsidR="00971983" w:rsidRPr="00D1699E" w:rsidRDefault="00D1699E" w:rsidP="00971983">
            <w:pPr>
              <w:pStyle w:val="Bezproreda"/>
              <w:jc w:val="both"/>
              <w:rPr>
                <w:rFonts w:ascii="Arial" w:eastAsia="SimSun" w:hAnsi="Arial" w:cs="Arial"/>
                <w:bCs/>
                <w:kern w:val="1"/>
                <w:lang w:eastAsia="ar-SA"/>
              </w:rPr>
            </w:pPr>
            <w:r w:rsidRPr="00D1699E">
              <w:rPr>
                <w:rFonts w:ascii="Arial" w:hAnsi="Arial" w:cs="Arial"/>
                <w:b/>
                <w:bCs/>
                <w:lang w:val="hr-HR"/>
              </w:rPr>
              <w:t>20</w:t>
            </w:r>
          </w:p>
        </w:tc>
        <w:tc>
          <w:tcPr>
            <w:tcW w:w="1218" w:type="dxa"/>
            <w:vAlign w:val="center"/>
          </w:tcPr>
          <w:p w14:paraId="2BDDBD66" w14:textId="77777777" w:rsidR="00971983" w:rsidRPr="00D1699E" w:rsidRDefault="00D1699E" w:rsidP="00971983">
            <w:pPr>
              <w:pStyle w:val="Bezproreda"/>
              <w:jc w:val="both"/>
              <w:rPr>
                <w:rFonts w:ascii="Arial" w:eastAsia="SimSun" w:hAnsi="Arial" w:cs="Arial"/>
                <w:bCs/>
                <w:kern w:val="1"/>
                <w:lang w:val="hr-HR" w:eastAsia="ar-SA"/>
              </w:rPr>
            </w:pPr>
            <w:r w:rsidRPr="00D1699E">
              <w:rPr>
                <w:rFonts w:ascii="Arial" w:hAnsi="Arial" w:cs="Arial"/>
                <w:bCs/>
                <w:lang w:val="hr-HR"/>
              </w:rPr>
              <w:t>6</w:t>
            </w:r>
          </w:p>
        </w:tc>
        <w:tc>
          <w:tcPr>
            <w:tcW w:w="1218" w:type="dxa"/>
            <w:vAlign w:val="center"/>
          </w:tcPr>
          <w:p w14:paraId="74B7C0F4" w14:textId="77777777" w:rsidR="00971983" w:rsidRPr="00D1699E" w:rsidRDefault="00D1699E" w:rsidP="00971983">
            <w:pPr>
              <w:pStyle w:val="Bezproreda"/>
              <w:jc w:val="both"/>
              <w:rPr>
                <w:rFonts w:ascii="Arial" w:eastAsia="SimSun" w:hAnsi="Arial" w:cs="Arial"/>
                <w:b/>
                <w:bCs/>
                <w:kern w:val="1"/>
                <w:lang w:val="hr-HR" w:eastAsia="ar-SA"/>
              </w:rPr>
            </w:pPr>
            <w:r w:rsidRPr="00D1699E">
              <w:rPr>
                <w:rFonts w:ascii="Arial" w:hAnsi="Arial" w:cs="Arial"/>
                <w:bCs/>
                <w:lang w:val="hr-HR"/>
              </w:rPr>
              <w:t>2</w:t>
            </w:r>
          </w:p>
        </w:tc>
        <w:tc>
          <w:tcPr>
            <w:tcW w:w="1218" w:type="dxa"/>
            <w:vAlign w:val="center"/>
          </w:tcPr>
          <w:p w14:paraId="487234BF" w14:textId="77777777" w:rsidR="00971983" w:rsidRPr="00D1699E" w:rsidRDefault="00D1699E" w:rsidP="00971983">
            <w:pPr>
              <w:pStyle w:val="Bezproreda"/>
              <w:jc w:val="both"/>
              <w:rPr>
                <w:rFonts w:ascii="Arial" w:eastAsia="SimSun" w:hAnsi="Arial" w:cs="Arial"/>
                <w:kern w:val="1"/>
                <w:lang w:val="hr-HR" w:eastAsia="ar-SA"/>
              </w:rPr>
            </w:pPr>
            <w:r w:rsidRPr="00D1699E">
              <w:rPr>
                <w:rFonts w:ascii="Arial" w:hAnsi="Arial" w:cs="Arial"/>
                <w:b/>
                <w:bCs/>
                <w:lang w:val="hr-HR"/>
              </w:rPr>
              <w:t>12</w:t>
            </w:r>
          </w:p>
        </w:tc>
      </w:tr>
    </w:tbl>
    <w:p w14:paraId="1D486179" w14:textId="77777777" w:rsidR="00971983" w:rsidRPr="00D1699E" w:rsidRDefault="00971983" w:rsidP="00971983">
      <w:pPr>
        <w:pStyle w:val="Bezproreda"/>
        <w:jc w:val="both"/>
        <w:rPr>
          <w:rFonts w:ascii="Arial" w:hAnsi="Arial" w:cs="Arial"/>
          <w:b/>
          <w:color w:val="FF0000"/>
        </w:rPr>
      </w:pPr>
    </w:p>
    <w:p w14:paraId="7CD013C7" w14:textId="77777777" w:rsidR="00C5361F" w:rsidRDefault="00C5361F" w:rsidP="00236F42">
      <w:pPr>
        <w:spacing w:after="0"/>
        <w:jc w:val="both"/>
        <w:rPr>
          <w:rFonts w:ascii="Arial" w:hAnsi="Arial"/>
        </w:rPr>
      </w:pPr>
    </w:p>
    <w:p w14:paraId="5593BBAB" w14:textId="77777777" w:rsidR="00C5361F" w:rsidRDefault="00C5361F" w:rsidP="00236F42">
      <w:pPr>
        <w:spacing w:after="0"/>
        <w:jc w:val="both"/>
        <w:rPr>
          <w:rFonts w:ascii="Arial" w:hAnsi="Arial"/>
        </w:rPr>
      </w:pPr>
    </w:p>
    <w:p w14:paraId="1F936B0F" w14:textId="77777777" w:rsidR="00C5361F" w:rsidRDefault="00C5361F" w:rsidP="00236F42">
      <w:pPr>
        <w:spacing w:after="0"/>
        <w:jc w:val="both"/>
        <w:rPr>
          <w:rFonts w:ascii="Arial" w:hAnsi="Arial"/>
        </w:rPr>
      </w:pPr>
    </w:p>
    <w:p w14:paraId="757EF36A" w14:textId="77777777" w:rsidR="00C5361F" w:rsidRDefault="00C5361F" w:rsidP="00236F42">
      <w:pPr>
        <w:spacing w:after="0"/>
        <w:jc w:val="both"/>
        <w:rPr>
          <w:rFonts w:ascii="Arial" w:hAnsi="Arial"/>
        </w:rPr>
      </w:pPr>
    </w:p>
    <w:p w14:paraId="224D28F7" w14:textId="77777777" w:rsidR="00D1699E" w:rsidRDefault="00D1699E" w:rsidP="00236F42">
      <w:pPr>
        <w:spacing w:after="0"/>
        <w:jc w:val="both"/>
        <w:rPr>
          <w:rFonts w:ascii="Arial" w:hAnsi="Arial"/>
        </w:rPr>
      </w:pPr>
      <w:r>
        <w:rPr>
          <w:rFonts w:ascii="Arial" w:hAnsi="Arial"/>
        </w:rPr>
        <w:t xml:space="preserve">Oblast zaštite i spašavanja predstavlja posebnu djelatnost koja ima za cilj da organizuje i provodi zaštitu i spašavanje života i zdravlja ljudi, imovine i svih drugih materijalnih dobara od djelovanja raznih prirodnih nepogoda i drugih nesreća. Ta zaštita je aktuelna uvijek, jer prirodne nesreće mogu da se pojave iznenada u svako vrijeme, na bilo kojem mjestu, te ugrožavaju živote i zdravlje stanovništva i prouzrokuju ogromne materijalne štete. Zbog toga je neophodno preduzimanje raznih organizacionih, materijalnih i drugih aktivnosti u cilju sprečavanja nastajanja prirodnih i drugih nesreća, spašavanja, ublažavanja ili otklanjanja posljedica djelovanja istih.  Uvažavajući naprijed navedeno, Općinska služba  civilne zaštite je svoje aktivnosti za izvještajni period usmjerila na kontinuirano praćenje stanja i  na realizaciju težišnih aktivnosti operativnog djelovanja na sprovođenju mjera zaštite stanovništva od pandemije korona virusa (Covid 19) te zaštiti stanovništva i materijalnih dobara  od požara, plavljenja, na zaštiti stanovništva mina i od neeksplodiranih i drugih ubojnih sredstava, te praćenju ostalih vidova i oblika ugrožavanja života i zdravlja ljudi i  njihove imovine. </w:t>
      </w:r>
    </w:p>
    <w:p w14:paraId="05293E29" w14:textId="77777777" w:rsidR="00D1699E" w:rsidRDefault="00D1699E" w:rsidP="00236F42">
      <w:pPr>
        <w:spacing w:after="0"/>
        <w:jc w:val="both"/>
        <w:rPr>
          <w:rFonts w:ascii="Arial" w:hAnsi="Arial"/>
        </w:rPr>
      </w:pPr>
      <w:r>
        <w:rPr>
          <w:rFonts w:ascii="Arial" w:hAnsi="Arial"/>
        </w:rPr>
        <w:t>U izvještajnom periodu, i pored  problema kadrovske nepopunjenosti  i materijalno –tehničke opremljenosti služba je :</w:t>
      </w:r>
    </w:p>
    <w:p w14:paraId="1A4267BD" w14:textId="77777777" w:rsidR="00D1699E" w:rsidRDefault="00D1699E" w:rsidP="00236F42">
      <w:pPr>
        <w:spacing w:after="0"/>
        <w:jc w:val="both"/>
        <w:rPr>
          <w:rFonts w:ascii="Arial" w:eastAsia="Times New Roman" w:hAnsi="Arial"/>
          <w:i/>
          <w:color w:val="000000"/>
        </w:rPr>
      </w:pPr>
      <w:r>
        <w:rPr>
          <w:rFonts w:ascii="Arial" w:hAnsi="Arial"/>
        </w:rPr>
        <w:t>-dala svoj maksimalan doprinos u provođenju prevencije i zaštite od pandemije COVID 19</w:t>
      </w:r>
      <w:r>
        <w:rPr>
          <w:rFonts w:ascii="Arial" w:eastAsia="Times New Roman" w:hAnsi="Arial"/>
          <w:i/>
          <w:color w:val="000000"/>
        </w:rPr>
        <w:t xml:space="preserve"> ,</w:t>
      </w:r>
    </w:p>
    <w:p w14:paraId="00928406" w14:textId="77777777" w:rsidR="00D1699E" w:rsidRDefault="00D1699E" w:rsidP="00236F42">
      <w:pPr>
        <w:spacing w:after="0"/>
        <w:jc w:val="both"/>
        <w:rPr>
          <w:rFonts w:ascii="Arial" w:eastAsia="Times New Roman" w:hAnsi="Arial"/>
          <w:color w:val="000000"/>
        </w:rPr>
      </w:pPr>
      <w:r>
        <w:rPr>
          <w:rFonts w:ascii="Arial" w:eastAsia="Times New Roman" w:hAnsi="Arial"/>
          <w:i/>
          <w:color w:val="000000"/>
        </w:rPr>
        <w:t xml:space="preserve">-učestvovala u </w:t>
      </w:r>
      <w:r>
        <w:rPr>
          <w:rFonts w:ascii="Arial" w:eastAsia="Times New Roman" w:hAnsi="Arial"/>
          <w:color w:val="000000"/>
        </w:rPr>
        <w:t>provođenju obuke pripadnika Službe za spašavanje na vodi i pod vodom i Službe za spašavanje sa visina</w:t>
      </w:r>
    </w:p>
    <w:p w14:paraId="0FDF7CCD" w14:textId="77777777" w:rsidR="00D1699E" w:rsidRDefault="00D1699E" w:rsidP="00236F42">
      <w:pPr>
        <w:spacing w:after="0"/>
        <w:jc w:val="both"/>
        <w:rPr>
          <w:rFonts w:ascii="Arial" w:eastAsia="Times New Roman" w:hAnsi="Arial"/>
          <w:color w:val="000000"/>
        </w:rPr>
      </w:pPr>
      <w:r>
        <w:rPr>
          <w:rFonts w:ascii="Arial" w:eastAsia="Times New Roman" w:hAnsi="Arial"/>
          <w:color w:val="000000"/>
        </w:rPr>
        <w:t xml:space="preserve">-provodila preventivne mjere zaštite od poplava                                                                                                                         </w:t>
      </w:r>
    </w:p>
    <w:p w14:paraId="0BC374CE" w14:textId="77777777" w:rsidR="00D1699E" w:rsidRDefault="00D1699E" w:rsidP="00236F42">
      <w:pPr>
        <w:spacing w:after="0"/>
        <w:jc w:val="both"/>
        <w:rPr>
          <w:rFonts w:ascii="Arial" w:eastAsia="Times New Roman" w:hAnsi="Arial"/>
          <w:color w:val="000000"/>
        </w:rPr>
      </w:pPr>
      <w:r>
        <w:rPr>
          <w:rFonts w:ascii="Arial" w:eastAsia="Times New Roman" w:hAnsi="Arial"/>
          <w:color w:val="000000"/>
        </w:rPr>
        <w:t xml:space="preserve">-provodila preventivne mjere zaštite od požara, </w:t>
      </w:r>
    </w:p>
    <w:p w14:paraId="6464C7E1" w14:textId="77777777" w:rsidR="00D1699E" w:rsidRDefault="00D1699E" w:rsidP="00236F42">
      <w:pPr>
        <w:spacing w:after="0"/>
        <w:jc w:val="both"/>
        <w:rPr>
          <w:rFonts w:ascii="Arial" w:eastAsia="Times New Roman" w:hAnsi="Arial"/>
          <w:color w:val="000000"/>
        </w:rPr>
      </w:pPr>
      <w:r>
        <w:rPr>
          <w:rFonts w:ascii="Arial" w:eastAsia="Times New Roman" w:hAnsi="Arial"/>
          <w:color w:val="000000"/>
        </w:rPr>
        <w:t>-prikupljala podatke od značaja za zaštitu i spašavanje , obrađivala i dostavljala Kantonalnom operativnom centru civilne zaštite,</w:t>
      </w:r>
    </w:p>
    <w:p w14:paraId="0954FE69" w14:textId="77777777" w:rsidR="00D1699E" w:rsidRDefault="00D1699E" w:rsidP="00236F42">
      <w:pPr>
        <w:spacing w:after="0"/>
        <w:jc w:val="both"/>
        <w:rPr>
          <w:rFonts w:ascii="Arial" w:eastAsia="Times New Roman" w:hAnsi="Arial" w:cs="Arial"/>
          <w:i/>
          <w:color w:val="000000"/>
          <w:lang w:val="sr-Latn-BA"/>
        </w:rPr>
      </w:pPr>
      <w:r>
        <w:rPr>
          <w:rFonts w:ascii="Arial" w:eastAsia="Times New Roman" w:hAnsi="Arial"/>
          <w:color w:val="000000"/>
        </w:rPr>
        <w:t>-</w:t>
      </w:r>
      <w:r>
        <w:rPr>
          <w:rFonts w:ascii="Arial" w:hAnsi="Arial" w:cs="Arial"/>
        </w:rPr>
        <w:t xml:space="preserve">-dala svoj doprinos u provođenju deminiranja  </w:t>
      </w:r>
      <w:r>
        <w:rPr>
          <w:rFonts w:ascii="Arial" w:eastAsia="Times New Roman" w:hAnsi="Arial" w:cs="Arial"/>
          <w:i/>
          <w:color w:val="000000"/>
        </w:rPr>
        <w:t xml:space="preserve">6 127 584 </w:t>
      </w:r>
      <w:r>
        <w:rPr>
          <w:rFonts w:ascii="Arial" w:eastAsia="Times New Roman" w:hAnsi="Arial" w:cs="Arial"/>
          <w:i/>
          <w:color w:val="000000"/>
          <w:lang w:val="sr-Latn-BA"/>
        </w:rPr>
        <w:t>m</w:t>
      </w:r>
      <w:r>
        <w:rPr>
          <w:rFonts w:ascii="Arial" w:eastAsia="Times New Roman" w:hAnsi="Arial" w:cs="Arial"/>
          <w:i/>
          <w:color w:val="000000"/>
          <w:vertAlign w:val="superscript"/>
          <w:lang w:val="sr-Latn-BA"/>
        </w:rPr>
        <w:t xml:space="preserve">2 </w:t>
      </w:r>
      <w:r>
        <w:rPr>
          <w:rFonts w:ascii="Arial" w:eastAsia="Times New Roman" w:hAnsi="Arial" w:cs="Arial"/>
          <w:i/>
          <w:color w:val="000000"/>
          <w:lang w:val="sr-Latn-BA"/>
        </w:rPr>
        <w:t xml:space="preserve">  visoke</w:t>
      </w:r>
      <w:r>
        <w:rPr>
          <w:rFonts w:ascii="Arial" w:eastAsia="Times New Roman" w:hAnsi="Arial" w:cs="Arial"/>
          <w:b/>
          <w:i/>
          <w:color w:val="000000"/>
          <w:lang w:val="sr-Latn-BA"/>
        </w:rPr>
        <w:t xml:space="preserve"> </w:t>
      </w:r>
      <w:r>
        <w:rPr>
          <w:rFonts w:ascii="Arial" w:eastAsia="Times New Roman" w:hAnsi="Arial" w:cs="Arial"/>
          <w:i/>
          <w:color w:val="000000"/>
          <w:lang w:val="sr-Latn-BA"/>
        </w:rPr>
        <w:t>ugroženosti ,</w:t>
      </w:r>
    </w:p>
    <w:p w14:paraId="1CB0C116" w14:textId="77777777" w:rsidR="00D1699E" w:rsidRDefault="00D1699E" w:rsidP="00236F42">
      <w:pPr>
        <w:spacing w:after="0"/>
        <w:ind w:left="2310" w:hangingChars="1050" w:hanging="2310"/>
        <w:jc w:val="both"/>
        <w:rPr>
          <w:rFonts w:ascii="Arial" w:hAnsi="Arial"/>
        </w:rPr>
      </w:pPr>
      <w:r>
        <w:rPr>
          <w:rFonts w:ascii="Arial" w:eastAsia="Times New Roman" w:hAnsi="Arial"/>
          <w:color w:val="000000"/>
        </w:rPr>
        <w:t>-</w:t>
      </w:r>
      <w:r>
        <w:rPr>
          <w:rFonts w:ascii="Arial" w:hAnsi="Arial"/>
        </w:rPr>
        <w:t xml:space="preserve">učestvovala u prikupljanju, obradi, distribucija podataka o NUS  i otklanjanju otkrivenih NUS-eva,                                                                               </w:t>
      </w:r>
    </w:p>
    <w:p w14:paraId="43EC32A6" w14:textId="77777777" w:rsidR="00D1699E" w:rsidRDefault="00D1699E" w:rsidP="00236F42">
      <w:pPr>
        <w:spacing w:after="0"/>
        <w:ind w:left="2310" w:hangingChars="1050" w:hanging="2310"/>
        <w:jc w:val="both"/>
        <w:rPr>
          <w:rFonts w:ascii="Arial" w:hAnsi="Arial"/>
        </w:rPr>
      </w:pPr>
      <w:r>
        <w:rPr>
          <w:rFonts w:ascii="Arial" w:hAnsi="Arial"/>
        </w:rPr>
        <w:t>-učestvovala u vatrogasnim i tehničkim inrervencijama,</w:t>
      </w:r>
    </w:p>
    <w:p w14:paraId="575FD2FC" w14:textId="77777777" w:rsidR="00971983" w:rsidRPr="00D1699E" w:rsidRDefault="00D1699E" w:rsidP="00236F42">
      <w:pPr>
        <w:pStyle w:val="Bezproreda"/>
        <w:jc w:val="both"/>
        <w:rPr>
          <w:rFonts w:ascii="Arial" w:hAnsi="Arial" w:cs="Arial"/>
          <w:color w:val="FF0000"/>
          <w:lang w:val="sr-Latn-BA"/>
        </w:rPr>
      </w:pPr>
      <w:r>
        <w:rPr>
          <w:rFonts w:ascii="Arial" w:hAnsi="Arial"/>
        </w:rPr>
        <w:t>-obavljala ostale planirane poslove i poslove koji su se pojavili, a bitni su za djelatnost službe</w:t>
      </w:r>
    </w:p>
    <w:p w14:paraId="122DEEBB" w14:textId="77777777" w:rsidR="00034BFA" w:rsidRPr="00D1699E" w:rsidRDefault="00034BFA" w:rsidP="00971983">
      <w:pPr>
        <w:widowControl w:val="0"/>
        <w:tabs>
          <w:tab w:val="left" w:pos="360"/>
        </w:tabs>
        <w:suppressAutoHyphens/>
        <w:spacing w:after="0" w:line="240" w:lineRule="auto"/>
        <w:jc w:val="both"/>
        <w:rPr>
          <w:color w:val="FF0000"/>
        </w:rPr>
        <w:sectPr w:rsidR="00034BFA" w:rsidRPr="00D1699E" w:rsidSect="00362CF1">
          <w:pgSz w:w="11906" w:h="16838"/>
          <w:pgMar w:top="1418" w:right="992" w:bottom="709" w:left="1418" w:header="708" w:footer="708" w:gutter="0"/>
          <w:cols w:space="708"/>
          <w:docGrid w:linePitch="360"/>
        </w:sectPr>
      </w:pPr>
    </w:p>
    <w:p w14:paraId="072C45F7" w14:textId="77777777" w:rsidR="00171900" w:rsidRPr="00D1699E" w:rsidRDefault="00C1502F" w:rsidP="00171900">
      <w:pPr>
        <w:tabs>
          <w:tab w:val="left" w:pos="0"/>
        </w:tabs>
        <w:spacing w:after="240"/>
        <w:rPr>
          <w:rFonts w:ascii="Arial" w:hAnsi="Arial" w:cs="Arial"/>
          <w:b/>
          <w:noProof/>
          <w:lang w:val="sr-Latn-CS"/>
        </w:rPr>
      </w:pPr>
      <w:r w:rsidRPr="00D1699E">
        <w:rPr>
          <w:rFonts w:ascii="Arial" w:hAnsi="Arial" w:cs="Arial"/>
          <w:b/>
          <w:noProof/>
          <w:lang w:val="sr-Latn-CS"/>
        </w:rPr>
        <w:lastRenderedPageBreak/>
        <w:t xml:space="preserve">3.7.2. </w:t>
      </w:r>
      <w:r w:rsidR="001A6603" w:rsidRPr="00D1699E">
        <w:rPr>
          <w:rFonts w:ascii="Arial" w:hAnsi="Arial" w:cs="Arial"/>
          <w:b/>
          <w:noProof/>
          <w:lang w:val="sr-Latn-CS"/>
        </w:rPr>
        <w:t>Sprovedene aktivnosti službe na realizaciji GPR JLS</w:t>
      </w:r>
    </w:p>
    <w:tbl>
      <w:tblPr>
        <w:tblpPr w:leftFromText="180" w:rightFromText="180" w:vertAnchor="text" w:horzAnchor="page" w:tblpX="790" w:tblpY="338"/>
        <w:tblW w:w="15276" w:type="dxa"/>
        <w:tblLayout w:type="fixed"/>
        <w:tblLook w:val="04A0" w:firstRow="1" w:lastRow="0" w:firstColumn="1" w:lastColumn="0" w:noHBand="0" w:noVBand="1"/>
      </w:tblPr>
      <w:tblGrid>
        <w:gridCol w:w="392"/>
        <w:gridCol w:w="2903"/>
        <w:gridCol w:w="34"/>
        <w:gridCol w:w="1032"/>
        <w:gridCol w:w="810"/>
        <w:gridCol w:w="1458"/>
        <w:gridCol w:w="1559"/>
        <w:gridCol w:w="1276"/>
        <w:gridCol w:w="1134"/>
        <w:gridCol w:w="1276"/>
        <w:gridCol w:w="1275"/>
        <w:gridCol w:w="851"/>
        <w:gridCol w:w="1276"/>
      </w:tblGrid>
      <w:tr w:rsidR="00171900" w:rsidRPr="00D1699E" w14:paraId="183373C4" w14:textId="77777777" w:rsidTr="00D1699E">
        <w:trPr>
          <w:trHeight w:val="274"/>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84D9E4" w14:textId="77777777" w:rsidR="00171900" w:rsidRPr="00D1699E" w:rsidRDefault="00171900" w:rsidP="007369CD">
            <w:pPr>
              <w:jc w:val="center"/>
              <w:rPr>
                <w:rFonts w:ascii="Arial" w:hAnsi="Arial" w:cs="Arial"/>
                <w:bCs/>
                <w:sz w:val="20"/>
                <w:szCs w:val="20"/>
              </w:rPr>
            </w:pPr>
            <w:bookmarkStart w:id="2" w:name="_Hlk392488291"/>
          </w:p>
          <w:p w14:paraId="2BA7CC68" w14:textId="77777777" w:rsidR="00171900" w:rsidRPr="00D1699E" w:rsidRDefault="00171900" w:rsidP="007369CD">
            <w:pPr>
              <w:spacing w:after="360"/>
              <w:rPr>
                <w:rFonts w:ascii="Arial" w:hAnsi="Arial" w:cs="Arial"/>
                <w:bCs/>
                <w:sz w:val="20"/>
                <w:szCs w:val="20"/>
              </w:rPr>
            </w:pPr>
            <w:r w:rsidRPr="00D1699E">
              <w:rPr>
                <w:rFonts w:ascii="Arial" w:hAnsi="Arial" w:cs="Arial"/>
                <w:bCs/>
                <w:sz w:val="20"/>
                <w:szCs w:val="20"/>
              </w:rPr>
              <w:t xml:space="preserve">        R.br.</w:t>
            </w:r>
          </w:p>
        </w:tc>
        <w:tc>
          <w:tcPr>
            <w:tcW w:w="2937"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5F597DAF" w14:textId="77777777" w:rsidR="00171900" w:rsidRPr="00D1699E" w:rsidRDefault="00171900" w:rsidP="007369CD">
            <w:pPr>
              <w:spacing w:after="0"/>
              <w:jc w:val="center"/>
              <w:rPr>
                <w:rFonts w:ascii="Arial" w:hAnsi="Arial" w:cs="Arial"/>
                <w:bCs/>
                <w:sz w:val="20"/>
                <w:szCs w:val="20"/>
              </w:rPr>
            </w:pPr>
            <w:r w:rsidRPr="00D1699E">
              <w:rPr>
                <w:rFonts w:ascii="Arial" w:hAnsi="Arial" w:cs="Arial"/>
                <w:bCs/>
                <w:sz w:val="20"/>
                <w:szCs w:val="20"/>
              </w:rPr>
              <w:t>PLANIRANI</w:t>
            </w:r>
          </w:p>
          <w:p w14:paraId="07377C7E" w14:textId="77777777" w:rsidR="00171900" w:rsidRPr="00D1699E" w:rsidRDefault="00171900" w:rsidP="007369CD">
            <w:pPr>
              <w:spacing w:after="240"/>
              <w:jc w:val="center"/>
              <w:rPr>
                <w:rFonts w:ascii="Arial" w:hAnsi="Arial" w:cs="Arial"/>
                <w:sz w:val="20"/>
                <w:szCs w:val="20"/>
              </w:rPr>
            </w:pPr>
            <w:r w:rsidRPr="00D1699E">
              <w:rPr>
                <w:rFonts w:ascii="Arial" w:hAnsi="Arial" w:cs="Arial"/>
                <w:bCs/>
                <w:sz w:val="20"/>
                <w:szCs w:val="20"/>
              </w:rPr>
              <w:t>Projekti, mjere i redovni poslovi</w:t>
            </w:r>
          </w:p>
        </w:tc>
        <w:tc>
          <w:tcPr>
            <w:tcW w:w="1032" w:type="dxa"/>
            <w:vMerge w:val="restart"/>
            <w:tcBorders>
              <w:top w:val="single" w:sz="4" w:space="0" w:color="auto"/>
              <w:left w:val="nil"/>
              <w:bottom w:val="single" w:sz="4" w:space="0" w:color="auto"/>
              <w:right w:val="single" w:sz="4" w:space="0" w:color="auto"/>
            </w:tcBorders>
            <w:shd w:val="clear" w:color="auto" w:fill="auto"/>
            <w:noWrap/>
            <w:textDirection w:val="btLr"/>
            <w:vAlign w:val="center"/>
          </w:tcPr>
          <w:p w14:paraId="76AFA00C" w14:textId="77777777" w:rsidR="00171900" w:rsidRPr="00D1699E" w:rsidRDefault="00171900" w:rsidP="007369CD">
            <w:pPr>
              <w:spacing w:after="0"/>
              <w:ind w:left="113" w:right="113"/>
              <w:jc w:val="center"/>
              <w:rPr>
                <w:rFonts w:ascii="Arial" w:hAnsi="Arial" w:cs="Arial"/>
                <w:sz w:val="20"/>
                <w:szCs w:val="20"/>
              </w:rPr>
            </w:pPr>
            <w:r w:rsidRPr="00D1699E">
              <w:rPr>
                <w:rFonts w:ascii="Arial" w:hAnsi="Arial" w:cs="Arial"/>
                <w:bCs/>
                <w:sz w:val="20"/>
                <w:szCs w:val="20"/>
              </w:rPr>
              <w:t>Veza sa strategijom</w:t>
            </w:r>
          </w:p>
        </w:tc>
        <w:tc>
          <w:tcPr>
            <w:tcW w:w="810" w:type="dxa"/>
            <w:vMerge w:val="restart"/>
            <w:tcBorders>
              <w:top w:val="single" w:sz="4" w:space="0" w:color="auto"/>
              <w:left w:val="nil"/>
              <w:bottom w:val="single" w:sz="4" w:space="0" w:color="auto"/>
              <w:right w:val="single" w:sz="4" w:space="0" w:color="auto"/>
            </w:tcBorders>
            <w:shd w:val="clear" w:color="auto" w:fill="auto"/>
            <w:noWrap/>
            <w:textDirection w:val="btLr"/>
            <w:vAlign w:val="center"/>
          </w:tcPr>
          <w:p w14:paraId="4A9BE7FE" w14:textId="77777777" w:rsidR="00171900" w:rsidRPr="00D1699E" w:rsidRDefault="00171900" w:rsidP="007369CD">
            <w:pPr>
              <w:ind w:left="113" w:right="113"/>
              <w:jc w:val="center"/>
              <w:rPr>
                <w:rFonts w:ascii="Arial" w:hAnsi="Arial" w:cs="Arial"/>
                <w:bCs/>
                <w:sz w:val="20"/>
                <w:szCs w:val="20"/>
              </w:rPr>
            </w:pPr>
          </w:p>
          <w:p w14:paraId="5A1FCA06" w14:textId="77777777" w:rsidR="00171900" w:rsidRPr="00D1699E" w:rsidRDefault="00171900" w:rsidP="007369CD">
            <w:pPr>
              <w:spacing w:after="360"/>
              <w:ind w:left="113" w:right="57"/>
              <w:rPr>
                <w:rFonts w:ascii="Arial" w:hAnsi="Arial" w:cs="Arial"/>
                <w:sz w:val="20"/>
                <w:szCs w:val="20"/>
              </w:rPr>
            </w:pPr>
            <w:r w:rsidRPr="00D1699E">
              <w:rPr>
                <w:rFonts w:ascii="Arial" w:hAnsi="Arial" w:cs="Arial"/>
                <w:bCs/>
                <w:sz w:val="20"/>
                <w:szCs w:val="20"/>
              </w:rPr>
              <w:t xml:space="preserve">  Veza sa    programom</w:t>
            </w:r>
          </w:p>
        </w:tc>
        <w:tc>
          <w:tcPr>
            <w:tcW w:w="3017" w:type="dxa"/>
            <w:gridSpan w:val="2"/>
            <w:tcBorders>
              <w:top w:val="single" w:sz="4" w:space="0" w:color="auto"/>
              <w:left w:val="nil"/>
              <w:bottom w:val="single" w:sz="4" w:space="0" w:color="auto"/>
              <w:right w:val="single" w:sz="4" w:space="0" w:color="auto"/>
            </w:tcBorders>
            <w:shd w:val="clear" w:color="auto" w:fill="auto"/>
            <w:vAlign w:val="center"/>
          </w:tcPr>
          <w:p w14:paraId="10961E5A" w14:textId="77777777" w:rsidR="00171900" w:rsidRPr="00D1699E" w:rsidRDefault="00171900" w:rsidP="007369CD">
            <w:pPr>
              <w:spacing w:after="240"/>
              <w:jc w:val="center"/>
              <w:rPr>
                <w:rFonts w:ascii="Arial" w:hAnsi="Arial" w:cs="Arial"/>
                <w:sz w:val="20"/>
                <w:szCs w:val="20"/>
              </w:rPr>
            </w:pPr>
            <w:r w:rsidRPr="00D1699E">
              <w:rPr>
                <w:rFonts w:ascii="Arial" w:hAnsi="Arial" w:cs="Arial"/>
                <w:bCs/>
                <w:sz w:val="20"/>
                <w:szCs w:val="20"/>
              </w:rPr>
              <w:t>Rezultati (u tekućoj godini)</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1711D3" w14:textId="77777777" w:rsidR="00171900" w:rsidRPr="00D1699E" w:rsidRDefault="00171900" w:rsidP="007369CD">
            <w:pPr>
              <w:jc w:val="center"/>
              <w:rPr>
                <w:rFonts w:ascii="Arial" w:hAnsi="Arial" w:cs="Arial"/>
                <w:bCs/>
                <w:sz w:val="20"/>
                <w:szCs w:val="20"/>
              </w:rPr>
            </w:pPr>
            <w:r w:rsidRPr="00D1699E">
              <w:rPr>
                <w:rFonts w:ascii="Arial" w:hAnsi="Arial" w:cs="Arial"/>
                <w:bCs/>
                <w:sz w:val="20"/>
                <w:szCs w:val="20"/>
              </w:rPr>
              <w:t>Planirana sredstva (tekuća godina)</w:t>
            </w:r>
          </w:p>
        </w:tc>
        <w:tc>
          <w:tcPr>
            <w:tcW w:w="3402" w:type="dxa"/>
            <w:gridSpan w:val="3"/>
            <w:tcBorders>
              <w:top w:val="single" w:sz="4" w:space="0" w:color="auto"/>
              <w:left w:val="nil"/>
              <w:bottom w:val="single" w:sz="4" w:space="0" w:color="auto"/>
              <w:right w:val="single" w:sz="4" w:space="0" w:color="auto"/>
            </w:tcBorders>
            <w:vAlign w:val="center"/>
          </w:tcPr>
          <w:p w14:paraId="1213AF29" w14:textId="77777777" w:rsidR="00171900" w:rsidRPr="00D1699E" w:rsidRDefault="00171900" w:rsidP="007369CD">
            <w:pPr>
              <w:spacing w:after="0"/>
              <w:jc w:val="center"/>
              <w:rPr>
                <w:rFonts w:ascii="Arial" w:hAnsi="Arial" w:cs="Arial"/>
                <w:bCs/>
                <w:sz w:val="20"/>
                <w:szCs w:val="20"/>
              </w:rPr>
            </w:pPr>
            <w:r w:rsidRPr="00D1699E">
              <w:rPr>
                <w:rFonts w:ascii="Arial" w:hAnsi="Arial" w:cs="Arial"/>
                <w:bCs/>
                <w:sz w:val="20"/>
                <w:szCs w:val="20"/>
              </w:rPr>
              <w:t>Ostvarena sredstva (tekuća godina)</w:t>
            </w:r>
          </w:p>
        </w:tc>
      </w:tr>
      <w:bookmarkEnd w:id="2"/>
      <w:tr w:rsidR="00976B63" w:rsidRPr="00D1699E" w14:paraId="50569534" w14:textId="77777777" w:rsidTr="00D1699E">
        <w:trPr>
          <w:trHeight w:val="499"/>
        </w:trPr>
        <w:tc>
          <w:tcPr>
            <w:tcW w:w="39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8ECDEB4" w14:textId="77777777" w:rsidR="00171900" w:rsidRPr="00D1699E" w:rsidRDefault="00171900" w:rsidP="007369CD">
            <w:pPr>
              <w:jc w:val="center"/>
              <w:rPr>
                <w:rFonts w:ascii="Arial" w:hAnsi="Arial" w:cs="Arial"/>
                <w:sz w:val="20"/>
                <w:szCs w:val="20"/>
              </w:rPr>
            </w:pPr>
          </w:p>
        </w:tc>
        <w:tc>
          <w:tcPr>
            <w:tcW w:w="2937" w:type="dxa"/>
            <w:gridSpan w:val="2"/>
            <w:vMerge/>
            <w:tcBorders>
              <w:top w:val="single" w:sz="4" w:space="0" w:color="auto"/>
              <w:left w:val="nil"/>
              <w:bottom w:val="single" w:sz="4" w:space="0" w:color="auto"/>
              <w:right w:val="single" w:sz="4" w:space="0" w:color="auto"/>
            </w:tcBorders>
            <w:shd w:val="clear" w:color="auto" w:fill="auto"/>
            <w:vAlign w:val="center"/>
          </w:tcPr>
          <w:p w14:paraId="02285139" w14:textId="77777777" w:rsidR="00171900" w:rsidRPr="00D1699E" w:rsidRDefault="00171900" w:rsidP="007369CD">
            <w:pPr>
              <w:rPr>
                <w:rFonts w:ascii="Arial" w:hAnsi="Arial" w:cs="Arial"/>
                <w:sz w:val="20"/>
                <w:szCs w:val="20"/>
              </w:rPr>
            </w:pPr>
          </w:p>
        </w:tc>
        <w:tc>
          <w:tcPr>
            <w:tcW w:w="1032" w:type="dxa"/>
            <w:vMerge/>
            <w:tcBorders>
              <w:top w:val="single" w:sz="4" w:space="0" w:color="auto"/>
              <w:left w:val="nil"/>
              <w:bottom w:val="single" w:sz="4" w:space="0" w:color="auto"/>
              <w:right w:val="single" w:sz="4" w:space="0" w:color="auto"/>
            </w:tcBorders>
            <w:shd w:val="clear" w:color="auto" w:fill="auto"/>
            <w:noWrap/>
            <w:vAlign w:val="center"/>
          </w:tcPr>
          <w:p w14:paraId="5FC0A32A" w14:textId="77777777" w:rsidR="00171900" w:rsidRPr="00D1699E" w:rsidRDefault="00171900" w:rsidP="007369CD">
            <w:pPr>
              <w:jc w:val="center"/>
              <w:rPr>
                <w:rFonts w:ascii="Arial" w:hAnsi="Arial" w:cs="Arial"/>
                <w:sz w:val="20"/>
                <w:szCs w:val="20"/>
              </w:rPr>
            </w:pPr>
          </w:p>
        </w:tc>
        <w:tc>
          <w:tcPr>
            <w:tcW w:w="810" w:type="dxa"/>
            <w:vMerge/>
            <w:tcBorders>
              <w:top w:val="single" w:sz="4" w:space="0" w:color="auto"/>
              <w:left w:val="nil"/>
              <w:bottom w:val="single" w:sz="4" w:space="0" w:color="auto"/>
              <w:right w:val="single" w:sz="4" w:space="0" w:color="auto"/>
            </w:tcBorders>
            <w:shd w:val="clear" w:color="auto" w:fill="auto"/>
            <w:noWrap/>
            <w:vAlign w:val="center"/>
          </w:tcPr>
          <w:p w14:paraId="7C406995" w14:textId="77777777" w:rsidR="00171900" w:rsidRPr="00D1699E" w:rsidRDefault="00171900" w:rsidP="007369CD">
            <w:pPr>
              <w:jc w:val="center"/>
              <w:rPr>
                <w:rFonts w:ascii="Arial" w:hAnsi="Arial" w:cs="Arial"/>
                <w:sz w:val="20"/>
                <w:szCs w:val="20"/>
              </w:rPr>
            </w:pPr>
          </w:p>
        </w:tc>
        <w:tc>
          <w:tcPr>
            <w:tcW w:w="1458" w:type="dxa"/>
            <w:tcBorders>
              <w:top w:val="single" w:sz="4" w:space="0" w:color="auto"/>
              <w:left w:val="nil"/>
              <w:bottom w:val="single" w:sz="4" w:space="0" w:color="auto"/>
              <w:right w:val="single" w:sz="4" w:space="0" w:color="auto"/>
            </w:tcBorders>
            <w:shd w:val="clear" w:color="auto" w:fill="auto"/>
            <w:vAlign w:val="center"/>
          </w:tcPr>
          <w:p w14:paraId="4E1F7C7A" w14:textId="77777777" w:rsidR="00171900" w:rsidRPr="00D1699E" w:rsidRDefault="00171900" w:rsidP="007369CD">
            <w:pPr>
              <w:spacing w:after="240"/>
              <w:jc w:val="center"/>
              <w:rPr>
                <w:rFonts w:ascii="Arial" w:hAnsi="Arial" w:cs="Arial"/>
                <w:sz w:val="20"/>
                <w:szCs w:val="20"/>
              </w:rPr>
            </w:pPr>
            <w:r w:rsidRPr="00D1699E">
              <w:rPr>
                <w:rFonts w:ascii="Arial" w:hAnsi="Arial" w:cs="Arial"/>
                <w:bCs/>
                <w:sz w:val="20"/>
                <w:szCs w:val="20"/>
              </w:rPr>
              <w:t>Planirani</w:t>
            </w:r>
          </w:p>
        </w:tc>
        <w:tc>
          <w:tcPr>
            <w:tcW w:w="1559" w:type="dxa"/>
            <w:tcBorders>
              <w:top w:val="single" w:sz="4" w:space="0" w:color="auto"/>
              <w:left w:val="nil"/>
              <w:bottom w:val="single" w:sz="4" w:space="0" w:color="auto"/>
              <w:right w:val="single" w:sz="4" w:space="0" w:color="auto"/>
            </w:tcBorders>
            <w:vAlign w:val="center"/>
          </w:tcPr>
          <w:p w14:paraId="28F73E32" w14:textId="77777777" w:rsidR="00171900" w:rsidRPr="00D1699E" w:rsidRDefault="00171900" w:rsidP="007369CD">
            <w:pPr>
              <w:jc w:val="center"/>
              <w:rPr>
                <w:rFonts w:ascii="Arial" w:hAnsi="Arial" w:cs="Arial"/>
                <w:sz w:val="20"/>
                <w:szCs w:val="20"/>
              </w:rPr>
            </w:pPr>
            <w:r w:rsidRPr="00D1699E">
              <w:rPr>
                <w:rFonts w:ascii="Arial" w:hAnsi="Arial" w:cs="Arial"/>
                <w:bCs/>
                <w:sz w:val="20"/>
                <w:szCs w:val="20"/>
              </w:rPr>
              <w:t>Ostvareni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19D0E4" w14:textId="77777777" w:rsidR="00171900" w:rsidRPr="00D1699E" w:rsidRDefault="00171900" w:rsidP="007369CD">
            <w:pPr>
              <w:jc w:val="right"/>
              <w:rPr>
                <w:rFonts w:ascii="Arial" w:hAnsi="Arial" w:cs="Arial"/>
                <w:sz w:val="20"/>
                <w:szCs w:val="20"/>
              </w:rPr>
            </w:pPr>
            <w:r w:rsidRPr="00D1699E">
              <w:rPr>
                <w:rFonts w:ascii="Arial" w:hAnsi="Arial" w:cs="Arial"/>
                <w:sz w:val="20"/>
                <w:szCs w:val="20"/>
              </w:rPr>
              <w:t>UKUPNO</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6F94AA" w14:textId="77777777" w:rsidR="00171900" w:rsidRPr="00D1699E" w:rsidRDefault="00171900" w:rsidP="007369CD">
            <w:pPr>
              <w:spacing w:after="240"/>
              <w:jc w:val="center"/>
              <w:rPr>
                <w:rFonts w:ascii="Arial" w:hAnsi="Arial" w:cs="Arial"/>
                <w:bCs/>
                <w:sz w:val="20"/>
                <w:szCs w:val="20"/>
              </w:rPr>
            </w:pPr>
            <w:r w:rsidRPr="00D1699E">
              <w:rPr>
                <w:rFonts w:ascii="Arial" w:hAnsi="Arial" w:cs="Arial"/>
                <w:bCs/>
                <w:sz w:val="20"/>
                <w:szCs w:val="20"/>
              </w:rPr>
              <w:t>Budžet JLS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A735CA" w14:textId="77777777" w:rsidR="00171900" w:rsidRPr="00D1699E" w:rsidRDefault="00171900" w:rsidP="007369CD">
            <w:pPr>
              <w:jc w:val="center"/>
              <w:rPr>
                <w:rFonts w:ascii="Arial" w:hAnsi="Arial" w:cs="Arial"/>
                <w:sz w:val="20"/>
                <w:szCs w:val="20"/>
              </w:rPr>
            </w:pPr>
            <w:r w:rsidRPr="00D1699E">
              <w:rPr>
                <w:rFonts w:ascii="Arial" w:hAnsi="Arial" w:cs="Arial"/>
                <w:sz w:val="20"/>
                <w:szCs w:val="20"/>
              </w:rPr>
              <w:t>Eksterni izvori</w:t>
            </w:r>
          </w:p>
        </w:tc>
        <w:tc>
          <w:tcPr>
            <w:tcW w:w="1275" w:type="dxa"/>
            <w:tcBorders>
              <w:top w:val="single" w:sz="4" w:space="0" w:color="auto"/>
              <w:left w:val="nil"/>
              <w:bottom w:val="single" w:sz="4" w:space="0" w:color="auto"/>
              <w:right w:val="single" w:sz="4" w:space="0" w:color="auto"/>
            </w:tcBorders>
          </w:tcPr>
          <w:p w14:paraId="41C78623" w14:textId="77777777" w:rsidR="00171900" w:rsidRPr="00D1699E" w:rsidRDefault="00171900" w:rsidP="007369CD">
            <w:pPr>
              <w:spacing w:after="0"/>
              <w:jc w:val="center"/>
              <w:rPr>
                <w:rFonts w:ascii="Arial" w:hAnsi="Arial" w:cs="Arial"/>
                <w:bCs/>
                <w:sz w:val="20"/>
                <w:szCs w:val="20"/>
              </w:rPr>
            </w:pPr>
            <w:r w:rsidRPr="00D1699E">
              <w:rPr>
                <w:rFonts w:ascii="Arial" w:hAnsi="Arial" w:cs="Arial"/>
                <w:bCs/>
                <w:sz w:val="20"/>
                <w:szCs w:val="20"/>
              </w:rPr>
              <w:t>UKUPNO</w:t>
            </w:r>
          </w:p>
        </w:tc>
        <w:tc>
          <w:tcPr>
            <w:tcW w:w="851" w:type="dxa"/>
            <w:tcBorders>
              <w:top w:val="single" w:sz="4" w:space="0" w:color="auto"/>
              <w:left w:val="nil"/>
              <w:bottom w:val="single" w:sz="4" w:space="0" w:color="auto"/>
              <w:right w:val="single" w:sz="4" w:space="0" w:color="auto"/>
            </w:tcBorders>
            <w:vAlign w:val="center"/>
          </w:tcPr>
          <w:p w14:paraId="1E71BB04" w14:textId="77777777" w:rsidR="00171900" w:rsidRPr="00D1699E" w:rsidRDefault="00171900" w:rsidP="007369CD">
            <w:pPr>
              <w:spacing w:after="120"/>
              <w:jc w:val="center"/>
              <w:rPr>
                <w:rFonts w:ascii="Arial" w:hAnsi="Arial" w:cs="Arial"/>
                <w:bCs/>
                <w:sz w:val="20"/>
                <w:szCs w:val="20"/>
              </w:rPr>
            </w:pPr>
            <w:r w:rsidRPr="00D1699E">
              <w:rPr>
                <w:rFonts w:ascii="Arial" w:hAnsi="Arial" w:cs="Arial"/>
                <w:bCs/>
                <w:sz w:val="20"/>
                <w:szCs w:val="20"/>
              </w:rPr>
              <w:t>Budžet JLS</w:t>
            </w:r>
          </w:p>
        </w:tc>
        <w:tc>
          <w:tcPr>
            <w:tcW w:w="1276" w:type="dxa"/>
            <w:tcBorders>
              <w:top w:val="single" w:sz="4" w:space="0" w:color="auto"/>
              <w:left w:val="nil"/>
              <w:bottom w:val="single" w:sz="4" w:space="0" w:color="auto"/>
              <w:right w:val="single" w:sz="4" w:space="0" w:color="auto"/>
            </w:tcBorders>
            <w:vAlign w:val="center"/>
          </w:tcPr>
          <w:p w14:paraId="0C205B2D" w14:textId="77777777" w:rsidR="00171900" w:rsidRPr="00D1699E" w:rsidRDefault="00171900" w:rsidP="007369CD">
            <w:pPr>
              <w:spacing w:after="240"/>
              <w:jc w:val="center"/>
              <w:rPr>
                <w:rFonts w:ascii="Arial" w:hAnsi="Arial" w:cs="Arial"/>
                <w:sz w:val="20"/>
                <w:szCs w:val="20"/>
              </w:rPr>
            </w:pPr>
            <w:r w:rsidRPr="00D1699E">
              <w:rPr>
                <w:rFonts w:ascii="Arial" w:hAnsi="Arial" w:cs="Arial"/>
                <w:sz w:val="20"/>
                <w:szCs w:val="20"/>
              </w:rPr>
              <w:t>Eksterni izvori</w:t>
            </w:r>
          </w:p>
        </w:tc>
      </w:tr>
      <w:tr w:rsidR="00D1699E" w:rsidRPr="00D1699E" w14:paraId="20773EFA" w14:textId="77777777" w:rsidTr="00D1699E">
        <w:trPr>
          <w:trHeight w:val="675"/>
        </w:trPr>
        <w:tc>
          <w:tcPr>
            <w:tcW w:w="392" w:type="dxa"/>
            <w:tcBorders>
              <w:top w:val="nil"/>
              <w:left w:val="single" w:sz="4" w:space="0" w:color="auto"/>
              <w:bottom w:val="single" w:sz="4" w:space="0" w:color="auto"/>
              <w:right w:val="single" w:sz="4" w:space="0" w:color="auto"/>
            </w:tcBorders>
            <w:shd w:val="clear" w:color="auto" w:fill="auto"/>
            <w:noWrap/>
            <w:vAlign w:val="center"/>
          </w:tcPr>
          <w:p w14:paraId="24A6CD26" w14:textId="77777777" w:rsidR="00D1699E" w:rsidRPr="00D1699E" w:rsidRDefault="00D1699E" w:rsidP="007369CD">
            <w:pPr>
              <w:jc w:val="center"/>
              <w:rPr>
                <w:rFonts w:ascii="Arial" w:hAnsi="Arial" w:cs="Arial"/>
                <w:sz w:val="20"/>
                <w:szCs w:val="20"/>
              </w:rPr>
            </w:pPr>
            <w:r w:rsidRPr="00D1699E">
              <w:rPr>
                <w:rFonts w:ascii="Arial" w:hAnsi="Arial" w:cs="Arial"/>
                <w:sz w:val="20"/>
                <w:szCs w:val="20"/>
              </w:rPr>
              <w:t>1</w:t>
            </w:r>
          </w:p>
        </w:tc>
        <w:tc>
          <w:tcPr>
            <w:tcW w:w="2903" w:type="dxa"/>
            <w:tcBorders>
              <w:top w:val="nil"/>
              <w:left w:val="nil"/>
              <w:bottom w:val="single" w:sz="4" w:space="0" w:color="auto"/>
              <w:right w:val="single" w:sz="4" w:space="0" w:color="auto"/>
            </w:tcBorders>
            <w:shd w:val="clear" w:color="auto" w:fill="auto"/>
            <w:vAlign w:val="center"/>
          </w:tcPr>
          <w:p w14:paraId="2E18FBCE" w14:textId="77777777" w:rsidR="00D1699E" w:rsidRPr="00D1699E" w:rsidRDefault="00D1699E" w:rsidP="007369CD">
            <w:pPr>
              <w:rPr>
                <w:rFonts w:ascii="Arial" w:hAnsi="Arial" w:cs="Arial"/>
                <w:sz w:val="20"/>
                <w:szCs w:val="20"/>
              </w:rPr>
            </w:pPr>
            <w:r w:rsidRPr="00D1699E">
              <w:rPr>
                <w:rFonts w:ascii="Arial" w:eastAsia="Times New Roman" w:hAnsi="Arial" w:cs="Arial"/>
                <w:i/>
                <w:sz w:val="20"/>
                <w:szCs w:val="20"/>
                <w:lang w:val="sr-Latn-BA"/>
              </w:rPr>
              <w:t>Deminiranje poljoprivrednog zemljišta u područjima sa potvrđenim povratkom</w:t>
            </w:r>
          </w:p>
        </w:tc>
        <w:tc>
          <w:tcPr>
            <w:tcW w:w="1066" w:type="dxa"/>
            <w:gridSpan w:val="2"/>
            <w:tcBorders>
              <w:top w:val="nil"/>
              <w:left w:val="nil"/>
              <w:bottom w:val="single" w:sz="4" w:space="0" w:color="auto"/>
              <w:right w:val="single" w:sz="4" w:space="0" w:color="auto"/>
            </w:tcBorders>
            <w:shd w:val="clear" w:color="auto" w:fill="auto"/>
            <w:noWrap/>
            <w:vAlign w:val="center"/>
          </w:tcPr>
          <w:p w14:paraId="0F80CEE1" w14:textId="77777777" w:rsidR="00D1699E" w:rsidRPr="00D1699E" w:rsidRDefault="00D1699E" w:rsidP="007369CD">
            <w:pPr>
              <w:spacing w:after="0"/>
              <w:jc w:val="center"/>
              <w:rPr>
                <w:rFonts w:ascii="Arial" w:hAnsi="Arial" w:cs="Arial"/>
                <w:sz w:val="20"/>
                <w:szCs w:val="20"/>
              </w:rPr>
            </w:pPr>
            <w:r w:rsidRPr="00D1699E">
              <w:rPr>
                <w:rFonts w:ascii="Arial" w:eastAsia="Times New Roman" w:hAnsi="Arial" w:cs="Arial"/>
                <w:i/>
                <w:sz w:val="20"/>
                <w:szCs w:val="20"/>
                <w:lang w:val="sr-Latn-BA"/>
              </w:rPr>
              <w:t>SC 2, OC 1.3., OC 2.1., OC 3.7</w:t>
            </w:r>
          </w:p>
        </w:tc>
        <w:tc>
          <w:tcPr>
            <w:tcW w:w="810" w:type="dxa"/>
            <w:tcBorders>
              <w:top w:val="nil"/>
              <w:left w:val="nil"/>
              <w:bottom w:val="single" w:sz="4" w:space="0" w:color="auto"/>
              <w:right w:val="single" w:sz="4" w:space="0" w:color="auto"/>
            </w:tcBorders>
            <w:shd w:val="clear" w:color="auto" w:fill="auto"/>
            <w:noWrap/>
            <w:vAlign w:val="center"/>
          </w:tcPr>
          <w:p w14:paraId="5B8D3453" w14:textId="77777777" w:rsidR="00D1699E" w:rsidRPr="00D1699E" w:rsidRDefault="00D1699E" w:rsidP="007369CD">
            <w:pPr>
              <w:jc w:val="center"/>
              <w:rPr>
                <w:rFonts w:ascii="Arial" w:hAnsi="Arial" w:cs="Arial"/>
                <w:sz w:val="20"/>
                <w:szCs w:val="20"/>
              </w:rPr>
            </w:pPr>
            <w:r w:rsidRPr="00D1699E">
              <w:rPr>
                <w:rFonts w:ascii="Arial" w:eastAsia="Times New Roman" w:hAnsi="Arial" w:cs="Arial"/>
                <w:i/>
                <w:sz w:val="20"/>
                <w:szCs w:val="20"/>
                <w:lang w:val="sr-Latn-BA"/>
              </w:rPr>
              <w:t>P3</w:t>
            </w:r>
          </w:p>
        </w:tc>
        <w:tc>
          <w:tcPr>
            <w:tcW w:w="1458" w:type="dxa"/>
            <w:tcBorders>
              <w:top w:val="nil"/>
              <w:left w:val="nil"/>
              <w:bottom w:val="single" w:sz="4" w:space="0" w:color="auto"/>
              <w:right w:val="single" w:sz="4" w:space="0" w:color="auto"/>
            </w:tcBorders>
            <w:shd w:val="clear" w:color="auto" w:fill="auto"/>
          </w:tcPr>
          <w:p w14:paraId="531D42E5" w14:textId="77777777" w:rsidR="00D1699E" w:rsidRPr="00D1699E" w:rsidRDefault="00D1699E" w:rsidP="00D1699E">
            <w:pPr>
              <w:rPr>
                <w:rFonts w:ascii="Arial" w:eastAsia="Times New Roman" w:hAnsi="Arial" w:cs="Arial"/>
                <w:i/>
                <w:sz w:val="20"/>
                <w:szCs w:val="20"/>
              </w:rPr>
            </w:pPr>
            <w:r w:rsidRPr="00D1699E">
              <w:rPr>
                <w:rFonts w:ascii="Arial" w:eastAsia="Times New Roman" w:hAnsi="Arial" w:cs="Arial"/>
                <w:sz w:val="20"/>
                <w:szCs w:val="20"/>
              </w:rPr>
              <w:t xml:space="preserve">Deminirano         </w:t>
            </w:r>
            <w:r w:rsidRPr="00D1699E">
              <w:rPr>
                <w:rFonts w:ascii="Arial" w:eastAsia="Times New Roman" w:hAnsi="Arial" w:cs="Arial"/>
                <w:i/>
                <w:sz w:val="20"/>
                <w:szCs w:val="20"/>
              </w:rPr>
              <w:t>2 260000 m</w:t>
            </w:r>
            <w:r w:rsidRPr="00D1699E">
              <w:rPr>
                <w:rFonts w:ascii="Arial" w:eastAsia="Times New Roman" w:hAnsi="Arial" w:cs="Arial"/>
                <w:i/>
                <w:sz w:val="20"/>
                <w:szCs w:val="20"/>
                <w:vertAlign w:val="superscript"/>
              </w:rPr>
              <w:t xml:space="preserve">2 </w:t>
            </w:r>
            <w:r w:rsidRPr="00D1699E">
              <w:rPr>
                <w:rFonts w:ascii="Arial" w:eastAsia="Times New Roman" w:hAnsi="Arial" w:cs="Arial"/>
                <w:i/>
                <w:sz w:val="20"/>
                <w:szCs w:val="20"/>
              </w:rPr>
              <w:t xml:space="preserve">  </w:t>
            </w:r>
            <w:r w:rsidRPr="00D1699E">
              <w:rPr>
                <w:rFonts w:ascii="Arial" w:eastAsia="Times New Roman" w:hAnsi="Arial" w:cs="Arial"/>
                <w:sz w:val="20"/>
                <w:szCs w:val="20"/>
              </w:rPr>
              <w:t xml:space="preserve">  visoke</w:t>
            </w:r>
            <w:r w:rsidRPr="00D1699E">
              <w:rPr>
                <w:rFonts w:ascii="Arial" w:eastAsia="Times New Roman" w:hAnsi="Arial" w:cs="Arial"/>
                <w:b/>
                <w:sz w:val="20"/>
                <w:szCs w:val="20"/>
              </w:rPr>
              <w:t xml:space="preserve"> </w:t>
            </w:r>
            <w:r w:rsidRPr="00D1699E">
              <w:rPr>
                <w:rFonts w:ascii="Arial" w:eastAsia="Times New Roman" w:hAnsi="Arial" w:cs="Arial"/>
                <w:sz w:val="20"/>
                <w:szCs w:val="20"/>
              </w:rPr>
              <w:t>ugroženost</w:t>
            </w:r>
          </w:p>
        </w:tc>
        <w:tc>
          <w:tcPr>
            <w:tcW w:w="1559" w:type="dxa"/>
            <w:tcBorders>
              <w:top w:val="single" w:sz="4" w:space="0" w:color="auto"/>
              <w:left w:val="nil"/>
              <w:bottom w:val="single" w:sz="4" w:space="0" w:color="auto"/>
              <w:right w:val="single" w:sz="4" w:space="0" w:color="auto"/>
            </w:tcBorders>
          </w:tcPr>
          <w:p w14:paraId="249C36DE" w14:textId="77777777" w:rsidR="00D1699E" w:rsidRPr="00D1699E" w:rsidRDefault="00D1699E" w:rsidP="00D1699E">
            <w:pPr>
              <w:rPr>
                <w:rFonts w:ascii="Arial" w:eastAsia="Times New Roman" w:hAnsi="Arial" w:cs="Arial"/>
                <w:sz w:val="20"/>
                <w:szCs w:val="20"/>
              </w:rPr>
            </w:pPr>
            <w:r w:rsidRPr="00D1699E">
              <w:rPr>
                <w:rFonts w:ascii="Arial" w:eastAsia="Times New Roman" w:hAnsi="Arial" w:cs="Arial"/>
                <w:i/>
                <w:sz w:val="20"/>
                <w:szCs w:val="20"/>
              </w:rPr>
              <w:t xml:space="preserve">Deminirano       </w:t>
            </w:r>
            <w:r w:rsidRPr="00D1699E">
              <w:rPr>
                <w:rFonts w:ascii="Arial" w:eastAsia="Times New Roman" w:hAnsi="Arial" w:cs="Arial"/>
                <w:sz w:val="20"/>
                <w:szCs w:val="20"/>
              </w:rPr>
              <w:t>6 127 584 m2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F196CD" w14:textId="77777777" w:rsidR="00D1699E" w:rsidRPr="00D1699E" w:rsidRDefault="00D1699E" w:rsidP="00D1699E">
            <w:pPr>
              <w:rPr>
                <w:rFonts w:ascii="Arial" w:hAnsi="Arial" w:cs="Arial"/>
                <w:sz w:val="18"/>
                <w:szCs w:val="18"/>
              </w:rPr>
            </w:pPr>
            <w:r w:rsidRPr="00D1699E">
              <w:rPr>
                <w:rFonts w:ascii="Arial" w:eastAsia="Times New Roman" w:hAnsi="Arial" w:cs="Arial"/>
                <w:sz w:val="18"/>
                <w:szCs w:val="18"/>
              </w:rPr>
              <w:t>710.000,00</w:t>
            </w:r>
          </w:p>
        </w:tc>
        <w:tc>
          <w:tcPr>
            <w:tcW w:w="1134" w:type="dxa"/>
            <w:tcBorders>
              <w:top w:val="nil"/>
              <w:left w:val="nil"/>
              <w:bottom w:val="single" w:sz="4" w:space="0" w:color="auto"/>
              <w:right w:val="single" w:sz="4" w:space="0" w:color="auto"/>
            </w:tcBorders>
            <w:shd w:val="clear" w:color="auto" w:fill="auto"/>
          </w:tcPr>
          <w:p w14:paraId="2A32FA22" w14:textId="77777777" w:rsidR="00D1699E" w:rsidRPr="00D1699E" w:rsidRDefault="00D1699E" w:rsidP="00D1699E">
            <w:pPr>
              <w:rPr>
                <w:rFonts w:ascii="Arial" w:eastAsia="Times New Roman" w:hAnsi="Arial" w:cs="Arial"/>
                <w:sz w:val="18"/>
                <w:szCs w:val="18"/>
              </w:rPr>
            </w:pPr>
            <w:r w:rsidRPr="00D1699E">
              <w:rPr>
                <w:rFonts w:ascii="Arial" w:hAnsi="Arial" w:cs="Arial"/>
                <w:sz w:val="18"/>
                <w:szCs w:val="18"/>
              </w:rPr>
              <w:t>20.000,00</w:t>
            </w:r>
          </w:p>
        </w:tc>
        <w:tc>
          <w:tcPr>
            <w:tcW w:w="1276" w:type="dxa"/>
            <w:tcBorders>
              <w:top w:val="nil"/>
              <w:left w:val="nil"/>
              <w:bottom w:val="single" w:sz="4" w:space="0" w:color="auto"/>
              <w:right w:val="single" w:sz="4" w:space="0" w:color="auto"/>
            </w:tcBorders>
            <w:shd w:val="clear" w:color="auto" w:fill="auto"/>
          </w:tcPr>
          <w:p w14:paraId="00B2C505" w14:textId="77777777" w:rsidR="00D1699E" w:rsidRPr="00D1699E" w:rsidRDefault="00D1699E" w:rsidP="00D1699E">
            <w:pPr>
              <w:rPr>
                <w:rFonts w:ascii="Arial" w:eastAsia="Times New Roman" w:hAnsi="Arial" w:cs="Arial"/>
                <w:sz w:val="18"/>
                <w:szCs w:val="18"/>
              </w:rPr>
            </w:pPr>
            <w:r w:rsidRPr="00D1699E">
              <w:rPr>
                <w:rFonts w:ascii="Arial" w:eastAsia="Times New Roman" w:hAnsi="Arial" w:cs="Arial"/>
                <w:sz w:val="18"/>
                <w:szCs w:val="18"/>
              </w:rPr>
              <w:t>690.000,00</w:t>
            </w:r>
          </w:p>
        </w:tc>
        <w:tc>
          <w:tcPr>
            <w:tcW w:w="1275" w:type="dxa"/>
            <w:tcBorders>
              <w:top w:val="nil"/>
              <w:left w:val="nil"/>
              <w:bottom w:val="single" w:sz="4" w:space="0" w:color="auto"/>
              <w:right w:val="single" w:sz="4" w:space="0" w:color="auto"/>
            </w:tcBorders>
          </w:tcPr>
          <w:p w14:paraId="653CFC0C" w14:textId="77777777" w:rsidR="00D1699E" w:rsidRPr="00D1699E" w:rsidRDefault="00D1699E" w:rsidP="00D1699E">
            <w:pPr>
              <w:rPr>
                <w:rFonts w:ascii="Arial" w:hAnsi="Arial" w:cs="Arial"/>
                <w:sz w:val="18"/>
                <w:szCs w:val="18"/>
              </w:rPr>
            </w:pPr>
            <w:r w:rsidRPr="00D1699E">
              <w:rPr>
                <w:rFonts w:ascii="Arial" w:hAnsi="Arial" w:cs="Arial"/>
                <w:sz w:val="18"/>
                <w:szCs w:val="18"/>
              </w:rPr>
              <w:t>1.700 000,00</w:t>
            </w:r>
          </w:p>
        </w:tc>
        <w:tc>
          <w:tcPr>
            <w:tcW w:w="851" w:type="dxa"/>
            <w:tcBorders>
              <w:top w:val="nil"/>
              <w:left w:val="nil"/>
              <w:bottom w:val="single" w:sz="4" w:space="0" w:color="auto"/>
              <w:right w:val="single" w:sz="4" w:space="0" w:color="auto"/>
            </w:tcBorders>
          </w:tcPr>
          <w:p w14:paraId="6F9E5124" w14:textId="77777777" w:rsidR="00D1699E" w:rsidRPr="00D1699E" w:rsidRDefault="00D1699E" w:rsidP="00D1699E">
            <w:pPr>
              <w:rPr>
                <w:rFonts w:ascii="Arial" w:eastAsia="Times New Roman" w:hAnsi="Arial" w:cs="Arial"/>
                <w:sz w:val="18"/>
                <w:szCs w:val="18"/>
              </w:rPr>
            </w:pPr>
            <w:r w:rsidRPr="00D1699E">
              <w:rPr>
                <w:rFonts w:ascii="Arial" w:eastAsia="Times New Roman" w:hAnsi="Arial" w:cs="Arial"/>
                <w:sz w:val="18"/>
                <w:szCs w:val="18"/>
              </w:rPr>
              <w:t>---</w:t>
            </w:r>
          </w:p>
        </w:tc>
        <w:tc>
          <w:tcPr>
            <w:tcW w:w="1276" w:type="dxa"/>
            <w:tcBorders>
              <w:top w:val="nil"/>
              <w:left w:val="nil"/>
              <w:bottom w:val="single" w:sz="4" w:space="0" w:color="auto"/>
              <w:right w:val="single" w:sz="4" w:space="0" w:color="auto"/>
            </w:tcBorders>
          </w:tcPr>
          <w:p w14:paraId="279BD641" w14:textId="77777777" w:rsidR="00D1699E" w:rsidRPr="00D1699E" w:rsidRDefault="00D1699E" w:rsidP="00D1699E">
            <w:pPr>
              <w:rPr>
                <w:sz w:val="18"/>
                <w:szCs w:val="18"/>
              </w:rPr>
            </w:pPr>
            <w:r w:rsidRPr="00D1699E">
              <w:rPr>
                <w:rFonts w:ascii="Arial" w:hAnsi="Arial" w:cs="Arial"/>
                <w:sz w:val="18"/>
                <w:szCs w:val="18"/>
              </w:rPr>
              <w:t xml:space="preserve">1.700 000,00 </w:t>
            </w:r>
          </w:p>
        </w:tc>
      </w:tr>
      <w:tr w:rsidR="00D1699E" w:rsidRPr="00D1699E" w14:paraId="74884FB1" w14:textId="77777777" w:rsidTr="00D1699E">
        <w:trPr>
          <w:trHeight w:val="229"/>
        </w:trPr>
        <w:tc>
          <w:tcPr>
            <w:tcW w:w="6629" w:type="dxa"/>
            <w:gridSpan w:val="6"/>
            <w:tcBorders>
              <w:top w:val="single" w:sz="4" w:space="0" w:color="auto"/>
              <w:left w:val="single" w:sz="4" w:space="0" w:color="auto"/>
              <w:bottom w:val="single" w:sz="4" w:space="0" w:color="auto"/>
              <w:right w:val="single" w:sz="4" w:space="0" w:color="000000"/>
            </w:tcBorders>
            <w:shd w:val="clear" w:color="auto" w:fill="DBE5F1"/>
            <w:noWrap/>
            <w:vAlign w:val="center"/>
            <w:hideMark/>
          </w:tcPr>
          <w:p w14:paraId="19B7BB9D" w14:textId="77777777" w:rsidR="00D1699E" w:rsidRPr="00D1699E" w:rsidRDefault="00D1699E" w:rsidP="00BB468A">
            <w:pPr>
              <w:rPr>
                <w:rFonts w:ascii="Arial" w:hAnsi="Arial" w:cs="Arial"/>
                <w:b/>
                <w:bCs/>
                <w:sz w:val="20"/>
                <w:szCs w:val="20"/>
              </w:rPr>
            </w:pPr>
            <w:r w:rsidRPr="00D1699E">
              <w:rPr>
                <w:rFonts w:ascii="Arial" w:hAnsi="Arial" w:cs="Arial"/>
                <w:b/>
                <w:bCs/>
                <w:sz w:val="20"/>
                <w:szCs w:val="20"/>
              </w:rPr>
              <w:t>A. Ukupno strateško programski prioriteti</w:t>
            </w:r>
          </w:p>
        </w:tc>
        <w:tc>
          <w:tcPr>
            <w:tcW w:w="1559" w:type="dxa"/>
            <w:tcBorders>
              <w:top w:val="single" w:sz="4" w:space="0" w:color="auto"/>
              <w:left w:val="nil"/>
              <w:bottom w:val="single" w:sz="4" w:space="0" w:color="auto"/>
              <w:right w:val="nil"/>
            </w:tcBorders>
            <w:shd w:val="clear" w:color="auto" w:fill="DBE5F1"/>
          </w:tcPr>
          <w:p w14:paraId="38A531C1" w14:textId="77777777" w:rsidR="00D1699E" w:rsidRPr="00D1699E" w:rsidRDefault="00D1699E" w:rsidP="00BB468A">
            <w:pPr>
              <w:jc w:val="right"/>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DBE5F1"/>
          </w:tcPr>
          <w:p w14:paraId="34728A09" w14:textId="77777777" w:rsidR="00D1699E" w:rsidRPr="00D1699E" w:rsidRDefault="00D1699E" w:rsidP="00D1699E">
            <w:pPr>
              <w:rPr>
                <w:rFonts w:ascii="Arial" w:hAnsi="Arial" w:cs="Arial"/>
                <w:sz w:val="18"/>
                <w:szCs w:val="18"/>
              </w:rPr>
            </w:pPr>
            <w:r w:rsidRPr="00D1699E">
              <w:rPr>
                <w:rFonts w:ascii="Arial" w:eastAsia="Times New Roman" w:hAnsi="Arial" w:cs="Arial"/>
                <w:sz w:val="18"/>
                <w:szCs w:val="18"/>
              </w:rPr>
              <w:t>710.000,00</w:t>
            </w:r>
          </w:p>
        </w:tc>
        <w:tc>
          <w:tcPr>
            <w:tcW w:w="1134" w:type="dxa"/>
            <w:tcBorders>
              <w:top w:val="single" w:sz="4" w:space="0" w:color="auto"/>
              <w:left w:val="nil"/>
              <w:bottom w:val="single" w:sz="4" w:space="0" w:color="auto"/>
              <w:right w:val="single" w:sz="4" w:space="0" w:color="auto"/>
            </w:tcBorders>
            <w:shd w:val="clear" w:color="auto" w:fill="DBE5F1"/>
          </w:tcPr>
          <w:p w14:paraId="29265BB4" w14:textId="77777777" w:rsidR="00D1699E" w:rsidRPr="00D1699E" w:rsidRDefault="00D1699E" w:rsidP="00D1699E">
            <w:pPr>
              <w:rPr>
                <w:rFonts w:ascii="Arial" w:eastAsia="Times New Roman" w:hAnsi="Arial" w:cs="Arial"/>
                <w:sz w:val="18"/>
                <w:szCs w:val="18"/>
              </w:rPr>
            </w:pPr>
            <w:r w:rsidRPr="00D1699E">
              <w:rPr>
                <w:rFonts w:ascii="Arial" w:hAnsi="Arial" w:cs="Arial"/>
                <w:sz w:val="18"/>
                <w:szCs w:val="18"/>
              </w:rPr>
              <w:t>20.000,00</w:t>
            </w:r>
          </w:p>
        </w:tc>
        <w:tc>
          <w:tcPr>
            <w:tcW w:w="1276" w:type="dxa"/>
            <w:tcBorders>
              <w:top w:val="single" w:sz="4" w:space="0" w:color="auto"/>
              <w:left w:val="nil"/>
              <w:bottom w:val="single" w:sz="4" w:space="0" w:color="auto"/>
              <w:right w:val="single" w:sz="4" w:space="0" w:color="auto"/>
            </w:tcBorders>
            <w:shd w:val="clear" w:color="auto" w:fill="DBE5F1"/>
          </w:tcPr>
          <w:p w14:paraId="3F98D977" w14:textId="77777777" w:rsidR="00D1699E" w:rsidRPr="00D1699E" w:rsidRDefault="00D1699E" w:rsidP="00D1699E">
            <w:pPr>
              <w:rPr>
                <w:rFonts w:ascii="Arial" w:eastAsia="Times New Roman" w:hAnsi="Arial" w:cs="Arial"/>
                <w:sz w:val="18"/>
                <w:szCs w:val="18"/>
              </w:rPr>
            </w:pPr>
            <w:r w:rsidRPr="00D1699E">
              <w:rPr>
                <w:rFonts w:ascii="Arial" w:eastAsia="Times New Roman" w:hAnsi="Arial" w:cs="Arial"/>
                <w:sz w:val="18"/>
                <w:szCs w:val="18"/>
              </w:rPr>
              <w:t>690.000,00</w:t>
            </w:r>
          </w:p>
        </w:tc>
        <w:tc>
          <w:tcPr>
            <w:tcW w:w="1275" w:type="dxa"/>
            <w:tcBorders>
              <w:top w:val="single" w:sz="4" w:space="0" w:color="auto"/>
              <w:left w:val="nil"/>
              <w:bottom w:val="single" w:sz="4" w:space="0" w:color="auto"/>
              <w:right w:val="single" w:sz="4" w:space="0" w:color="auto"/>
            </w:tcBorders>
            <w:shd w:val="clear" w:color="auto" w:fill="DBE5F1"/>
          </w:tcPr>
          <w:p w14:paraId="65DB723C" w14:textId="77777777" w:rsidR="00D1699E" w:rsidRPr="00D1699E" w:rsidRDefault="00D1699E" w:rsidP="00D1699E">
            <w:pPr>
              <w:rPr>
                <w:rFonts w:ascii="Arial" w:hAnsi="Arial" w:cs="Arial"/>
                <w:sz w:val="18"/>
                <w:szCs w:val="18"/>
              </w:rPr>
            </w:pPr>
            <w:r w:rsidRPr="00D1699E">
              <w:rPr>
                <w:rFonts w:ascii="Arial" w:hAnsi="Arial" w:cs="Arial"/>
                <w:sz w:val="18"/>
                <w:szCs w:val="18"/>
              </w:rPr>
              <w:t>1.700 000,00</w:t>
            </w:r>
          </w:p>
        </w:tc>
        <w:tc>
          <w:tcPr>
            <w:tcW w:w="851" w:type="dxa"/>
            <w:tcBorders>
              <w:top w:val="single" w:sz="4" w:space="0" w:color="auto"/>
              <w:left w:val="nil"/>
              <w:bottom w:val="single" w:sz="4" w:space="0" w:color="auto"/>
              <w:right w:val="single" w:sz="4" w:space="0" w:color="auto"/>
            </w:tcBorders>
            <w:shd w:val="clear" w:color="auto" w:fill="DBE5F1"/>
          </w:tcPr>
          <w:p w14:paraId="2EBA56FE" w14:textId="77777777" w:rsidR="00D1699E" w:rsidRPr="00D1699E" w:rsidRDefault="00D1699E" w:rsidP="00D1699E">
            <w:pPr>
              <w:rPr>
                <w:rFonts w:ascii="Arial" w:eastAsia="Times New Roman" w:hAnsi="Arial" w:cs="Arial"/>
                <w:sz w:val="18"/>
                <w:szCs w:val="18"/>
              </w:rPr>
            </w:pPr>
            <w:r w:rsidRPr="00D1699E">
              <w:rPr>
                <w:rFonts w:ascii="Arial" w:eastAsia="Times New Roman" w:hAnsi="Arial" w:cs="Arial"/>
                <w:sz w:val="18"/>
                <w:szCs w:val="18"/>
              </w:rPr>
              <w:t>---</w:t>
            </w:r>
          </w:p>
        </w:tc>
        <w:tc>
          <w:tcPr>
            <w:tcW w:w="1276" w:type="dxa"/>
            <w:tcBorders>
              <w:top w:val="single" w:sz="4" w:space="0" w:color="auto"/>
              <w:left w:val="nil"/>
              <w:bottom w:val="single" w:sz="4" w:space="0" w:color="auto"/>
              <w:right w:val="single" w:sz="4" w:space="0" w:color="auto"/>
            </w:tcBorders>
            <w:shd w:val="clear" w:color="auto" w:fill="DBE5F1"/>
          </w:tcPr>
          <w:p w14:paraId="3DA81707" w14:textId="77777777" w:rsidR="00D1699E" w:rsidRPr="00D1699E" w:rsidRDefault="00D1699E" w:rsidP="00D1699E">
            <w:pPr>
              <w:rPr>
                <w:sz w:val="18"/>
                <w:szCs w:val="18"/>
              </w:rPr>
            </w:pPr>
            <w:r w:rsidRPr="00D1699E">
              <w:rPr>
                <w:rFonts w:ascii="Arial" w:hAnsi="Arial" w:cs="Arial"/>
                <w:sz w:val="18"/>
                <w:szCs w:val="18"/>
              </w:rPr>
              <w:t xml:space="preserve">1.700 000,00 </w:t>
            </w:r>
          </w:p>
        </w:tc>
      </w:tr>
    </w:tbl>
    <w:p w14:paraId="2C662593" w14:textId="77777777" w:rsidR="00171900" w:rsidRPr="00D1699E" w:rsidRDefault="00171900" w:rsidP="00C1502F">
      <w:pPr>
        <w:spacing w:after="0"/>
        <w:jc w:val="both"/>
        <w:rPr>
          <w:rFonts w:ascii="Arial" w:hAnsi="Arial" w:cs="Arial"/>
          <w:i/>
          <w:noProof/>
          <w:sz w:val="20"/>
          <w:szCs w:val="20"/>
          <w:lang w:val="sr-Latn-CS"/>
        </w:rPr>
      </w:pPr>
      <w:r w:rsidRPr="00D1699E">
        <w:rPr>
          <w:rFonts w:ascii="Arial" w:hAnsi="Arial" w:cs="Arial"/>
          <w:i/>
          <w:noProof/>
          <w:sz w:val="20"/>
          <w:szCs w:val="20"/>
          <w:lang w:val="sr-Latn-CS"/>
        </w:rPr>
        <w:t>Aktivnosti proizašle iz strateških i drugih programskih dokumenata</w:t>
      </w:r>
    </w:p>
    <w:p w14:paraId="65BC3E02" w14:textId="77777777" w:rsidR="00171900" w:rsidRPr="00D1699E" w:rsidRDefault="00171900" w:rsidP="00171900">
      <w:pPr>
        <w:spacing w:after="0"/>
        <w:jc w:val="both"/>
        <w:rPr>
          <w:rFonts w:cstheme="minorHAnsi"/>
          <w:i/>
          <w:noProof/>
          <w:color w:val="FF0000"/>
          <w:sz w:val="18"/>
          <w:szCs w:val="18"/>
          <w:lang w:val="sr-Latn-CS"/>
        </w:rPr>
      </w:pPr>
    </w:p>
    <w:p w14:paraId="01A3C91E" w14:textId="77777777" w:rsidR="00E53ACB" w:rsidRPr="00D1699E" w:rsidRDefault="00171900" w:rsidP="00C1502F">
      <w:pPr>
        <w:spacing w:after="0"/>
        <w:jc w:val="both"/>
        <w:rPr>
          <w:rFonts w:ascii="Arial" w:hAnsi="Arial" w:cs="Arial"/>
          <w:i/>
          <w:noProof/>
          <w:sz w:val="20"/>
          <w:szCs w:val="20"/>
          <w:lang w:val="sr-Latn-CS"/>
        </w:rPr>
      </w:pPr>
      <w:r w:rsidRPr="00D1699E">
        <w:rPr>
          <w:rFonts w:ascii="Arial" w:hAnsi="Arial" w:cs="Arial"/>
          <w:i/>
          <w:noProof/>
          <w:sz w:val="20"/>
          <w:szCs w:val="20"/>
          <w:lang w:val="sr-Latn-CS"/>
        </w:rPr>
        <w:t xml:space="preserve">Aktivnosti iz redovne nadležnosti </w:t>
      </w:r>
    </w:p>
    <w:tbl>
      <w:tblPr>
        <w:tblW w:w="14540" w:type="dxa"/>
        <w:tblInd w:w="-700" w:type="dxa"/>
        <w:tblLayout w:type="fixed"/>
        <w:tblCellMar>
          <w:top w:w="55" w:type="dxa"/>
          <w:left w:w="55" w:type="dxa"/>
          <w:bottom w:w="55" w:type="dxa"/>
          <w:right w:w="55" w:type="dxa"/>
        </w:tblCellMar>
        <w:tblLook w:val="0000" w:firstRow="0" w:lastRow="0" w:firstColumn="0" w:lastColumn="0" w:noHBand="0" w:noVBand="0"/>
      </w:tblPr>
      <w:tblGrid>
        <w:gridCol w:w="519"/>
        <w:gridCol w:w="2833"/>
        <w:gridCol w:w="836"/>
        <w:gridCol w:w="812"/>
        <w:gridCol w:w="1590"/>
        <w:gridCol w:w="1594"/>
        <w:gridCol w:w="1049"/>
        <w:gridCol w:w="1088"/>
        <w:gridCol w:w="1025"/>
        <w:gridCol w:w="1151"/>
        <w:gridCol w:w="1103"/>
        <w:gridCol w:w="940"/>
      </w:tblGrid>
      <w:tr w:rsidR="00E53ACB" w:rsidRPr="00D1699E" w14:paraId="62CC3646" w14:textId="77777777" w:rsidTr="00356737">
        <w:trPr>
          <w:trHeight w:val="400"/>
        </w:trPr>
        <w:tc>
          <w:tcPr>
            <w:tcW w:w="519" w:type="dxa"/>
            <w:vMerge w:val="restart"/>
            <w:tcBorders>
              <w:top w:val="single" w:sz="0" w:space="0" w:color="000000"/>
              <w:left w:val="single" w:sz="0" w:space="0" w:color="000000"/>
              <w:bottom w:val="single" w:sz="0" w:space="0" w:color="000000"/>
            </w:tcBorders>
          </w:tcPr>
          <w:p w14:paraId="03673714" w14:textId="77777777" w:rsidR="00E53ACB" w:rsidRPr="008D3663" w:rsidRDefault="00E53ACB" w:rsidP="00356737">
            <w:pPr>
              <w:jc w:val="center"/>
              <w:rPr>
                <w:rFonts w:ascii="Arial" w:hAnsi="Arial" w:cs="Arial"/>
                <w:bCs/>
                <w:sz w:val="18"/>
                <w:szCs w:val="18"/>
              </w:rPr>
            </w:pPr>
            <w:r w:rsidRPr="008D3663">
              <w:rPr>
                <w:rFonts w:ascii="Arial" w:hAnsi="Arial" w:cs="Arial"/>
                <w:sz w:val="18"/>
                <w:szCs w:val="18"/>
              </w:rPr>
              <w:t>R/B</w:t>
            </w:r>
          </w:p>
        </w:tc>
        <w:tc>
          <w:tcPr>
            <w:tcW w:w="2833" w:type="dxa"/>
            <w:vMerge w:val="restart"/>
            <w:tcBorders>
              <w:top w:val="single" w:sz="0" w:space="0" w:color="000000"/>
              <w:left w:val="single" w:sz="0" w:space="0" w:color="000000"/>
              <w:bottom w:val="single" w:sz="0" w:space="0" w:color="000000"/>
            </w:tcBorders>
          </w:tcPr>
          <w:p w14:paraId="29B8B011" w14:textId="77777777" w:rsidR="00E53ACB" w:rsidRPr="008D3663" w:rsidRDefault="00E53ACB" w:rsidP="00356737">
            <w:pPr>
              <w:rPr>
                <w:rFonts w:ascii="Arial" w:eastAsia="Times New Roman" w:hAnsi="Arial" w:cs="Arial"/>
                <w:bCs/>
                <w:i/>
                <w:sz w:val="18"/>
                <w:szCs w:val="18"/>
              </w:rPr>
            </w:pPr>
            <w:r w:rsidRPr="008D3663">
              <w:rPr>
                <w:rFonts w:ascii="Arial" w:hAnsi="Arial" w:cs="Arial"/>
                <w:bCs/>
                <w:sz w:val="18"/>
                <w:szCs w:val="18"/>
              </w:rPr>
              <w:t xml:space="preserve">Planirani </w:t>
            </w:r>
            <w:r w:rsidRPr="008D3663">
              <w:rPr>
                <w:rFonts w:ascii="Arial" w:eastAsia="Times New Roman" w:hAnsi="Arial" w:cs="Arial"/>
                <w:bCs/>
                <w:i/>
                <w:sz w:val="18"/>
                <w:szCs w:val="18"/>
              </w:rPr>
              <w:t>projekti, mjere i redovni poslovi</w:t>
            </w:r>
          </w:p>
        </w:tc>
        <w:tc>
          <w:tcPr>
            <w:tcW w:w="836" w:type="dxa"/>
            <w:vMerge w:val="restart"/>
            <w:tcBorders>
              <w:top w:val="single" w:sz="0" w:space="0" w:color="000000"/>
              <w:left w:val="single" w:sz="0" w:space="0" w:color="000000"/>
              <w:bottom w:val="single" w:sz="0" w:space="0" w:color="000000"/>
            </w:tcBorders>
          </w:tcPr>
          <w:p w14:paraId="2D474B2F" w14:textId="77777777" w:rsidR="00E53ACB" w:rsidRPr="008D3663" w:rsidRDefault="00E53ACB" w:rsidP="00356737">
            <w:pPr>
              <w:ind w:left="113" w:right="113"/>
              <w:rPr>
                <w:rFonts w:ascii="Arial" w:eastAsia="Times New Roman" w:hAnsi="Arial" w:cs="Arial"/>
                <w:bCs/>
                <w:i/>
                <w:sz w:val="18"/>
                <w:szCs w:val="18"/>
              </w:rPr>
            </w:pPr>
            <w:r w:rsidRPr="008D3663">
              <w:rPr>
                <w:rFonts w:ascii="Arial" w:eastAsia="Times New Roman" w:hAnsi="Arial" w:cs="Arial"/>
                <w:bCs/>
                <w:i/>
                <w:sz w:val="18"/>
                <w:szCs w:val="18"/>
              </w:rPr>
              <w:t>Veza sa strategijom</w:t>
            </w:r>
          </w:p>
        </w:tc>
        <w:tc>
          <w:tcPr>
            <w:tcW w:w="812" w:type="dxa"/>
            <w:vMerge w:val="restart"/>
            <w:tcBorders>
              <w:top w:val="single" w:sz="0" w:space="0" w:color="000000"/>
              <w:left w:val="single" w:sz="0" w:space="0" w:color="000000"/>
              <w:bottom w:val="single" w:sz="0" w:space="0" w:color="000000"/>
            </w:tcBorders>
          </w:tcPr>
          <w:p w14:paraId="231C1DCF" w14:textId="77777777" w:rsidR="00E53ACB" w:rsidRPr="008D3663" w:rsidRDefault="00E53ACB" w:rsidP="00356737">
            <w:pPr>
              <w:spacing w:after="360"/>
              <w:ind w:left="113" w:right="57"/>
              <w:rPr>
                <w:rFonts w:ascii="Arial" w:hAnsi="Arial" w:cs="Arial"/>
                <w:sz w:val="18"/>
                <w:szCs w:val="18"/>
              </w:rPr>
            </w:pPr>
            <w:r w:rsidRPr="008D3663">
              <w:rPr>
                <w:rFonts w:ascii="Arial" w:eastAsia="Times New Roman" w:hAnsi="Arial" w:cs="Arial"/>
                <w:bCs/>
                <w:i/>
                <w:sz w:val="18"/>
                <w:szCs w:val="18"/>
              </w:rPr>
              <w:t>Veza sa    programom</w:t>
            </w:r>
          </w:p>
        </w:tc>
        <w:tc>
          <w:tcPr>
            <w:tcW w:w="3184" w:type="dxa"/>
            <w:gridSpan w:val="2"/>
            <w:tcBorders>
              <w:top w:val="single" w:sz="0" w:space="0" w:color="000000"/>
              <w:left w:val="single" w:sz="0" w:space="0" w:color="000000"/>
              <w:bottom w:val="single" w:sz="0" w:space="0" w:color="000000"/>
            </w:tcBorders>
          </w:tcPr>
          <w:p w14:paraId="08B05439" w14:textId="77777777" w:rsidR="00E53ACB" w:rsidRPr="008D3663" w:rsidRDefault="00E53ACB" w:rsidP="00356737">
            <w:pPr>
              <w:pStyle w:val="TableContents"/>
              <w:rPr>
                <w:rFonts w:ascii="Arial" w:hAnsi="Arial" w:cs="Arial"/>
                <w:sz w:val="18"/>
                <w:szCs w:val="18"/>
              </w:rPr>
            </w:pPr>
            <w:r w:rsidRPr="008D3663">
              <w:rPr>
                <w:rFonts w:ascii="Arial" w:hAnsi="Arial" w:cs="Arial"/>
                <w:sz w:val="18"/>
                <w:szCs w:val="18"/>
              </w:rPr>
              <w:t>Rezultati u tekućoj godini</w:t>
            </w:r>
          </w:p>
        </w:tc>
        <w:tc>
          <w:tcPr>
            <w:tcW w:w="3162" w:type="dxa"/>
            <w:gridSpan w:val="3"/>
            <w:tcBorders>
              <w:top w:val="single" w:sz="0" w:space="0" w:color="000000"/>
              <w:left w:val="single" w:sz="0" w:space="0" w:color="000000"/>
              <w:bottom w:val="single" w:sz="0" w:space="0" w:color="000000"/>
            </w:tcBorders>
          </w:tcPr>
          <w:p w14:paraId="6F9BCB82" w14:textId="77777777" w:rsidR="00E53ACB" w:rsidRPr="008D3663" w:rsidRDefault="00E53ACB" w:rsidP="00356737">
            <w:pPr>
              <w:pStyle w:val="TableContents"/>
              <w:jc w:val="center"/>
              <w:rPr>
                <w:rFonts w:ascii="Arial" w:hAnsi="Arial" w:cs="Arial"/>
                <w:sz w:val="18"/>
                <w:szCs w:val="18"/>
              </w:rPr>
            </w:pPr>
            <w:r w:rsidRPr="008D3663">
              <w:rPr>
                <w:rFonts w:ascii="Arial" w:hAnsi="Arial" w:cs="Arial"/>
                <w:sz w:val="18"/>
                <w:szCs w:val="18"/>
              </w:rPr>
              <w:t>Planirana sredstva (tekuća godina)</w:t>
            </w:r>
          </w:p>
        </w:tc>
        <w:tc>
          <w:tcPr>
            <w:tcW w:w="3194" w:type="dxa"/>
            <w:gridSpan w:val="3"/>
            <w:tcBorders>
              <w:top w:val="single" w:sz="0" w:space="0" w:color="000000"/>
              <w:left w:val="single" w:sz="0" w:space="0" w:color="000000"/>
              <w:bottom w:val="single" w:sz="0" w:space="0" w:color="000000"/>
              <w:right w:val="single" w:sz="0" w:space="0" w:color="000000"/>
            </w:tcBorders>
          </w:tcPr>
          <w:p w14:paraId="46DB36A5" w14:textId="77777777" w:rsidR="00E53ACB" w:rsidRPr="008D3663" w:rsidRDefault="00E53ACB" w:rsidP="00356737">
            <w:pPr>
              <w:pStyle w:val="TableContents"/>
            </w:pPr>
            <w:r w:rsidRPr="008D3663">
              <w:rPr>
                <w:rFonts w:ascii="Arial" w:hAnsi="Arial" w:cs="Arial"/>
                <w:sz w:val="18"/>
                <w:szCs w:val="18"/>
              </w:rPr>
              <w:t>Ostvarena sredstva (tekuća godina)</w:t>
            </w:r>
          </w:p>
        </w:tc>
      </w:tr>
      <w:tr w:rsidR="00E53ACB" w:rsidRPr="00D1699E" w14:paraId="1D98296E" w14:textId="77777777" w:rsidTr="00356737">
        <w:trPr>
          <w:trHeight w:val="675"/>
        </w:trPr>
        <w:tc>
          <w:tcPr>
            <w:tcW w:w="519" w:type="dxa"/>
            <w:vMerge/>
            <w:tcBorders>
              <w:top w:val="single" w:sz="0" w:space="0" w:color="000000"/>
              <w:left w:val="single" w:sz="0" w:space="0" w:color="000000"/>
              <w:bottom w:val="single" w:sz="0" w:space="0" w:color="000000"/>
            </w:tcBorders>
          </w:tcPr>
          <w:p w14:paraId="4F4B0F91" w14:textId="77777777" w:rsidR="00E53ACB" w:rsidRPr="008D3663" w:rsidRDefault="00E53ACB" w:rsidP="00356737">
            <w:pPr>
              <w:pStyle w:val="TableContents"/>
              <w:snapToGrid w:val="0"/>
              <w:rPr>
                <w:rFonts w:ascii="Arial" w:hAnsi="Arial" w:cs="Arial"/>
                <w:sz w:val="18"/>
                <w:szCs w:val="18"/>
              </w:rPr>
            </w:pPr>
          </w:p>
        </w:tc>
        <w:tc>
          <w:tcPr>
            <w:tcW w:w="2833" w:type="dxa"/>
            <w:vMerge/>
            <w:tcBorders>
              <w:top w:val="single" w:sz="0" w:space="0" w:color="000000"/>
              <w:left w:val="single" w:sz="0" w:space="0" w:color="000000"/>
              <w:bottom w:val="single" w:sz="0" w:space="0" w:color="000000"/>
            </w:tcBorders>
          </w:tcPr>
          <w:p w14:paraId="0DA11C59" w14:textId="77777777" w:rsidR="00E53ACB" w:rsidRPr="008D3663" w:rsidRDefault="00E53ACB" w:rsidP="00356737">
            <w:pPr>
              <w:pStyle w:val="TableContents"/>
              <w:snapToGrid w:val="0"/>
              <w:rPr>
                <w:rFonts w:ascii="Arial" w:hAnsi="Arial" w:cs="Arial"/>
                <w:sz w:val="18"/>
                <w:szCs w:val="18"/>
              </w:rPr>
            </w:pPr>
          </w:p>
        </w:tc>
        <w:tc>
          <w:tcPr>
            <w:tcW w:w="836" w:type="dxa"/>
            <w:vMerge/>
            <w:tcBorders>
              <w:top w:val="single" w:sz="0" w:space="0" w:color="000000"/>
              <w:left w:val="single" w:sz="0" w:space="0" w:color="000000"/>
              <w:bottom w:val="single" w:sz="0" w:space="0" w:color="000000"/>
            </w:tcBorders>
          </w:tcPr>
          <w:p w14:paraId="78C940AB" w14:textId="77777777" w:rsidR="00E53ACB" w:rsidRPr="008D3663" w:rsidRDefault="00E53ACB" w:rsidP="00356737">
            <w:pPr>
              <w:pStyle w:val="TableContents"/>
              <w:snapToGrid w:val="0"/>
              <w:rPr>
                <w:rFonts w:ascii="Arial" w:hAnsi="Arial" w:cs="Arial"/>
                <w:sz w:val="18"/>
                <w:szCs w:val="18"/>
              </w:rPr>
            </w:pPr>
          </w:p>
        </w:tc>
        <w:tc>
          <w:tcPr>
            <w:tcW w:w="812" w:type="dxa"/>
            <w:vMerge/>
            <w:tcBorders>
              <w:top w:val="single" w:sz="0" w:space="0" w:color="000000"/>
              <w:left w:val="single" w:sz="0" w:space="0" w:color="000000"/>
              <w:bottom w:val="single" w:sz="0" w:space="0" w:color="000000"/>
            </w:tcBorders>
          </w:tcPr>
          <w:p w14:paraId="5BC2E51E" w14:textId="77777777" w:rsidR="00E53ACB" w:rsidRPr="008D3663" w:rsidRDefault="00E53ACB" w:rsidP="00356737">
            <w:pPr>
              <w:pStyle w:val="TableContents"/>
              <w:snapToGrid w:val="0"/>
              <w:rPr>
                <w:rFonts w:ascii="Arial" w:hAnsi="Arial" w:cs="Arial"/>
                <w:sz w:val="18"/>
                <w:szCs w:val="18"/>
              </w:rPr>
            </w:pPr>
          </w:p>
        </w:tc>
        <w:tc>
          <w:tcPr>
            <w:tcW w:w="1590" w:type="dxa"/>
            <w:tcBorders>
              <w:left w:val="single" w:sz="0" w:space="0" w:color="000000"/>
              <w:bottom w:val="single" w:sz="0" w:space="0" w:color="000000"/>
            </w:tcBorders>
          </w:tcPr>
          <w:p w14:paraId="5EDC999F" w14:textId="77777777" w:rsidR="00E53ACB" w:rsidRPr="008D3663" w:rsidRDefault="00E53ACB" w:rsidP="00356737">
            <w:pPr>
              <w:pStyle w:val="TableContents"/>
              <w:rPr>
                <w:rFonts w:ascii="Arial" w:hAnsi="Arial" w:cs="Arial"/>
                <w:sz w:val="18"/>
                <w:szCs w:val="18"/>
              </w:rPr>
            </w:pPr>
            <w:r w:rsidRPr="008D3663">
              <w:rPr>
                <w:rFonts w:ascii="Arial" w:hAnsi="Arial" w:cs="Arial"/>
                <w:sz w:val="18"/>
                <w:szCs w:val="18"/>
              </w:rPr>
              <w:t>Planirani</w:t>
            </w:r>
          </w:p>
        </w:tc>
        <w:tc>
          <w:tcPr>
            <w:tcW w:w="1594" w:type="dxa"/>
            <w:tcBorders>
              <w:left w:val="single" w:sz="0" w:space="0" w:color="000000"/>
              <w:bottom w:val="single" w:sz="0" w:space="0" w:color="000000"/>
            </w:tcBorders>
          </w:tcPr>
          <w:p w14:paraId="4FFE4DEA" w14:textId="77777777" w:rsidR="00E53ACB" w:rsidRPr="008D3663" w:rsidRDefault="00E53ACB" w:rsidP="00356737">
            <w:pPr>
              <w:pStyle w:val="TableContents"/>
              <w:rPr>
                <w:rFonts w:ascii="Arial" w:hAnsi="Arial" w:cs="Arial"/>
                <w:sz w:val="18"/>
                <w:szCs w:val="18"/>
              </w:rPr>
            </w:pPr>
            <w:r w:rsidRPr="008D3663">
              <w:rPr>
                <w:rFonts w:ascii="Arial" w:hAnsi="Arial" w:cs="Arial"/>
                <w:sz w:val="18"/>
                <w:szCs w:val="18"/>
              </w:rPr>
              <w:t>Ostvareni</w:t>
            </w:r>
          </w:p>
        </w:tc>
        <w:tc>
          <w:tcPr>
            <w:tcW w:w="1049" w:type="dxa"/>
            <w:tcBorders>
              <w:left w:val="single" w:sz="0" w:space="0" w:color="000000"/>
              <w:bottom w:val="single" w:sz="0" w:space="0" w:color="000000"/>
            </w:tcBorders>
          </w:tcPr>
          <w:p w14:paraId="69FFEC16" w14:textId="77777777" w:rsidR="00E53ACB" w:rsidRPr="008D3663" w:rsidRDefault="00E53ACB" w:rsidP="00356737">
            <w:pPr>
              <w:pStyle w:val="TableContents"/>
              <w:rPr>
                <w:rFonts w:ascii="Arial" w:hAnsi="Arial" w:cs="Arial"/>
                <w:sz w:val="18"/>
                <w:szCs w:val="18"/>
              </w:rPr>
            </w:pPr>
            <w:r w:rsidRPr="008D3663">
              <w:rPr>
                <w:rFonts w:ascii="Arial" w:hAnsi="Arial" w:cs="Arial"/>
                <w:sz w:val="18"/>
                <w:szCs w:val="18"/>
              </w:rPr>
              <w:t>UKUPNO</w:t>
            </w:r>
          </w:p>
        </w:tc>
        <w:tc>
          <w:tcPr>
            <w:tcW w:w="1088" w:type="dxa"/>
            <w:tcBorders>
              <w:left w:val="single" w:sz="0" w:space="0" w:color="000000"/>
              <w:bottom w:val="single" w:sz="0" w:space="0" w:color="000000"/>
            </w:tcBorders>
          </w:tcPr>
          <w:p w14:paraId="1A10FF48" w14:textId="77777777" w:rsidR="00E53ACB" w:rsidRPr="008D3663" w:rsidRDefault="00E53ACB" w:rsidP="00356737">
            <w:pPr>
              <w:pStyle w:val="TableContents"/>
              <w:rPr>
                <w:rFonts w:ascii="Arial" w:hAnsi="Arial" w:cs="Arial"/>
                <w:sz w:val="18"/>
                <w:szCs w:val="18"/>
              </w:rPr>
            </w:pPr>
            <w:r w:rsidRPr="008D3663">
              <w:rPr>
                <w:rFonts w:ascii="Arial" w:hAnsi="Arial" w:cs="Arial"/>
                <w:sz w:val="18"/>
                <w:szCs w:val="18"/>
              </w:rPr>
              <w:t>Budžet JLS</w:t>
            </w:r>
          </w:p>
        </w:tc>
        <w:tc>
          <w:tcPr>
            <w:tcW w:w="1025" w:type="dxa"/>
            <w:tcBorders>
              <w:left w:val="single" w:sz="0" w:space="0" w:color="000000"/>
              <w:bottom w:val="single" w:sz="0" w:space="0" w:color="000000"/>
            </w:tcBorders>
          </w:tcPr>
          <w:p w14:paraId="191E273A" w14:textId="77777777" w:rsidR="00E53ACB" w:rsidRPr="008D3663" w:rsidRDefault="00E53ACB" w:rsidP="00356737">
            <w:pPr>
              <w:pStyle w:val="TableContents"/>
              <w:rPr>
                <w:rFonts w:ascii="Arial" w:hAnsi="Arial" w:cs="Arial"/>
                <w:sz w:val="18"/>
                <w:szCs w:val="18"/>
              </w:rPr>
            </w:pPr>
            <w:r w:rsidRPr="008D3663">
              <w:rPr>
                <w:rFonts w:ascii="Arial" w:hAnsi="Arial" w:cs="Arial"/>
                <w:sz w:val="18"/>
                <w:szCs w:val="18"/>
              </w:rPr>
              <w:t>Eksterni izvori</w:t>
            </w:r>
          </w:p>
        </w:tc>
        <w:tc>
          <w:tcPr>
            <w:tcW w:w="1151" w:type="dxa"/>
            <w:tcBorders>
              <w:left w:val="single" w:sz="0" w:space="0" w:color="000000"/>
              <w:bottom w:val="single" w:sz="0" w:space="0" w:color="000000"/>
            </w:tcBorders>
          </w:tcPr>
          <w:p w14:paraId="34D3AD25" w14:textId="77777777" w:rsidR="00E53ACB" w:rsidRPr="008D3663" w:rsidRDefault="00E53ACB" w:rsidP="00356737">
            <w:pPr>
              <w:pStyle w:val="TableContents"/>
              <w:rPr>
                <w:rFonts w:ascii="Arial" w:hAnsi="Arial" w:cs="Arial"/>
                <w:sz w:val="18"/>
                <w:szCs w:val="18"/>
              </w:rPr>
            </w:pPr>
            <w:r w:rsidRPr="008D3663">
              <w:rPr>
                <w:rFonts w:ascii="Arial" w:hAnsi="Arial" w:cs="Arial"/>
                <w:sz w:val="18"/>
                <w:szCs w:val="18"/>
              </w:rPr>
              <w:t>UKUPNO</w:t>
            </w:r>
          </w:p>
        </w:tc>
        <w:tc>
          <w:tcPr>
            <w:tcW w:w="1103" w:type="dxa"/>
            <w:tcBorders>
              <w:left w:val="single" w:sz="0" w:space="0" w:color="000000"/>
              <w:bottom w:val="single" w:sz="0" w:space="0" w:color="000000"/>
            </w:tcBorders>
          </w:tcPr>
          <w:p w14:paraId="37A62C73" w14:textId="77777777" w:rsidR="00E53ACB" w:rsidRPr="008D3663" w:rsidRDefault="00E53ACB" w:rsidP="00356737">
            <w:pPr>
              <w:pStyle w:val="TableContents"/>
              <w:rPr>
                <w:rFonts w:ascii="Arial" w:hAnsi="Arial" w:cs="Arial"/>
                <w:sz w:val="18"/>
                <w:szCs w:val="18"/>
              </w:rPr>
            </w:pPr>
            <w:r w:rsidRPr="008D3663">
              <w:rPr>
                <w:rFonts w:ascii="Arial" w:hAnsi="Arial" w:cs="Arial"/>
                <w:sz w:val="18"/>
                <w:szCs w:val="18"/>
              </w:rPr>
              <w:t>Budžet JLS</w:t>
            </w:r>
          </w:p>
        </w:tc>
        <w:tc>
          <w:tcPr>
            <w:tcW w:w="940" w:type="dxa"/>
            <w:tcBorders>
              <w:left w:val="single" w:sz="0" w:space="0" w:color="000000"/>
              <w:bottom w:val="single" w:sz="0" w:space="0" w:color="000000"/>
              <w:right w:val="single" w:sz="0" w:space="0" w:color="000000"/>
            </w:tcBorders>
          </w:tcPr>
          <w:p w14:paraId="7D04009B" w14:textId="77777777" w:rsidR="00E53ACB" w:rsidRPr="008D3663" w:rsidRDefault="00E53ACB" w:rsidP="00356737">
            <w:pPr>
              <w:pStyle w:val="TableContents"/>
            </w:pPr>
            <w:r w:rsidRPr="008D3663">
              <w:rPr>
                <w:rFonts w:ascii="Arial" w:hAnsi="Arial" w:cs="Arial"/>
                <w:sz w:val="18"/>
                <w:szCs w:val="18"/>
              </w:rPr>
              <w:t>Eksterni izvori</w:t>
            </w:r>
          </w:p>
        </w:tc>
      </w:tr>
      <w:tr w:rsidR="00D1699E" w:rsidRPr="00D1699E" w14:paraId="2F95BC01" w14:textId="77777777" w:rsidTr="00D1699E">
        <w:trPr>
          <w:trHeight w:val="1440"/>
        </w:trPr>
        <w:tc>
          <w:tcPr>
            <w:tcW w:w="519" w:type="dxa"/>
            <w:tcBorders>
              <w:left w:val="single" w:sz="0" w:space="0" w:color="000000"/>
              <w:bottom w:val="single" w:sz="0" w:space="0" w:color="000000"/>
            </w:tcBorders>
          </w:tcPr>
          <w:p w14:paraId="717A22D2" w14:textId="77777777" w:rsidR="00D1699E" w:rsidRDefault="00D1699E" w:rsidP="00D1699E">
            <w:pPr>
              <w:rPr>
                <w:rFonts w:ascii="Arial" w:eastAsia="Times New Roman" w:hAnsi="Arial" w:cs="Arial"/>
                <w:i/>
                <w:color w:val="000000"/>
                <w:sz w:val="18"/>
                <w:szCs w:val="18"/>
              </w:rPr>
            </w:pPr>
            <w:r>
              <w:rPr>
                <w:rFonts w:ascii="Arial" w:hAnsi="Arial" w:cs="Arial"/>
                <w:sz w:val="18"/>
                <w:szCs w:val="18"/>
              </w:rPr>
              <w:t>1</w:t>
            </w:r>
          </w:p>
        </w:tc>
        <w:tc>
          <w:tcPr>
            <w:tcW w:w="2833" w:type="dxa"/>
            <w:tcBorders>
              <w:left w:val="single" w:sz="0" w:space="0" w:color="000000"/>
              <w:bottom w:val="single" w:sz="0" w:space="0" w:color="000000"/>
            </w:tcBorders>
          </w:tcPr>
          <w:p w14:paraId="7596C587" w14:textId="77777777" w:rsidR="00D1699E" w:rsidRDefault="00D1699E" w:rsidP="00D1699E">
            <w:pPr>
              <w:rPr>
                <w:rFonts w:ascii="Arial" w:hAnsi="Arial" w:cs="Arial"/>
                <w:sz w:val="18"/>
                <w:szCs w:val="18"/>
              </w:rPr>
            </w:pPr>
            <w:r>
              <w:rPr>
                <w:rFonts w:ascii="Arial" w:eastAsia="Times New Roman" w:hAnsi="Arial" w:cs="Arial"/>
                <w:i/>
                <w:color w:val="000000"/>
                <w:sz w:val="18"/>
                <w:szCs w:val="18"/>
              </w:rPr>
              <w:t>Planiranje Budžeta za potrebe Službe, praćenje prikupljanja sredstava posebne naknade i njihovo korištenje, praćenje i izvršenje Budžeta</w:t>
            </w:r>
          </w:p>
        </w:tc>
        <w:tc>
          <w:tcPr>
            <w:tcW w:w="836" w:type="dxa"/>
            <w:tcBorders>
              <w:left w:val="single" w:sz="0" w:space="0" w:color="000000"/>
              <w:bottom w:val="single" w:sz="0" w:space="0" w:color="000000"/>
            </w:tcBorders>
          </w:tcPr>
          <w:p w14:paraId="3424B3F8" w14:textId="77777777" w:rsidR="00D1699E" w:rsidRDefault="00D1699E" w:rsidP="00D1699E">
            <w:pPr>
              <w:snapToGrid w:val="0"/>
              <w:jc w:val="center"/>
              <w:rPr>
                <w:rFonts w:ascii="Arial" w:hAnsi="Arial" w:cs="Arial"/>
                <w:sz w:val="18"/>
                <w:szCs w:val="18"/>
              </w:rPr>
            </w:pPr>
          </w:p>
        </w:tc>
        <w:tc>
          <w:tcPr>
            <w:tcW w:w="812" w:type="dxa"/>
            <w:tcBorders>
              <w:left w:val="single" w:sz="0" w:space="0" w:color="000000"/>
              <w:bottom w:val="single" w:sz="0" w:space="0" w:color="000000"/>
            </w:tcBorders>
          </w:tcPr>
          <w:p w14:paraId="7F190888" w14:textId="77777777" w:rsidR="00D1699E" w:rsidRDefault="00D1699E" w:rsidP="00D1699E">
            <w:pPr>
              <w:snapToGrid w:val="0"/>
              <w:jc w:val="center"/>
              <w:rPr>
                <w:rFonts w:ascii="Arial" w:hAnsi="Arial" w:cs="Arial"/>
                <w:sz w:val="18"/>
                <w:szCs w:val="18"/>
              </w:rPr>
            </w:pPr>
          </w:p>
        </w:tc>
        <w:tc>
          <w:tcPr>
            <w:tcW w:w="1590" w:type="dxa"/>
            <w:tcBorders>
              <w:left w:val="single" w:sz="0" w:space="0" w:color="000000"/>
              <w:bottom w:val="single" w:sz="0" w:space="0" w:color="000000"/>
            </w:tcBorders>
          </w:tcPr>
          <w:p w14:paraId="7E6948A2" w14:textId="77777777" w:rsidR="00D1699E" w:rsidRDefault="00D1699E" w:rsidP="00D1699E">
            <w:pPr>
              <w:rPr>
                <w:rFonts w:ascii="Arial" w:hAnsi="Arial" w:cs="Arial"/>
                <w:sz w:val="18"/>
                <w:szCs w:val="18"/>
              </w:rPr>
            </w:pPr>
            <w:r>
              <w:rPr>
                <w:rFonts w:ascii="Arial" w:hAnsi="Arial" w:cs="Arial"/>
                <w:sz w:val="18"/>
                <w:szCs w:val="18"/>
              </w:rPr>
              <w:t>Uraditi Plan Budžeta za službu i pratiti prikupljanje sredstava posebne naknade</w:t>
            </w:r>
          </w:p>
        </w:tc>
        <w:tc>
          <w:tcPr>
            <w:tcW w:w="1594" w:type="dxa"/>
            <w:tcBorders>
              <w:left w:val="single" w:sz="0" w:space="0" w:color="000000"/>
              <w:bottom w:val="single" w:sz="0" w:space="0" w:color="000000"/>
            </w:tcBorders>
          </w:tcPr>
          <w:p w14:paraId="2814592D" w14:textId="77777777" w:rsidR="00D1699E" w:rsidRDefault="00D1699E" w:rsidP="00D1699E">
            <w:pPr>
              <w:snapToGrid w:val="0"/>
              <w:rPr>
                <w:rFonts w:ascii="Arial" w:hAnsi="Arial" w:cs="Arial"/>
                <w:sz w:val="18"/>
                <w:szCs w:val="18"/>
              </w:rPr>
            </w:pPr>
          </w:p>
          <w:p w14:paraId="2FADE399" w14:textId="77777777" w:rsidR="00D1699E" w:rsidRDefault="00D1699E" w:rsidP="00D1699E">
            <w:pPr>
              <w:rPr>
                <w:rFonts w:ascii="Arial" w:hAnsi="Arial" w:cs="Arial"/>
                <w:sz w:val="18"/>
                <w:szCs w:val="18"/>
              </w:rPr>
            </w:pPr>
            <w:r>
              <w:rPr>
                <w:rFonts w:ascii="Arial" w:hAnsi="Arial" w:cs="Arial"/>
                <w:sz w:val="18"/>
                <w:szCs w:val="18"/>
              </w:rPr>
              <w:t xml:space="preserve">Urađen plan budžeta Službe </w:t>
            </w:r>
          </w:p>
        </w:tc>
        <w:tc>
          <w:tcPr>
            <w:tcW w:w="1049" w:type="dxa"/>
            <w:tcBorders>
              <w:left w:val="single" w:sz="0" w:space="0" w:color="000000"/>
              <w:bottom w:val="single" w:sz="0" w:space="0" w:color="000000"/>
            </w:tcBorders>
          </w:tcPr>
          <w:p w14:paraId="3D012CAA" w14:textId="77777777" w:rsidR="00D1699E" w:rsidRDefault="00D1699E" w:rsidP="00D1699E">
            <w:pPr>
              <w:snapToGrid w:val="0"/>
              <w:rPr>
                <w:rFonts w:ascii="Arial" w:hAnsi="Arial" w:cs="Arial"/>
                <w:sz w:val="18"/>
                <w:szCs w:val="18"/>
              </w:rPr>
            </w:pPr>
          </w:p>
        </w:tc>
        <w:tc>
          <w:tcPr>
            <w:tcW w:w="1088" w:type="dxa"/>
            <w:tcBorders>
              <w:left w:val="single" w:sz="0" w:space="0" w:color="000000"/>
              <w:bottom w:val="single" w:sz="0" w:space="0" w:color="000000"/>
            </w:tcBorders>
          </w:tcPr>
          <w:p w14:paraId="711B458E" w14:textId="77777777" w:rsidR="00D1699E" w:rsidRDefault="00D1699E" w:rsidP="00D1699E">
            <w:pPr>
              <w:snapToGrid w:val="0"/>
              <w:rPr>
                <w:rFonts w:ascii="Arial" w:hAnsi="Arial" w:cs="Arial"/>
                <w:sz w:val="18"/>
                <w:szCs w:val="18"/>
              </w:rPr>
            </w:pPr>
          </w:p>
        </w:tc>
        <w:tc>
          <w:tcPr>
            <w:tcW w:w="1025" w:type="dxa"/>
            <w:tcBorders>
              <w:left w:val="single" w:sz="0" w:space="0" w:color="000000"/>
              <w:bottom w:val="single" w:sz="0" w:space="0" w:color="000000"/>
            </w:tcBorders>
          </w:tcPr>
          <w:p w14:paraId="3E484395" w14:textId="77777777" w:rsidR="00D1699E" w:rsidRDefault="00D1699E" w:rsidP="00D1699E">
            <w:pPr>
              <w:snapToGrid w:val="0"/>
              <w:rPr>
                <w:rFonts w:ascii="Arial" w:hAnsi="Arial" w:cs="Arial"/>
                <w:sz w:val="18"/>
                <w:szCs w:val="18"/>
              </w:rPr>
            </w:pPr>
          </w:p>
        </w:tc>
        <w:tc>
          <w:tcPr>
            <w:tcW w:w="1151" w:type="dxa"/>
            <w:tcBorders>
              <w:left w:val="single" w:sz="0" w:space="0" w:color="000000"/>
              <w:bottom w:val="single" w:sz="0" w:space="0" w:color="000000"/>
            </w:tcBorders>
          </w:tcPr>
          <w:p w14:paraId="755593A7" w14:textId="77777777" w:rsidR="00D1699E" w:rsidRDefault="00D1699E" w:rsidP="00D1699E">
            <w:pPr>
              <w:snapToGrid w:val="0"/>
            </w:pPr>
          </w:p>
        </w:tc>
        <w:tc>
          <w:tcPr>
            <w:tcW w:w="1103" w:type="dxa"/>
            <w:tcBorders>
              <w:left w:val="single" w:sz="0" w:space="0" w:color="000000"/>
              <w:bottom w:val="single" w:sz="0" w:space="0" w:color="000000"/>
            </w:tcBorders>
          </w:tcPr>
          <w:p w14:paraId="6F0E566A" w14:textId="77777777" w:rsidR="00D1699E" w:rsidRDefault="00D1699E" w:rsidP="00D1699E">
            <w:pPr>
              <w:snapToGrid w:val="0"/>
            </w:pPr>
          </w:p>
        </w:tc>
        <w:tc>
          <w:tcPr>
            <w:tcW w:w="940" w:type="dxa"/>
            <w:tcBorders>
              <w:left w:val="single" w:sz="0" w:space="0" w:color="000000"/>
              <w:bottom w:val="single" w:sz="0" w:space="0" w:color="000000"/>
              <w:right w:val="single" w:sz="0" w:space="0" w:color="000000"/>
            </w:tcBorders>
          </w:tcPr>
          <w:p w14:paraId="14161E51" w14:textId="77777777" w:rsidR="00D1699E" w:rsidRDefault="00D1699E" w:rsidP="00D1699E">
            <w:pPr>
              <w:snapToGrid w:val="0"/>
            </w:pPr>
          </w:p>
        </w:tc>
      </w:tr>
      <w:tr w:rsidR="00D1699E" w:rsidRPr="00D1699E" w14:paraId="1E96345F" w14:textId="77777777" w:rsidTr="00356737">
        <w:tc>
          <w:tcPr>
            <w:tcW w:w="519" w:type="dxa"/>
            <w:tcBorders>
              <w:left w:val="single" w:sz="0" w:space="0" w:color="000000"/>
              <w:bottom w:val="single" w:sz="0" w:space="0" w:color="000000"/>
            </w:tcBorders>
          </w:tcPr>
          <w:p w14:paraId="1E5A3D25" w14:textId="77777777" w:rsidR="00D1699E" w:rsidRDefault="00D1699E" w:rsidP="00D1699E">
            <w:pPr>
              <w:snapToGrid w:val="0"/>
              <w:rPr>
                <w:rFonts w:ascii="Arial" w:hAnsi="Arial" w:cs="Arial"/>
                <w:sz w:val="18"/>
                <w:szCs w:val="18"/>
              </w:rPr>
            </w:pPr>
            <w:r>
              <w:rPr>
                <w:sz w:val="18"/>
                <w:szCs w:val="18"/>
              </w:rPr>
              <w:t>2.</w:t>
            </w:r>
          </w:p>
        </w:tc>
        <w:tc>
          <w:tcPr>
            <w:tcW w:w="2833" w:type="dxa"/>
            <w:tcBorders>
              <w:left w:val="single" w:sz="0" w:space="0" w:color="000000"/>
              <w:bottom w:val="single" w:sz="0" w:space="0" w:color="000000"/>
            </w:tcBorders>
          </w:tcPr>
          <w:p w14:paraId="06E87290" w14:textId="77777777" w:rsidR="00D1699E" w:rsidRDefault="00D1699E" w:rsidP="00D1699E">
            <w:pPr>
              <w:snapToGrid w:val="0"/>
              <w:rPr>
                <w:rFonts w:ascii="Arial" w:hAnsi="Arial" w:cs="Arial"/>
                <w:color w:val="000000"/>
                <w:sz w:val="18"/>
                <w:szCs w:val="18"/>
              </w:rPr>
            </w:pPr>
            <w:r>
              <w:rPr>
                <w:rFonts w:ascii="Arial" w:hAnsi="Arial" w:cs="Arial"/>
                <w:sz w:val="18"/>
                <w:szCs w:val="18"/>
              </w:rPr>
              <w:t>Saradnja sa službama za upravu Općine, MZ, Javnim ustanovama i preduzećima i dr. prav.licima</w:t>
            </w:r>
          </w:p>
        </w:tc>
        <w:tc>
          <w:tcPr>
            <w:tcW w:w="836" w:type="dxa"/>
            <w:tcBorders>
              <w:left w:val="single" w:sz="0" w:space="0" w:color="000000"/>
              <w:bottom w:val="single" w:sz="0" w:space="0" w:color="000000"/>
            </w:tcBorders>
          </w:tcPr>
          <w:p w14:paraId="1E7FA1AE" w14:textId="77777777" w:rsidR="00D1699E" w:rsidRDefault="00D1699E" w:rsidP="00D1699E">
            <w:pPr>
              <w:snapToGrid w:val="0"/>
              <w:rPr>
                <w:rFonts w:ascii="Arial" w:hAnsi="Arial" w:cs="Arial"/>
                <w:color w:val="000000"/>
                <w:sz w:val="18"/>
                <w:szCs w:val="18"/>
              </w:rPr>
            </w:pPr>
          </w:p>
        </w:tc>
        <w:tc>
          <w:tcPr>
            <w:tcW w:w="812" w:type="dxa"/>
            <w:tcBorders>
              <w:left w:val="single" w:sz="0" w:space="0" w:color="000000"/>
              <w:bottom w:val="single" w:sz="0" w:space="0" w:color="000000"/>
            </w:tcBorders>
          </w:tcPr>
          <w:p w14:paraId="216A5FDD" w14:textId="77777777" w:rsidR="00D1699E" w:rsidRDefault="00D1699E" w:rsidP="00D1699E">
            <w:pPr>
              <w:snapToGrid w:val="0"/>
              <w:rPr>
                <w:rFonts w:ascii="Arial" w:hAnsi="Arial" w:cs="Arial"/>
                <w:color w:val="000000"/>
                <w:sz w:val="18"/>
                <w:szCs w:val="18"/>
              </w:rPr>
            </w:pPr>
          </w:p>
        </w:tc>
        <w:tc>
          <w:tcPr>
            <w:tcW w:w="1590" w:type="dxa"/>
            <w:tcBorders>
              <w:left w:val="single" w:sz="0" w:space="0" w:color="000000"/>
              <w:bottom w:val="single" w:sz="0" w:space="0" w:color="000000"/>
            </w:tcBorders>
          </w:tcPr>
          <w:p w14:paraId="08EC57FD" w14:textId="77777777" w:rsidR="00D1699E" w:rsidRDefault="00D1699E" w:rsidP="00D1699E">
            <w:pPr>
              <w:snapToGrid w:val="0"/>
            </w:pPr>
            <w:r>
              <w:rPr>
                <w:rFonts w:ascii="Arial" w:hAnsi="Arial" w:cs="Arial"/>
                <w:color w:val="000000"/>
                <w:sz w:val="18"/>
                <w:szCs w:val="18"/>
              </w:rPr>
              <w:t xml:space="preserve">Sarađivati sa  Opčinskim </w:t>
            </w:r>
            <w:r>
              <w:rPr>
                <w:rFonts w:ascii="Arial" w:hAnsi="Arial" w:cs="Arial"/>
                <w:sz w:val="18"/>
                <w:szCs w:val="18"/>
              </w:rPr>
              <w:t xml:space="preserve">službama, MZ, Javnim ustanovama i </w:t>
            </w:r>
            <w:r>
              <w:rPr>
                <w:rFonts w:ascii="Arial" w:hAnsi="Arial" w:cs="Arial"/>
                <w:sz w:val="18"/>
                <w:szCs w:val="18"/>
              </w:rPr>
              <w:lastRenderedPageBreak/>
              <w:t>preduzećima i dr. prav.licima</w:t>
            </w:r>
          </w:p>
        </w:tc>
        <w:tc>
          <w:tcPr>
            <w:tcW w:w="1594" w:type="dxa"/>
            <w:tcBorders>
              <w:left w:val="single" w:sz="0" w:space="0" w:color="000000"/>
              <w:bottom w:val="single" w:sz="0" w:space="0" w:color="000000"/>
            </w:tcBorders>
          </w:tcPr>
          <w:p w14:paraId="6DF828F3" w14:textId="77777777" w:rsidR="00D1699E" w:rsidRDefault="00D1699E" w:rsidP="00D1699E">
            <w:pPr>
              <w:snapToGrid w:val="0"/>
            </w:pPr>
            <w:r>
              <w:rPr>
                <w:rFonts w:ascii="Arial" w:hAnsi="Arial" w:cs="Arial"/>
                <w:sz w:val="18"/>
                <w:szCs w:val="18"/>
              </w:rPr>
              <w:lastRenderedPageBreak/>
              <w:t xml:space="preserve">Ostvarena saradnja </w:t>
            </w:r>
            <w:r>
              <w:rPr>
                <w:rFonts w:ascii="Arial" w:hAnsi="Arial" w:cs="Arial"/>
                <w:color w:val="000000"/>
                <w:sz w:val="18"/>
                <w:szCs w:val="18"/>
              </w:rPr>
              <w:t xml:space="preserve">Opčinskim </w:t>
            </w:r>
            <w:r>
              <w:rPr>
                <w:rFonts w:ascii="Arial" w:hAnsi="Arial" w:cs="Arial"/>
                <w:sz w:val="18"/>
                <w:szCs w:val="18"/>
              </w:rPr>
              <w:t xml:space="preserve">službama, MZ, Javnim </w:t>
            </w:r>
            <w:r>
              <w:rPr>
                <w:rFonts w:ascii="Arial" w:hAnsi="Arial" w:cs="Arial"/>
                <w:sz w:val="18"/>
                <w:szCs w:val="18"/>
              </w:rPr>
              <w:lastRenderedPageBreak/>
              <w:t xml:space="preserve">ustanovama i preduzećima i dr. prav.licima </w:t>
            </w:r>
          </w:p>
        </w:tc>
        <w:tc>
          <w:tcPr>
            <w:tcW w:w="1049" w:type="dxa"/>
            <w:tcBorders>
              <w:left w:val="single" w:sz="0" w:space="0" w:color="000000"/>
              <w:bottom w:val="single" w:sz="0" w:space="0" w:color="000000"/>
            </w:tcBorders>
          </w:tcPr>
          <w:p w14:paraId="6447DA47" w14:textId="77777777" w:rsidR="00D1699E" w:rsidRDefault="00D1699E" w:rsidP="00D1699E">
            <w:pPr>
              <w:snapToGrid w:val="0"/>
            </w:pPr>
          </w:p>
        </w:tc>
        <w:tc>
          <w:tcPr>
            <w:tcW w:w="1088" w:type="dxa"/>
            <w:tcBorders>
              <w:left w:val="single" w:sz="0" w:space="0" w:color="000000"/>
              <w:bottom w:val="single" w:sz="0" w:space="0" w:color="000000"/>
            </w:tcBorders>
          </w:tcPr>
          <w:p w14:paraId="338DB421" w14:textId="77777777" w:rsidR="00D1699E" w:rsidRDefault="00D1699E" w:rsidP="00D1699E">
            <w:pPr>
              <w:snapToGrid w:val="0"/>
            </w:pPr>
          </w:p>
        </w:tc>
        <w:tc>
          <w:tcPr>
            <w:tcW w:w="1025" w:type="dxa"/>
            <w:tcBorders>
              <w:left w:val="single" w:sz="0" w:space="0" w:color="000000"/>
              <w:bottom w:val="single" w:sz="0" w:space="0" w:color="000000"/>
            </w:tcBorders>
          </w:tcPr>
          <w:p w14:paraId="5E4423C3" w14:textId="77777777" w:rsidR="00D1699E" w:rsidRDefault="00D1699E" w:rsidP="00D1699E">
            <w:pPr>
              <w:snapToGrid w:val="0"/>
            </w:pPr>
          </w:p>
        </w:tc>
        <w:tc>
          <w:tcPr>
            <w:tcW w:w="1151" w:type="dxa"/>
            <w:tcBorders>
              <w:left w:val="single" w:sz="0" w:space="0" w:color="000000"/>
              <w:bottom w:val="single" w:sz="0" w:space="0" w:color="000000"/>
            </w:tcBorders>
          </w:tcPr>
          <w:p w14:paraId="771CDE82" w14:textId="77777777" w:rsidR="00D1699E" w:rsidRDefault="00D1699E" w:rsidP="00D1699E">
            <w:pPr>
              <w:snapToGrid w:val="0"/>
            </w:pPr>
          </w:p>
        </w:tc>
        <w:tc>
          <w:tcPr>
            <w:tcW w:w="1103" w:type="dxa"/>
            <w:tcBorders>
              <w:left w:val="single" w:sz="0" w:space="0" w:color="000000"/>
              <w:bottom w:val="single" w:sz="0" w:space="0" w:color="000000"/>
            </w:tcBorders>
          </w:tcPr>
          <w:p w14:paraId="299105EF" w14:textId="77777777" w:rsidR="00D1699E" w:rsidRDefault="00D1699E" w:rsidP="00D1699E">
            <w:pPr>
              <w:snapToGrid w:val="0"/>
            </w:pPr>
          </w:p>
        </w:tc>
        <w:tc>
          <w:tcPr>
            <w:tcW w:w="940" w:type="dxa"/>
            <w:tcBorders>
              <w:left w:val="single" w:sz="0" w:space="0" w:color="000000"/>
              <w:bottom w:val="single" w:sz="0" w:space="0" w:color="000000"/>
              <w:right w:val="single" w:sz="0" w:space="0" w:color="000000"/>
            </w:tcBorders>
          </w:tcPr>
          <w:p w14:paraId="3B9D5A19" w14:textId="77777777" w:rsidR="00D1699E" w:rsidRDefault="00D1699E" w:rsidP="00D1699E">
            <w:pPr>
              <w:snapToGrid w:val="0"/>
              <w:rPr>
                <w:rFonts w:ascii="Arial" w:hAnsi="Arial" w:cs="Arial"/>
                <w:sz w:val="18"/>
                <w:szCs w:val="18"/>
              </w:rPr>
            </w:pPr>
          </w:p>
        </w:tc>
      </w:tr>
      <w:tr w:rsidR="008D3663" w:rsidRPr="00D1699E" w14:paraId="5195F398" w14:textId="77777777" w:rsidTr="00356737">
        <w:tc>
          <w:tcPr>
            <w:tcW w:w="519" w:type="dxa"/>
            <w:tcBorders>
              <w:left w:val="single" w:sz="0" w:space="0" w:color="000000"/>
              <w:bottom w:val="single" w:sz="0" w:space="0" w:color="000000"/>
            </w:tcBorders>
          </w:tcPr>
          <w:p w14:paraId="0363D856" w14:textId="77777777" w:rsidR="008D3663" w:rsidRDefault="008D3663" w:rsidP="0023197C">
            <w:pPr>
              <w:snapToGrid w:val="0"/>
              <w:rPr>
                <w:rFonts w:ascii="Calibri" w:eastAsia="Calibri" w:hAnsi="Calibri" w:cs="Times New Roman"/>
                <w:sz w:val="18"/>
                <w:szCs w:val="18"/>
              </w:rPr>
            </w:pPr>
            <w:r>
              <w:rPr>
                <w:rFonts w:ascii="Calibri" w:eastAsia="Calibri" w:hAnsi="Calibri" w:cs="Times New Roman"/>
                <w:sz w:val="18"/>
                <w:szCs w:val="18"/>
              </w:rPr>
              <w:t>3.</w:t>
            </w:r>
          </w:p>
        </w:tc>
        <w:tc>
          <w:tcPr>
            <w:tcW w:w="2833" w:type="dxa"/>
            <w:tcBorders>
              <w:left w:val="single" w:sz="0" w:space="0" w:color="000000"/>
              <w:bottom w:val="single" w:sz="0" w:space="0" w:color="000000"/>
            </w:tcBorders>
          </w:tcPr>
          <w:p w14:paraId="286F1B15" w14:textId="77777777" w:rsidR="008D3663" w:rsidRDefault="008D3663" w:rsidP="0023197C">
            <w:pPr>
              <w:snapToGrid w:val="0"/>
              <w:rPr>
                <w:rFonts w:ascii="Calibri" w:eastAsia="Calibri" w:hAnsi="Calibri" w:cs="Times New Roman"/>
                <w:sz w:val="18"/>
                <w:szCs w:val="18"/>
              </w:rPr>
            </w:pPr>
            <w:r>
              <w:rPr>
                <w:rFonts w:ascii="Calibri" w:eastAsia="Calibri" w:hAnsi="Calibri" w:cs="Times New Roman"/>
                <w:sz w:val="18"/>
                <w:szCs w:val="18"/>
              </w:rPr>
              <w:t>Učešće u realizaciji projekta Smanjenje rizika od katastrofa koji provodi UNDP, UNESKO, UNICEF, FAO, UNFRA</w:t>
            </w:r>
          </w:p>
        </w:tc>
        <w:tc>
          <w:tcPr>
            <w:tcW w:w="836" w:type="dxa"/>
            <w:tcBorders>
              <w:left w:val="single" w:sz="0" w:space="0" w:color="000000"/>
              <w:bottom w:val="single" w:sz="0" w:space="0" w:color="000000"/>
            </w:tcBorders>
          </w:tcPr>
          <w:p w14:paraId="496EC52D" w14:textId="77777777" w:rsidR="008D3663" w:rsidRDefault="008D3663" w:rsidP="0023197C">
            <w:pPr>
              <w:snapToGrid w:val="0"/>
              <w:rPr>
                <w:rFonts w:ascii="Calibri" w:eastAsia="Calibri" w:hAnsi="Calibri" w:cs="Times New Roman"/>
                <w:sz w:val="18"/>
                <w:szCs w:val="18"/>
              </w:rPr>
            </w:pPr>
          </w:p>
        </w:tc>
        <w:tc>
          <w:tcPr>
            <w:tcW w:w="812" w:type="dxa"/>
            <w:tcBorders>
              <w:left w:val="single" w:sz="0" w:space="0" w:color="000000"/>
              <w:bottom w:val="single" w:sz="0" w:space="0" w:color="000000"/>
            </w:tcBorders>
          </w:tcPr>
          <w:p w14:paraId="398F334D" w14:textId="77777777" w:rsidR="008D3663" w:rsidRDefault="008D3663" w:rsidP="0023197C">
            <w:pPr>
              <w:snapToGrid w:val="0"/>
              <w:rPr>
                <w:rFonts w:ascii="Calibri" w:eastAsia="Calibri" w:hAnsi="Calibri" w:cs="Times New Roman"/>
                <w:sz w:val="18"/>
                <w:szCs w:val="18"/>
              </w:rPr>
            </w:pPr>
          </w:p>
        </w:tc>
        <w:tc>
          <w:tcPr>
            <w:tcW w:w="1590" w:type="dxa"/>
            <w:tcBorders>
              <w:left w:val="single" w:sz="0" w:space="0" w:color="000000"/>
              <w:bottom w:val="single" w:sz="0" w:space="0" w:color="000000"/>
            </w:tcBorders>
          </w:tcPr>
          <w:p w14:paraId="45AFF6A6" w14:textId="77777777" w:rsidR="008D3663" w:rsidRDefault="008D3663" w:rsidP="0023197C">
            <w:pPr>
              <w:snapToGrid w:val="0"/>
              <w:rPr>
                <w:rFonts w:ascii="Calibri" w:eastAsia="Calibri" w:hAnsi="Calibri" w:cs="Times New Roman"/>
                <w:sz w:val="18"/>
                <w:szCs w:val="18"/>
              </w:rPr>
            </w:pPr>
            <w:r>
              <w:rPr>
                <w:rFonts w:ascii="Calibri" w:eastAsia="Calibri" w:hAnsi="Calibri" w:cs="Times New Roman"/>
                <w:sz w:val="18"/>
                <w:szCs w:val="18"/>
              </w:rPr>
              <w:t xml:space="preserve">Urađena procjena rizika od katastrofa, provedeni određeni projekti </w:t>
            </w:r>
          </w:p>
        </w:tc>
        <w:tc>
          <w:tcPr>
            <w:tcW w:w="1594" w:type="dxa"/>
            <w:tcBorders>
              <w:left w:val="single" w:sz="0" w:space="0" w:color="000000"/>
              <w:bottom w:val="single" w:sz="0" w:space="0" w:color="000000"/>
            </w:tcBorders>
          </w:tcPr>
          <w:p w14:paraId="0A962ACE" w14:textId="77777777" w:rsidR="008D3663" w:rsidRDefault="008D3663" w:rsidP="0023197C">
            <w:pPr>
              <w:snapToGrid w:val="0"/>
              <w:rPr>
                <w:rFonts w:ascii="Calibri" w:eastAsia="Calibri" w:hAnsi="Calibri" w:cs="Times New Roman"/>
                <w:sz w:val="18"/>
                <w:szCs w:val="18"/>
              </w:rPr>
            </w:pPr>
            <w:r>
              <w:rPr>
                <w:rFonts w:ascii="Calibri" w:eastAsia="Calibri" w:hAnsi="Calibri" w:cs="Times New Roman"/>
                <w:sz w:val="18"/>
                <w:szCs w:val="18"/>
              </w:rPr>
              <w:t>Urađene sektorske  procjene rizika od katastrofa;</w:t>
            </w:r>
          </w:p>
          <w:p w14:paraId="3DF4D4E9" w14:textId="77777777" w:rsidR="008D3663" w:rsidRDefault="008D3663" w:rsidP="008D3663">
            <w:pPr>
              <w:rPr>
                <w:rFonts w:ascii="Calibri" w:eastAsia="Calibri" w:hAnsi="Calibri" w:cs="Times New Roman"/>
                <w:sz w:val="18"/>
                <w:szCs w:val="18"/>
              </w:rPr>
            </w:pPr>
            <w:r>
              <w:rPr>
                <w:rFonts w:ascii="Calibri" w:eastAsia="Calibri" w:hAnsi="Calibri" w:cs="Times New Roman"/>
                <w:sz w:val="18"/>
                <w:szCs w:val="18"/>
              </w:rPr>
              <w:t xml:space="preserve">Realiziran projekat nabavke </w:t>
            </w:r>
            <w:r>
              <w:rPr>
                <w:rFonts w:ascii="Times New Roman" w:eastAsia="Roboto-Light" w:hAnsi="Times New Roman" w:cs="Times New Roman"/>
                <w:color w:val="000000"/>
                <w:sz w:val="18"/>
                <w:szCs w:val="18"/>
                <w:lang w:val="en-US" w:eastAsia="zh-CN"/>
              </w:rPr>
              <w:t>Sistem</w:t>
            </w:r>
            <w:r>
              <w:rPr>
                <w:rFonts w:ascii="Times New Roman" w:eastAsia="Roboto-Light" w:hAnsi="Times New Roman" w:cs="Times New Roman"/>
                <w:color w:val="000000"/>
                <w:sz w:val="18"/>
                <w:szCs w:val="18"/>
                <w:lang w:eastAsia="zh-CN"/>
              </w:rPr>
              <w:t>a</w:t>
            </w:r>
            <w:r>
              <w:rPr>
                <w:rFonts w:ascii="Times New Roman" w:eastAsia="Roboto-Light" w:hAnsi="Times New Roman" w:cs="Times New Roman"/>
                <w:color w:val="000000"/>
                <w:sz w:val="18"/>
                <w:szCs w:val="18"/>
                <w:lang w:val="en-US" w:eastAsia="zh-CN"/>
              </w:rPr>
              <w:t xml:space="preserve"> za oglašavanje i uzbunjivanje</w:t>
            </w:r>
            <w:r>
              <w:rPr>
                <w:rFonts w:ascii="Times New Roman" w:eastAsia="Roboto-Light" w:hAnsi="Times New Roman" w:cs="Times New Roman"/>
                <w:color w:val="000000"/>
                <w:sz w:val="18"/>
                <w:szCs w:val="18"/>
                <w:lang w:eastAsia="zh-CN"/>
              </w:rPr>
              <w:t xml:space="preserve"> građana</w:t>
            </w:r>
          </w:p>
        </w:tc>
        <w:tc>
          <w:tcPr>
            <w:tcW w:w="1049" w:type="dxa"/>
            <w:tcBorders>
              <w:left w:val="single" w:sz="0" w:space="0" w:color="000000"/>
              <w:bottom w:val="single" w:sz="0" w:space="0" w:color="000000"/>
            </w:tcBorders>
          </w:tcPr>
          <w:p w14:paraId="7498D1B2" w14:textId="77777777" w:rsidR="008D3663" w:rsidRDefault="008D3663" w:rsidP="0023197C">
            <w:pPr>
              <w:snapToGrid w:val="0"/>
              <w:rPr>
                <w:rFonts w:ascii="Calibri" w:eastAsia="Calibri" w:hAnsi="Calibri" w:cs="Times New Roman"/>
                <w:sz w:val="18"/>
                <w:szCs w:val="18"/>
              </w:rPr>
            </w:pPr>
          </w:p>
          <w:p w14:paraId="25B19ED0" w14:textId="77777777" w:rsidR="008D3663" w:rsidRDefault="008D3663" w:rsidP="0023197C">
            <w:pPr>
              <w:snapToGrid w:val="0"/>
              <w:rPr>
                <w:rFonts w:ascii="Calibri" w:eastAsia="Calibri" w:hAnsi="Calibri" w:cs="Times New Roman"/>
                <w:sz w:val="18"/>
                <w:szCs w:val="18"/>
              </w:rPr>
            </w:pPr>
          </w:p>
          <w:p w14:paraId="2A2662DD" w14:textId="77777777" w:rsidR="008D3663" w:rsidRDefault="008D3663" w:rsidP="0023197C">
            <w:pPr>
              <w:snapToGrid w:val="0"/>
              <w:rPr>
                <w:rFonts w:ascii="Calibri" w:eastAsia="Calibri" w:hAnsi="Calibri" w:cs="Times New Roman"/>
                <w:sz w:val="18"/>
                <w:szCs w:val="18"/>
              </w:rPr>
            </w:pPr>
          </w:p>
          <w:p w14:paraId="1DAB6ED6" w14:textId="77777777" w:rsidR="008D3663" w:rsidRDefault="008D3663" w:rsidP="0023197C">
            <w:pPr>
              <w:snapToGrid w:val="0"/>
              <w:rPr>
                <w:rFonts w:ascii="Calibri" w:eastAsia="Calibri" w:hAnsi="Calibri" w:cs="Times New Roman"/>
                <w:sz w:val="18"/>
                <w:szCs w:val="18"/>
              </w:rPr>
            </w:pPr>
          </w:p>
          <w:p w14:paraId="54C7C435" w14:textId="77777777" w:rsidR="008D3663" w:rsidRDefault="008D3663" w:rsidP="0023197C">
            <w:pPr>
              <w:snapToGrid w:val="0"/>
              <w:rPr>
                <w:rFonts w:ascii="Calibri" w:eastAsia="Calibri" w:hAnsi="Calibri" w:cs="Times New Roman"/>
                <w:sz w:val="18"/>
                <w:szCs w:val="18"/>
              </w:rPr>
            </w:pPr>
            <w:r>
              <w:rPr>
                <w:rFonts w:ascii="Calibri" w:eastAsia="Calibri" w:hAnsi="Calibri" w:cs="Times New Roman"/>
                <w:sz w:val="18"/>
                <w:szCs w:val="18"/>
              </w:rPr>
              <w:t>85.000,00</w:t>
            </w:r>
          </w:p>
        </w:tc>
        <w:tc>
          <w:tcPr>
            <w:tcW w:w="1088" w:type="dxa"/>
            <w:tcBorders>
              <w:left w:val="single" w:sz="0" w:space="0" w:color="000000"/>
              <w:bottom w:val="single" w:sz="0" w:space="0" w:color="000000"/>
            </w:tcBorders>
          </w:tcPr>
          <w:p w14:paraId="0EBF1580" w14:textId="77777777" w:rsidR="008D3663" w:rsidRDefault="008D3663" w:rsidP="0023197C">
            <w:pPr>
              <w:snapToGrid w:val="0"/>
              <w:rPr>
                <w:rFonts w:ascii="Calibri" w:eastAsia="Calibri" w:hAnsi="Calibri" w:cs="Times New Roman"/>
                <w:sz w:val="18"/>
                <w:szCs w:val="18"/>
              </w:rPr>
            </w:pPr>
          </w:p>
          <w:p w14:paraId="53A886B9" w14:textId="77777777" w:rsidR="008D3663" w:rsidRDefault="008D3663" w:rsidP="0023197C">
            <w:pPr>
              <w:snapToGrid w:val="0"/>
              <w:rPr>
                <w:rFonts w:ascii="Calibri" w:eastAsia="Calibri" w:hAnsi="Calibri" w:cs="Times New Roman"/>
                <w:sz w:val="18"/>
                <w:szCs w:val="18"/>
              </w:rPr>
            </w:pPr>
          </w:p>
          <w:p w14:paraId="03453C08" w14:textId="77777777" w:rsidR="008D3663" w:rsidRDefault="008D3663" w:rsidP="0023197C">
            <w:pPr>
              <w:snapToGrid w:val="0"/>
              <w:rPr>
                <w:rFonts w:ascii="Calibri" w:eastAsia="Calibri" w:hAnsi="Calibri" w:cs="Times New Roman"/>
                <w:sz w:val="18"/>
                <w:szCs w:val="18"/>
              </w:rPr>
            </w:pPr>
          </w:p>
          <w:p w14:paraId="121CA3B3" w14:textId="77777777" w:rsidR="008D3663" w:rsidRDefault="008D3663" w:rsidP="0023197C">
            <w:pPr>
              <w:snapToGrid w:val="0"/>
              <w:rPr>
                <w:rFonts w:ascii="Calibri" w:eastAsia="Calibri" w:hAnsi="Calibri" w:cs="Times New Roman"/>
                <w:sz w:val="18"/>
                <w:szCs w:val="18"/>
              </w:rPr>
            </w:pPr>
          </w:p>
          <w:p w14:paraId="6FC0C49F" w14:textId="77777777" w:rsidR="008D3663" w:rsidRDefault="008D3663" w:rsidP="0023197C">
            <w:pPr>
              <w:snapToGrid w:val="0"/>
              <w:rPr>
                <w:rFonts w:ascii="Calibri" w:eastAsia="Calibri" w:hAnsi="Calibri" w:cs="Times New Roman"/>
                <w:sz w:val="18"/>
                <w:szCs w:val="18"/>
              </w:rPr>
            </w:pPr>
            <w:r>
              <w:rPr>
                <w:rFonts w:ascii="Calibri" w:eastAsia="Calibri" w:hAnsi="Calibri" w:cs="Times New Roman"/>
                <w:sz w:val="18"/>
                <w:szCs w:val="18"/>
              </w:rPr>
              <w:t>-------</w:t>
            </w:r>
          </w:p>
        </w:tc>
        <w:tc>
          <w:tcPr>
            <w:tcW w:w="1025" w:type="dxa"/>
            <w:tcBorders>
              <w:left w:val="single" w:sz="0" w:space="0" w:color="000000"/>
              <w:bottom w:val="single" w:sz="0" w:space="0" w:color="000000"/>
            </w:tcBorders>
          </w:tcPr>
          <w:p w14:paraId="5143FA40" w14:textId="77777777" w:rsidR="008D3663" w:rsidRDefault="008D3663" w:rsidP="0023197C">
            <w:pPr>
              <w:snapToGrid w:val="0"/>
              <w:rPr>
                <w:rFonts w:ascii="Calibri" w:eastAsia="Calibri" w:hAnsi="Calibri" w:cs="Times New Roman"/>
                <w:sz w:val="18"/>
                <w:szCs w:val="18"/>
              </w:rPr>
            </w:pPr>
          </w:p>
          <w:p w14:paraId="37E45812" w14:textId="77777777" w:rsidR="008D3663" w:rsidRDefault="008D3663" w:rsidP="0023197C">
            <w:pPr>
              <w:snapToGrid w:val="0"/>
              <w:rPr>
                <w:rFonts w:ascii="Calibri" w:eastAsia="Calibri" w:hAnsi="Calibri" w:cs="Times New Roman"/>
                <w:sz w:val="18"/>
                <w:szCs w:val="18"/>
              </w:rPr>
            </w:pPr>
          </w:p>
          <w:p w14:paraId="4E1376D1" w14:textId="77777777" w:rsidR="008D3663" w:rsidRDefault="008D3663" w:rsidP="0023197C">
            <w:pPr>
              <w:snapToGrid w:val="0"/>
              <w:rPr>
                <w:rFonts w:ascii="Calibri" w:eastAsia="Calibri" w:hAnsi="Calibri" w:cs="Times New Roman"/>
                <w:sz w:val="18"/>
                <w:szCs w:val="18"/>
              </w:rPr>
            </w:pPr>
          </w:p>
          <w:p w14:paraId="5BC20651" w14:textId="77777777" w:rsidR="008D3663" w:rsidRDefault="008D3663" w:rsidP="0023197C">
            <w:pPr>
              <w:snapToGrid w:val="0"/>
              <w:rPr>
                <w:rFonts w:ascii="Calibri" w:eastAsia="Calibri" w:hAnsi="Calibri" w:cs="Times New Roman"/>
                <w:sz w:val="18"/>
                <w:szCs w:val="18"/>
              </w:rPr>
            </w:pPr>
          </w:p>
          <w:p w14:paraId="3D793BD3" w14:textId="77777777" w:rsidR="008D3663" w:rsidRDefault="008D3663" w:rsidP="0023197C">
            <w:pPr>
              <w:snapToGrid w:val="0"/>
              <w:rPr>
                <w:rFonts w:ascii="Calibri" w:eastAsia="Calibri" w:hAnsi="Calibri" w:cs="Times New Roman"/>
                <w:sz w:val="18"/>
                <w:szCs w:val="18"/>
              </w:rPr>
            </w:pPr>
            <w:r>
              <w:rPr>
                <w:rFonts w:ascii="Calibri" w:eastAsia="Calibri" w:hAnsi="Calibri" w:cs="Times New Roman"/>
                <w:sz w:val="18"/>
                <w:szCs w:val="18"/>
              </w:rPr>
              <w:t xml:space="preserve">85.000,00 </w:t>
            </w:r>
          </w:p>
        </w:tc>
        <w:tc>
          <w:tcPr>
            <w:tcW w:w="1151" w:type="dxa"/>
            <w:tcBorders>
              <w:left w:val="single" w:sz="0" w:space="0" w:color="000000"/>
              <w:bottom w:val="single" w:sz="0" w:space="0" w:color="000000"/>
            </w:tcBorders>
          </w:tcPr>
          <w:p w14:paraId="6EF8E4CB" w14:textId="77777777" w:rsidR="008D3663" w:rsidRDefault="008D3663" w:rsidP="0023197C">
            <w:pPr>
              <w:snapToGrid w:val="0"/>
              <w:rPr>
                <w:rFonts w:ascii="Calibri" w:eastAsia="Calibri" w:hAnsi="Calibri" w:cs="Times New Roman"/>
                <w:sz w:val="18"/>
                <w:szCs w:val="18"/>
              </w:rPr>
            </w:pPr>
          </w:p>
          <w:p w14:paraId="5D6E2319" w14:textId="77777777" w:rsidR="008D3663" w:rsidRDefault="008D3663" w:rsidP="0023197C">
            <w:pPr>
              <w:snapToGrid w:val="0"/>
              <w:rPr>
                <w:rFonts w:ascii="Calibri" w:eastAsia="Calibri" w:hAnsi="Calibri" w:cs="Times New Roman"/>
                <w:sz w:val="18"/>
                <w:szCs w:val="18"/>
              </w:rPr>
            </w:pPr>
          </w:p>
          <w:p w14:paraId="654570E3" w14:textId="77777777" w:rsidR="008D3663" w:rsidRDefault="008D3663" w:rsidP="0023197C">
            <w:pPr>
              <w:snapToGrid w:val="0"/>
              <w:rPr>
                <w:rFonts w:ascii="Calibri" w:eastAsia="Calibri" w:hAnsi="Calibri" w:cs="Times New Roman"/>
                <w:sz w:val="18"/>
                <w:szCs w:val="18"/>
              </w:rPr>
            </w:pPr>
          </w:p>
          <w:p w14:paraId="3408A981" w14:textId="77777777" w:rsidR="008D3663" w:rsidRDefault="008D3663" w:rsidP="0023197C">
            <w:pPr>
              <w:snapToGrid w:val="0"/>
              <w:rPr>
                <w:rFonts w:ascii="Calibri" w:eastAsia="Calibri" w:hAnsi="Calibri" w:cs="Times New Roman"/>
                <w:sz w:val="18"/>
                <w:szCs w:val="18"/>
              </w:rPr>
            </w:pPr>
          </w:p>
          <w:p w14:paraId="4B5B8910" w14:textId="77777777" w:rsidR="008D3663" w:rsidRDefault="008D3663" w:rsidP="0023197C">
            <w:pPr>
              <w:snapToGrid w:val="0"/>
              <w:rPr>
                <w:rFonts w:ascii="Calibri" w:eastAsia="Calibri" w:hAnsi="Calibri" w:cs="Times New Roman"/>
                <w:sz w:val="18"/>
                <w:szCs w:val="18"/>
              </w:rPr>
            </w:pPr>
            <w:r>
              <w:rPr>
                <w:rFonts w:ascii="Calibri" w:eastAsia="Calibri" w:hAnsi="Calibri" w:cs="Times New Roman"/>
                <w:sz w:val="18"/>
                <w:szCs w:val="18"/>
              </w:rPr>
              <w:t>56.800,00</w:t>
            </w:r>
          </w:p>
        </w:tc>
        <w:tc>
          <w:tcPr>
            <w:tcW w:w="1103" w:type="dxa"/>
            <w:tcBorders>
              <w:left w:val="single" w:sz="0" w:space="0" w:color="000000"/>
              <w:bottom w:val="single" w:sz="0" w:space="0" w:color="000000"/>
            </w:tcBorders>
          </w:tcPr>
          <w:p w14:paraId="11A6046E" w14:textId="77777777" w:rsidR="008D3663" w:rsidRDefault="008D3663" w:rsidP="0023197C">
            <w:pPr>
              <w:snapToGrid w:val="0"/>
              <w:rPr>
                <w:rFonts w:ascii="Calibri" w:eastAsia="Calibri" w:hAnsi="Calibri" w:cs="Times New Roman"/>
                <w:sz w:val="18"/>
                <w:szCs w:val="18"/>
              </w:rPr>
            </w:pPr>
          </w:p>
          <w:p w14:paraId="2904ACBB" w14:textId="77777777" w:rsidR="008D3663" w:rsidRDefault="008D3663" w:rsidP="0023197C">
            <w:pPr>
              <w:snapToGrid w:val="0"/>
              <w:rPr>
                <w:rFonts w:ascii="Calibri" w:eastAsia="Calibri" w:hAnsi="Calibri" w:cs="Times New Roman"/>
                <w:sz w:val="18"/>
                <w:szCs w:val="18"/>
              </w:rPr>
            </w:pPr>
          </w:p>
          <w:p w14:paraId="33634153" w14:textId="77777777" w:rsidR="008D3663" w:rsidRDefault="008D3663" w:rsidP="0023197C">
            <w:pPr>
              <w:snapToGrid w:val="0"/>
              <w:rPr>
                <w:rFonts w:ascii="Calibri" w:eastAsia="Calibri" w:hAnsi="Calibri" w:cs="Times New Roman"/>
                <w:sz w:val="18"/>
                <w:szCs w:val="18"/>
              </w:rPr>
            </w:pPr>
          </w:p>
          <w:p w14:paraId="01CDDA42" w14:textId="77777777" w:rsidR="008D3663" w:rsidRDefault="008D3663" w:rsidP="0023197C">
            <w:pPr>
              <w:snapToGrid w:val="0"/>
              <w:rPr>
                <w:rFonts w:ascii="Calibri" w:eastAsia="Calibri" w:hAnsi="Calibri" w:cs="Times New Roman"/>
                <w:sz w:val="18"/>
                <w:szCs w:val="18"/>
              </w:rPr>
            </w:pPr>
          </w:p>
          <w:p w14:paraId="513AC5EE" w14:textId="77777777" w:rsidR="008D3663" w:rsidRDefault="008D3663" w:rsidP="0023197C">
            <w:pPr>
              <w:snapToGrid w:val="0"/>
              <w:rPr>
                <w:rFonts w:ascii="Calibri" w:eastAsia="Calibri" w:hAnsi="Calibri" w:cs="Times New Roman"/>
                <w:sz w:val="18"/>
                <w:szCs w:val="18"/>
              </w:rPr>
            </w:pPr>
            <w:r>
              <w:rPr>
                <w:rFonts w:ascii="Calibri" w:eastAsia="Calibri" w:hAnsi="Calibri" w:cs="Times New Roman"/>
                <w:sz w:val="18"/>
                <w:szCs w:val="18"/>
              </w:rPr>
              <w:t>---</w:t>
            </w:r>
          </w:p>
        </w:tc>
        <w:tc>
          <w:tcPr>
            <w:tcW w:w="940" w:type="dxa"/>
            <w:tcBorders>
              <w:left w:val="single" w:sz="0" w:space="0" w:color="000000"/>
              <w:bottom w:val="single" w:sz="0" w:space="0" w:color="000000"/>
              <w:right w:val="single" w:sz="0" w:space="0" w:color="000000"/>
            </w:tcBorders>
          </w:tcPr>
          <w:p w14:paraId="56C81EE4" w14:textId="77777777" w:rsidR="008D3663" w:rsidRDefault="008D3663" w:rsidP="0023197C">
            <w:pPr>
              <w:snapToGrid w:val="0"/>
              <w:rPr>
                <w:rFonts w:ascii="Calibri" w:eastAsia="Calibri" w:hAnsi="Calibri" w:cs="Times New Roman"/>
                <w:sz w:val="18"/>
                <w:szCs w:val="18"/>
              </w:rPr>
            </w:pPr>
          </w:p>
          <w:p w14:paraId="56560318" w14:textId="77777777" w:rsidR="008D3663" w:rsidRDefault="008D3663" w:rsidP="0023197C">
            <w:pPr>
              <w:snapToGrid w:val="0"/>
              <w:rPr>
                <w:rFonts w:ascii="Calibri" w:eastAsia="Calibri" w:hAnsi="Calibri" w:cs="Times New Roman"/>
                <w:sz w:val="18"/>
                <w:szCs w:val="18"/>
              </w:rPr>
            </w:pPr>
          </w:p>
          <w:p w14:paraId="3CC189A2" w14:textId="77777777" w:rsidR="008D3663" w:rsidRDefault="008D3663" w:rsidP="0023197C">
            <w:pPr>
              <w:snapToGrid w:val="0"/>
              <w:rPr>
                <w:rFonts w:ascii="Calibri" w:eastAsia="Calibri" w:hAnsi="Calibri" w:cs="Times New Roman"/>
                <w:sz w:val="18"/>
                <w:szCs w:val="18"/>
              </w:rPr>
            </w:pPr>
          </w:p>
          <w:p w14:paraId="67C9E47D" w14:textId="77777777" w:rsidR="008D3663" w:rsidRDefault="008D3663" w:rsidP="0023197C">
            <w:pPr>
              <w:snapToGrid w:val="0"/>
              <w:rPr>
                <w:rFonts w:ascii="Calibri" w:eastAsia="Calibri" w:hAnsi="Calibri" w:cs="Times New Roman"/>
                <w:sz w:val="18"/>
                <w:szCs w:val="18"/>
              </w:rPr>
            </w:pPr>
          </w:p>
          <w:p w14:paraId="474F8B0B" w14:textId="77777777" w:rsidR="008D3663" w:rsidRDefault="008D3663" w:rsidP="0023197C">
            <w:pPr>
              <w:snapToGrid w:val="0"/>
              <w:rPr>
                <w:rFonts w:ascii="Calibri" w:eastAsia="Calibri" w:hAnsi="Calibri" w:cs="Times New Roman"/>
                <w:sz w:val="18"/>
                <w:szCs w:val="18"/>
              </w:rPr>
            </w:pPr>
            <w:r>
              <w:rPr>
                <w:rFonts w:ascii="Calibri" w:eastAsia="Calibri" w:hAnsi="Calibri" w:cs="Times New Roman"/>
                <w:sz w:val="18"/>
                <w:szCs w:val="18"/>
              </w:rPr>
              <w:t>56.800,00</w:t>
            </w:r>
          </w:p>
        </w:tc>
      </w:tr>
      <w:tr w:rsidR="008D3663" w:rsidRPr="00D1699E" w14:paraId="7D1DF3CB" w14:textId="77777777" w:rsidTr="00356737">
        <w:trPr>
          <w:trHeight w:val="655"/>
        </w:trPr>
        <w:tc>
          <w:tcPr>
            <w:tcW w:w="519" w:type="dxa"/>
            <w:vMerge w:val="restart"/>
            <w:tcBorders>
              <w:left w:val="single" w:sz="0" w:space="0" w:color="000000"/>
              <w:bottom w:val="single" w:sz="0" w:space="0" w:color="000000"/>
            </w:tcBorders>
          </w:tcPr>
          <w:p w14:paraId="00AEFCD1" w14:textId="77777777" w:rsidR="008D3663" w:rsidRDefault="008D3663" w:rsidP="0023197C">
            <w:pPr>
              <w:rPr>
                <w:rFonts w:ascii="Arial" w:eastAsia="Calibri" w:hAnsi="Arial" w:cs="Arial"/>
                <w:sz w:val="18"/>
                <w:szCs w:val="18"/>
              </w:rPr>
            </w:pPr>
            <w:r>
              <w:rPr>
                <w:rFonts w:ascii="Calibri" w:eastAsia="Calibri" w:hAnsi="Calibri" w:cs="Times New Roman"/>
                <w:sz w:val="18"/>
                <w:szCs w:val="18"/>
              </w:rPr>
              <w:t>4.</w:t>
            </w:r>
          </w:p>
        </w:tc>
        <w:tc>
          <w:tcPr>
            <w:tcW w:w="2833" w:type="dxa"/>
            <w:vMerge w:val="restart"/>
            <w:tcBorders>
              <w:left w:val="single" w:sz="0" w:space="0" w:color="000000"/>
              <w:bottom w:val="single" w:sz="0" w:space="0" w:color="000000"/>
            </w:tcBorders>
          </w:tcPr>
          <w:p w14:paraId="5425954C" w14:textId="77777777" w:rsidR="008D3663" w:rsidRDefault="008D3663" w:rsidP="0023197C">
            <w:pPr>
              <w:rPr>
                <w:rFonts w:ascii="Arial" w:eastAsia="Calibri" w:hAnsi="Arial" w:cs="Arial"/>
                <w:sz w:val="18"/>
                <w:szCs w:val="18"/>
              </w:rPr>
            </w:pPr>
            <w:r>
              <w:rPr>
                <w:rFonts w:ascii="Arial" w:eastAsia="Calibri" w:hAnsi="Arial" w:cs="Arial"/>
                <w:sz w:val="18"/>
                <w:szCs w:val="18"/>
              </w:rPr>
              <w:t>Izrada planskih i drugih dokumenata  iz oblasti civilne zaštite vezano za nabavku tehničkih sredstava, vršenje obuka i utrošak namjenskih sredstava.</w:t>
            </w:r>
          </w:p>
        </w:tc>
        <w:tc>
          <w:tcPr>
            <w:tcW w:w="836" w:type="dxa"/>
            <w:vMerge w:val="restart"/>
            <w:tcBorders>
              <w:left w:val="single" w:sz="0" w:space="0" w:color="000000"/>
              <w:bottom w:val="single" w:sz="0" w:space="0" w:color="000000"/>
            </w:tcBorders>
          </w:tcPr>
          <w:p w14:paraId="40DD675E" w14:textId="77777777" w:rsidR="008D3663" w:rsidRDefault="008D3663" w:rsidP="0023197C">
            <w:pPr>
              <w:snapToGrid w:val="0"/>
              <w:jc w:val="center"/>
              <w:rPr>
                <w:rFonts w:ascii="Arial" w:eastAsia="Calibri" w:hAnsi="Arial" w:cs="Arial"/>
                <w:sz w:val="18"/>
                <w:szCs w:val="18"/>
              </w:rPr>
            </w:pPr>
          </w:p>
        </w:tc>
        <w:tc>
          <w:tcPr>
            <w:tcW w:w="812" w:type="dxa"/>
            <w:vMerge w:val="restart"/>
            <w:tcBorders>
              <w:left w:val="single" w:sz="0" w:space="0" w:color="000000"/>
              <w:bottom w:val="single" w:sz="0" w:space="0" w:color="000000"/>
            </w:tcBorders>
          </w:tcPr>
          <w:p w14:paraId="08D34F87" w14:textId="77777777" w:rsidR="008D3663" w:rsidRDefault="008D3663" w:rsidP="0023197C">
            <w:pPr>
              <w:snapToGrid w:val="0"/>
              <w:jc w:val="center"/>
              <w:rPr>
                <w:rFonts w:ascii="Arial" w:eastAsia="Calibri" w:hAnsi="Arial" w:cs="Arial"/>
                <w:sz w:val="18"/>
                <w:szCs w:val="18"/>
              </w:rPr>
            </w:pPr>
          </w:p>
        </w:tc>
        <w:tc>
          <w:tcPr>
            <w:tcW w:w="1590" w:type="dxa"/>
            <w:tcBorders>
              <w:left w:val="single" w:sz="0" w:space="0" w:color="000000"/>
              <w:bottom w:val="single" w:sz="0" w:space="0" w:color="000000"/>
            </w:tcBorders>
          </w:tcPr>
          <w:p w14:paraId="2D9EA15F" w14:textId="77777777" w:rsidR="008D3663" w:rsidRDefault="008D3663" w:rsidP="0023197C">
            <w:pPr>
              <w:rPr>
                <w:rFonts w:ascii="Arial" w:eastAsia="Calibri" w:hAnsi="Arial" w:cs="Arial"/>
                <w:sz w:val="18"/>
                <w:szCs w:val="18"/>
              </w:rPr>
            </w:pPr>
            <w:r>
              <w:rPr>
                <w:rFonts w:ascii="Arial" w:eastAsia="Calibri" w:hAnsi="Arial" w:cs="Arial"/>
                <w:sz w:val="18"/>
                <w:szCs w:val="18"/>
              </w:rPr>
              <w:t>Plan javnih nabavki</w:t>
            </w:r>
          </w:p>
        </w:tc>
        <w:tc>
          <w:tcPr>
            <w:tcW w:w="1594" w:type="dxa"/>
            <w:tcBorders>
              <w:left w:val="single" w:sz="0" w:space="0" w:color="000000"/>
              <w:bottom w:val="single" w:sz="0" w:space="0" w:color="000000"/>
            </w:tcBorders>
          </w:tcPr>
          <w:p w14:paraId="39A17D3F" w14:textId="77777777" w:rsidR="008D3663" w:rsidRDefault="008D3663" w:rsidP="0023197C">
            <w:pPr>
              <w:rPr>
                <w:rFonts w:ascii="Calibri" w:eastAsia="Calibri" w:hAnsi="Calibri" w:cs="Times New Roman"/>
              </w:rPr>
            </w:pPr>
            <w:r>
              <w:rPr>
                <w:rFonts w:ascii="Arial" w:eastAsia="Calibri" w:hAnsi="Arial" w:cs="Arial"/>
                <w:sz w:val="18"/>
                <w:szCs w:val="18"/>
              </w:rPr>
              <w:t>Urađen plan javnih nabavki službe</w:t>
            </w:r>
          </w:p>
        </w:tc>
        <w:tc>
          <w:tcPr>
            <w:tcW w:w="1049" w:type="dxa"/>
            <w:vMerge w:val="restart"/>
            <w:tcBorders>
              <w:left w:val="single" w:sz="0" w:space="0" w:color="000000"/>
              <w:bottom w:val="single" w:sz="0" w:space="0" w:color="000000"/>
            </w:tcBorders>
          </w:tcPr>
          <w:p w14:paraId="034EBB86" w14:textId="77777777" w:rsidR="008D3663" w:rsidRDefault="008D3663" w:rsidP="0023197C">
            <w:pPr>
              <w:snapToGrid w:val="0"/>
              <w:rPr>
                <w:rFonts w:ascii="Calibri" w:eastAsia="Calibri" w:hAnsi="Calibri" w:cs="Times New Roman"/>
              </w:rPr>
            </w:pPr>
          </w:p>
        </w:tc>
        <w:tc>
          <w:tcPr>
            <w:tcW w:w="1088" w:type="dxa"/>
            <w:vMerge w:val="restart"/>
            <w:tcBorders>
              <w:left w:val="single" w:sz="0" w:space="0" w:color="000000"/>
              <w:bottom w:val="single" w:sz="0" w:space="0" w:color="000000"/>
            </w:tcBorders>
          </w:tcPr>
          <w:p w14:paraId="7E7CAACA" w14:textId="77777777" w:rsidR="008D3663" w:rsidRDefault="008D3663" w:rsidP="0023197C">
            <w:pPr>
              <w:snapToGrid w:val="0"/>
              <w:rPr>
                <w:rFonts w:ascii="Calibri" w:eastAsia="Calibri" w:hAnsi="Calibri" w:cs="Times New Roman"/>
              </w:rPr>
            </w:pPr>
          </w:p>
        </w:tc>
        <w:tc>
          <w:tcPr>
            <w:tcW w:w="1025" w:type="dxa"/>
            <w:vMerge w:val="restart"/>
            <w:tcBorders>
              <w:left w:val="single" w:sz="0" w:space="0" w:color="000000"/>
              <w:bottom w:val="single" w:sz="0" w:space="0" w:color="000000"/>
            </w:tcBorders>
          </w:tcPr>
          <w:p w14:paraId="0FB1008C" w14:textId="77777777" w:rsidR="008D3663" w:rsidRDefault="008D3663" w:rsidP="0023197C">
            <w:pPr>
              <w:snapToGrid w:val="0"/>
              <w:rPr>
                <w:rFonts w:ascii="Calibri" w:eastAsia="Calibri" w:hAnsi="Calibri" w:cs="Times New Roman"/>
              </w:rPr>
            </w:pPr>
          </w:p>
        </w:tc>
        <w:tc>
          <w:tcPr>
            <w:tcW w:w="1151" w:type="dxa"/>
            <w:vMerge w:val="restart"/>
            <w:tcBorders>
              <w:left w:val="single" w:sz="0" w:space="0" w:color="000000"/>
              <w:bottom w:val="single" w:sz="0" w:space="0" w:color="000000"/>
            </w:tcBorders>
          </w:tcPr>
          <w:p w14:paraId="146EBA54" w14:textId="77777777" w:rsidR="008D3663" w:rsidRDefault="008D3663" w:rsidP="0023197C">
            <w:pPr>
              <w:snapToGrid w:val="0"/>
              <w:rPr>
                <w:rFonts w:ascii="Calibri" w:eastAsia="Calibri" w:hAnsi="Calibri" w:cs="Times New Roman"/>
              </w:rPr>
            </w:pPr>
          </w:p>
        </w:tc>
        <w:tc>
          <w:tcPr>
            <w:tcW w:w="1103" w:type="dxa"/>
            <w:vMerge w:val="restart"/>
            <w:tcBorders>
              <w:left w:val="single" w:sz="0" w:space="0" w:color="000000"/>
              <w:bottom w:val="single" w:sz="0" w:space="0" w:color="000000"/>
            </w:tcBorders>
          </w:tcPr>
          <w:p w14:paraId="76EED638" w14:textId="77777777" w:rsidR="008D3663" w:rsidRDefault="008D3663" w:rsidP="0023197C">
            <w:pPr>
              <w:snapToGrid w:val="0"/>
              <w:rPr>
                <w:rFonts w:ascii="Calibri" w:eastAsia="Calibri" w:hAnsi="Calibri" w:cs="Times New Roman"/>
              </w:rPr>
            </w:pPr>
          </w:p>
        </w:tc>
        <w:tc>
          <w:tcPr>
            <w:tcW w:w="940" w:type="dxa"/>
            <w:vMerge w:val="restart"/>
            <w:tcBorders>
              <w:left w:val="single" w:sz="0" w:space="0" w:color="000000"/>
              <w:bottom w:val="single" w:sz="0" w:space="0" w:color="000000"/>
              <w:right w:val="single" w:sz="0" w:space="0" w:color="000000"/>
            </w:tcBorders>
          </w:tcPr>
          <w:p w14:paraId="439D1AE7" w14:textId="77777777" w:rsidR="008D3663" w:rsidRDefault="008D3663" w:rsidP="0023197C">
            <w:pPr>
              <w:snapToGrid w:val="0"/>
              <w:rPr>
                <w:rFonts w:ascii="Calibri" w:eastAsia="Calibri" w:hAnsi="Calibri" w:cs="Times New Roman"/>
              </w:rPr>
            </w:pPr>
          </w:p>
        </w:tc>
      </w:tr>
      <w:tr w:rsidR="008D3663" w:rsidRPr="00D1699E" w14:paraId="1739C3A7" w14:textId="77777777" w:rsidTr="00356737">
        <w:tc>
          <w:tcPr>
            <w:tcW w:w="519" w:type="dxa"/>
            <w:vMerge/>
            <w:tcBorders>
              <w:left w:val="single" w:sz="0" w:space="0" w:color="000000"/>
              <w:bottom w:val="single" w:sz="0" w:space="0" w:color="000000"/>
            </w:tcBorders>
          </w:tcPr>
          <w:p w14:paraId="011EB7D3" w14:textId="77777777" w:rsidR="008D3663" w:rsidRPr="00D1699E" w:rsidRDefault="008D3663" w:rsidP="00356737">
            <w:pPr>
              <w:snapToGrid w:val="0"/>
              <w:jc w:val="center"/>
              <w:rPr>
                <w:color w:val="FF0000"/>
                <w:sz w:val="18"/>
                <w:szCs w:val="18"/>
              </w:rPr>
            </w:pPr>
          </w:p>
        </w:tc>
        <w:tc>
          <w:tcPr>
            <w:tcW w:w="2833" w:type="dxa"/>
            <w:vMerge/>
            <w:tcBorders>
              <w:left w:val="single" w:sz="0" w:space="0" w:color="000000"/>
              <w:bottom w:val="single" w:sz="0" w:space="0" w:color="000000"/>
            </w:tcBorders>
          </w:tcPr>
          <w:p w14:paraId="127EBD8C" w14:textId="77777777" w:rsidR="008D3663" w:rsidRPr="00D1699E" w:rsidRDefault="008D3663" w:rsidP="00356737">
            <w:pPr>
              <w:snapToGrid w:val="0"/>
              <w:rPr>
                <w:color w:val="FF0000"/>
              </w:rPr>
            </w:pPr>
          </w:p>
        </w:tc>
        <w:tc>
          <w:tcPr>
            <w:tcW w:w="836" w:type="dxa"/>
            <w:vMerge/>
            <w:tcBorders>
              <w:left w:val="single" w:sz="0" w:space="0" w:color="000000"/>
              <w:bottom w:val="single" w:sz="0" w:space="0" w:color="000000"/>
            </w:tcBorders>
          </w:tcPr>
          <w:p w14:paraId="233A5790" w14:textId="77777777" w:rsidR="008D3663" w:rsidRPr="00D1699E" w:rsidRDefault="008D3663" w:rsidP="00356737">
            <w:pPr>
              <w:snapToGrid w:val="0"/>
              <w:jc w:val="center"/>
              <w:rPr>
                <w:rFonts w:ascii="Arial" w:hAnsi="Arial" w:cs="Arial"/>
                <w:color w:val="FF0000"/>
                <w:sz w:val="18"/>
                <w:szCs w:val="18"/>
              </w:rPr>
            </w:pPr>
          </w:p>
        </w:tc>
        <w:tc>
          <w:tcPr>
            <w:tcW w:w="812" w:type="dxa"/>
            <w:vMerge/>
            <w:tcBorders>
              <w:left w:val="single" w:sz="0" w:space="0" w:color="000000"/>
              <w:bottom w:val="single" w:sz="0" w:space="0" w:color="000000"/>
            </w:tcBorders>
          </w:tcPr>
          <w:p w14:paraId="103DFB08" w14:textId="77777777" w:rsidR="008D3663" w:rsidRPr="00D1699E" w:rsidRDefault="008D3663" w:rsidP="00356737">
            <w:pPr>
              <w:snapToGrid w:val="0"/>
              <w:jc w:val="center"/>
              <w:rPr>
                <w:rFonts w:ascii="Arial" w:hAnsi="Arial" w:cs="Arial"/>
                <w:color w:val="FF0000"/>
                <w:sz w:val="18"/>
                <w:szCs w:val="18"/>
              </w:rPr>
            </w:pPr>
          </w:p>
        </w:tc>
        <w:tc>
          <w:tcPr>
            <w:tcW w:w="1590" w:type="dxa"/>
            <w:tcBorders>
              <w:left w:val="single" w:sz="0" w:space="0" w:color="000000"/>
              <w:bottom w:val="single" w:sz="0" w:space="0" w:color="000000"/>
            </w:tcBorders>
          </w:tcPr>
          <w:p w14:paraId="34D41738" w14:textId="77777777" w:rsidR="008D3663" w:rsidRPr="00D1699E" w:rsidRDefault="008D3663" w:rsidP="00356737">
            <w:pPr>
              <w:rPr>
                <w:rFonts w:ascii="Arial" w:hAnsi="Arial" w:cs="Arial"/>
                <w:color w:val="FF0000"/>
                <w:sz w:val="18"/>
                <w:szCs w:val="18"/>
              </w:rPr>
            </w:pPr>
            <w:r>
              <w:rPr>
                <w:rFonts w:ascii="Arial" w:eastAsia="Calibri" w:hAnsi="Arial" w:cs="Arial"/>
                <w:sz w:val="18"/>
                <w:szCs w:val="18"/>
              </w:rPr>
              <w:t xml:space="preserve">Plan korištenja sredstava posebne namjene </w:t>
            </w:r>
          </w:p>
        </w:tc>
        <w:tc>
          <w:tcPr>
            <w:tcW w:w="1594" w:type="dxa"/>
            <w:tcBorders>
              <w:left w:val="single" w:sz="0" w:space="0" w:color="000000"/>
              <w:bottom w:val="single" w:sz="0" w:space="0" w:color="000000"/>
            </w:tcBorders>
          </w:tcPr>
          <w:p w14:paraId="478B8F1B" w14:textId="77777777" w:rsidR="008D3663" w:rsidRPr="00D1699E" w:rsidRDefault="008D3663" w:rsidP="00356737">
            <w:pPr>
              <w:rPr>
                <w:color w:val="FF0000"/>
              </w:rPr>
            </w:pPr>
            <w:r>
              <w:rPr>
                <w:rFonts w:ascii="Arial" w:eastAsia="Calibri" w:hAnsi="Arial" w:cs="Arial"/>
                <w:sz w:val="18"/>
                <w:szCs w:val="18"/>
              </w:rPr>
              <w:t>Urađen plan korištenja sredstava posebne namjene</w:t>
            </w:r>
          </w:p>
        </w:tc>
        <w:tc>
          <w:tcPr>
            <w:tcW w:w="1049" w:type="dxa"/>
            <w:vMerge/>
            <w:tcBorders>
              <w:left w:val="single" w:sz="0" w:space="0" w:color="000000"/>
              <w:bottom w:val="single" w:sz="0" w:space="0" w:color="000000"/>
            </w:tcBorders>
          </w:tcPr>
          <w:p w14:paraId="4FFDD324" w14:textId="77777777" w:rsidR="008D3663" w:rsidRPr="00D1699E" w:rsidRDefault="008D3663" w:rsidP="00356737">
            <w:pPr>
              <w:snapToGrid w:val="0"/>
              <w:rPr>
                <w:color w:val="FF0000"/>
              </w:rPr>
            </w:pPr>
          </w:p>
        </w:tc>
        <w:tc>
          <w:tcPr>
            <w:tcW w:w="1088" w:type="dxa"/>
            <w:vMerge/>
            <w:tcBorders>
              <w:left w:val="single" w:sz="0" w:space="0" w:color="000000"/>
              <w:bottom w:val="single" w:sz="0" w:space="0" w:color="000000"/>
            </w:tcBorders>
          </w:tcPr>
          <w:p w14:paraId="5799E372" w14:textId="77777777" w:rsidR="008D3663" w:rsidRPr="00D1699E" w:rsidRDefault="008D3663" w:rsidP="00356737">
            <w:pPr>
              <w:snapToGrid w:val="0"/>
              <w:rPr>
                <w:color w:val="FF0000"/>
              </w:rPr>
            </w:pPr>
          </w:p>
        </w:tc>
        <w:tc>
          <w:tcPr>
            <w:tcW w:w="1025" w:type="dxa"/>
            <w:vMerge/>
            <w:tcBorders>
              <w:left w:val="single" w:sz="0" w:space="0" w:color="000000"/>
              <w:bottom w:val="single" w:sz="0" w:space="0" w:color="000000"/>
            </w:tcBorders>
          </w:tcPr>
          <w:p w14:paraId="45B75E50" w14:textId="77777777" w:rsidR="008D3663" w:rsidRPr="00D1699E" w:rsidRDefault="008D3663" w:rsidP="00356737">
            <w:pPr>
              <w:snapToGrid w:val="0"/>
              <w:rPr>
                <w:color w:val="FF0000"/>
              </w:rPr>
            </w:pPr>
          </w:p>
        </w:tc>
        <w:tc>
          <w:tcPr>
            <w:tcW w:w="1151" w:type="dxa"/>
            <w:vMerge/>
            <w:tcBorders>
              <w:left w:val="single" w:sz="0" w:space="0" w:color="000000"/>
              <w:bottom w:val="single" w:sz="0" w:space="0" w:color="000000"/>
            </w:tcBorders>
          </w:tcPr>
          <w:p w14:paraId="26A9EAFF" w14:textId="77777777" w:rsidR="008D3663" w:rsidRPr="00D1699E" w:rsidRDefault="008D3663" w:rsidP="00356737">
            <w:pPr>
              <w:snapToGrid w:val="0"/>
              <w:rPr>
                <w:color w:val="FF0000"/>
              </w:rPr>
            </w:pPr>
          </w:p>
        </w:tc>
        <w:tc>
          <w:tcPr>
            <w:tcW w:w="1103" w:type="dxa"/>
            <w:vMerge/>
            <w:tcBorders>
              <w:left w:val="single" w:sz="0" w:space="0" w:color="000000"/>
              <w:bottom w:val="single" w:sz="0" w:space="0" w:color="000000"/>
            </w:tcBorders>
          </w:tcPr>
          <w:p w14:paraId="5FA8FA7F" w14:textId="77777777" w:rsidR="008D3663" w:rsidRPr="00D1699E" w:rsidRDefault="008D3663" w:rsidP="00356737">
            <w:pPr>
              <w:snapToGrid w:val="0"/>
              <w:rPr>
                <w:color w:val="FF0000"/>
              </w:rPr>
            </w:pPr>
          </w:p>
        </w:tc>
        <w:tc>
          <w:tcPr>
            <w:tcW w:w="940" w:type="dxa"/>
            <w:vMerge/>
            <w:tcBorders>
              <w:left w:val="single" w:sz="0" w:space="0" w:color="000000"/>
              <w:bottom w:val="single" w:sz="0" w:space="0" w:color="000000"/>
              <w:right w:val="single" w:sz="0" w:space="0" w:color="000000"/>
            </w:tcBorders>
          </w:tcPr>
          <w:p w14:paraId="709ECD60" w14:textId="77777777" w:rsidR="008D3663" w:rsidRPr="00D1699E" w:rsidRDefault="008D3663" w:rsidP="00356737">
            <w:pPr>
              <w:snapToGrid w:val="0"/>
              <w:rPr>
                <w:color w:val="FF0000"/>
              </w:rPr>
            </w:pPr>
          </w:p>
        </w:tc>
      </w:tr>
      <w:tr w:rsidR="008D3663" w:rsidRPr="00D1699E" w14:paraId="1280531A" w14:textId="77777777" w:rsidTr="00356737">
        <w:tc>
          <w:tcPr>
            <w:tcW w:w="519" w:type="dxa"/>
            <w:tcBorders>
              <w:left w:val="single" w:sz="0" w:space="0" w:color="000000"/>
              <w:bottom w:val="single" w:sz="0" w:space="0" w:color="000000"/>
            </w:tcBorders>
          </w:tcPr>
          <w:p w14:paraId="1E13A72D" w14:textId="77777777" w:rsidR="008D3663" w:rsidRDefault="008D3663" w:rsidP="0023197C">
            <w:pPr>
              <w:rPr>
                <w:rFonts w:ascii="Arial" w:eastAsia="Calibri" w:hAnsi="Arial" w:cs="Arial"/>
                <w:sz w:val="18"/>
                <w:szCs w:val="18"/>
              </w:rPr>
            </w:pPr>
            <w:r>
              <w:rPr>
                <w:rFonts w:ascii="Calibri" w:eastAsia="Calibri" w:hAnsi="Calibri" w:cs="Times New Roman"/>
                <w:sz w:val="18"/>
                <w:szCs w:val="18"/>
              </w:rPr>
              <w:t>5.</w:t>
            </w:r>
          </w:p>
        </w:tc>
        <w:tc>
          <w:tcPr>
            <w:tcW w:w="2833" w:type="dxa"/>
            <w:tcBorders>
              <w:left w:val="single" w:sz="0" w:space="0" w:color="000000"/>
              <w:bottom w:val="single" w:sz="0" w:space="0" w:color="000000"/>
            </w:tcBorders>
          </w:tcPr>
          <w:p w14:paraId="73012417" w14:textId="77777777" w:rsidR="008D3663" w:rsidRDefault="008D3663" w:rsidP="0023197C">
            <w:pPr>
              <w:rPr>
                <w:rFonts w:ascii="Arial" w:eastAsia="Calibri" w:hAnsi="Arial" w:cs="Arial"/>
                <w:sz w:val="18"/>
                <w:szCs w:val="18"/>
              </w:rPr>
            </w:pPr>
            <w:r>
              <w:rPr>
                <w:rFonts w:ascii="Arial" w:eastAsia="Calibri" w:hAnsi="Arial" w:cs="Arial"/>
                <w:sz w:val="18"/>
                <w:szCs w:val="18"/>
              </w:rPr>
              <w:t>Predlaganje izmjena zakona i drugih akata iz oblasti zaštite i spašavanja</w:t>
            </w:r>
          </w:p>
        </w:tc>
        <w:tc>
          <w:tcPr>
            <w:tcW w:w="836" w:type="dxa"/>
            <w:tcBorders>
              <w:left w:val="single" w:sz="0" w:space="0" w:color="000000"/>
              <w:bottom w:val="single" w:sz="0" w:space="0" w:color="000000"/>
            </w:tcBorders>
          </w:tcPr>
          <w:p w14:paraId="0DD26FC8" w14:textId="77777777" w:rsidR="008D3663" w:rsidRDefault="008D3663" w:rsidP="0023197C">
            <w:pPr>
              <w:snapToGrid w:val="0"/>
              <w:jc w:val="center"/>
              <w:rPr>
                <w:rFonts w:ascii="Arial" w:eastAsia="Calibri" w:hAnsi="Arial" w:cs="Arial"/>
                <w:sz w:val="18"/>
                <w:szCs w:val="18"/>
              </w:rPr>
            </w:pPr>
          </w:p>
        </w:tc>
        <w:tc>
          <w:tcPr>
            <w:tcW w:w="812" w:type="dxa"/>
            <w:tcBorders>
              <w:left w:val="single" w:sz="0" w:space="0" w:color="000000"/>
              <w:bottom w:val="single" w:sz="0" w:space="0" w:color="000000"/>
            </w:tcBorders>
          </w:tcPr>
          <w:p w14:paraId="5D171502" w14:textId="77777777" w:rsidR="008D3663" w:rsidRDefault="008D3663" w:rsidP="0023197C">
            <w:pPr>
              <w:snapToGrid w:val="0"/>
              <w:jc w:val="center"/>
              <w:rPr>
                <w:rFonts w:ascii="Arial" w:eastAsia="Calibri" w:hAnsi="Arial" w:cs="Arial"/>
                <w:sz w:val="18"/>
                <w:szCs w:val="18"/>
              </w:rPr>
            </w:pPr>
          </w:p>
        </w:tc>
        <w:tc>
          <w:tcPr>
            <w:tcW w:w="1590" w:type="dxa"/>
            <w:tcBorders>
              <w:left w:val="single" w:sz="0" w:space="0" w:color="000000"/>
              <w:bottom w:val="single" w:sz="0" w:space="0" w:color="000000"/>
            </w:tcBorders>
          </w:tcPr>
          <w:p w14:paraId="598DE742" w14:textId="77777777" w:rsidR="008D3663" w:rsidRDefault="008D3663" w:rsidP="0023197C">
            <w:pPr>
              <w:rPr>
                <w:rFonts w:ascii="Arial" w:eastAsia="Calibri" w:hAnsi="Arial" w:cs="Arial"/>
                <w:sz w:val="18"/>
                <w:szCs w:val="18"/>
              </w:rPr>
            </w:pPr>
            <w:r>
              <w:rPr>
                <w:rFonts w:ascii="Arial" w:eastAsia="Calibri" w:hAnsi="Arial" w:cs="Arial"/>
                <w:sz w:val="18"/>
                <w:szCs w:val="18"/>
              </w:rPr>
              <w:t>Izmjene Zakona od požara i vatrogastva</w:t>
            </w:r>
          </w:p>
        </w:tc>
        <w:tc>
          <w:tcPr>
            <w:tcW w:w="1594" w:type="dxa"/>
            <w:tcBorders>
              <w:left w:val="single" w:sz="0" w:space="0" w:color="000000"/>
              <w:bottom w:val="single" w:sz="0" w:space="0" w:color="000000"/>
            </w:tcBorders>
          </w:tcPr>
          <w:p w14:paraId="33EDC0A5" w14:textId="77777777" w:rsidR="008D3663" w:rsidRDefault="008D3663" w:rsidP="0023197C">
            <w:pPr>
              <w:rPr>
                <w:rFonts w:ascii="Calibri" w:eastAsia="Calibri" w:hAnsi="Calibri" w:cs="Times New Roman"/>
              </w:rPr>
            </w:pPr>
            <w:r>
              <w:rPr>
                <w:rFonts w:ascii="Arial" w:eastAsia="Calibri" w:hAnsi="Arial" w:cs="Arial"/>
                <w:sz w:val="18"/>
                <w:szCs w:val="18"/>
              </w:rPr>
              <w:t>-------</w:t>
            </w:r>
          </w:p>
        </w:tc>
        <w:tc>
          <w:tcPr>
            <w:tcW w:w="1049" w:type="dxa"/>
            <w:tcBorders>
              <w:left w:val="single" w:sz="0" w:space="0" w:color="000000"/>
              <w:bottom w:val="single" w:sz="0" w:space="0" w:color="000000"/>
            </w:tcBorders>
          </w:tcPr>
          <w:p w14:paraId="43044279" w14:textId="77777777" w:rsidR="008D3663" w:rsidRDefault="008D3663" w:rsidP="0023197C">
            <w:pPr>
              <w:snapToGrid w:val="0"/>
              <w:rPr>
                <w:rFonts w:ascii="Calibri" w:eastAsia="Calibri" w:hAnsi="Calibri" w:cs="Times New Roman"/>
              </w:rPr>
            </w:pPr>
          </w:p>
        </w:tc>
        <w:tc>
          <w:tcPr>
            <w:tcW w:w="1088" w:type="dxa"/>
            <w:tcBorders>
              <w:left w:val="single" w:sz="0" w:space="0" w:color="000000"/>
              <w:bottom w:val="single" w:sz="0" w:space="0" w:color="000000"/>
            </w:tcBorders>
          </w:tcPr>
          <w:p w14:paraId="1576EF35" w14:textId="77777777" w:rsidR="008D3663" w:rsidRDefault="008D3663" w:rsidP="0023197C">
            <w:pPr>
              <w:snapToGrid w:val="0"/>
              <w:rPr>
                <w:rFonts w:ascii="Calibri" w:eastAsia="Calibri" w:hAnsi="Calibri" w:cs="Times New Roman"/>
              </w:rPr>
            </w:pPr>
          </w:p>
        </w:tc>
        <w:tc>
          <w:tcPr>
            <w:tcW w:w="1025" w:type="dxa"/>
            <w:tcBorders>
              <w:left w:val="single" w:sz="0" w:space="0" w:color="000000"/>
              <w:bottom w:val="single" w:sz="0" w:space="0" w:color="000000"/>
            </w:tcBorders>
          </w:tcPr>
          <w:p w14:paraId="0EC3702A" w14:textId="77777777" w:rsidR="008D3663" w:rsidRDefault="008D3663" w:rsidP="0023197C">
            <w:pPr>
              <w:snapToGrid w:val="0"/>
              <w:rPr>
                <w:rFonts w:ascii="Calibri" w:eastAsia="Calibri" w:hAnsi="Calibri" w:cs="Times New Roman"/>
              </w:rPr>
            </w:pPr>
          </w:p>
        </w:tc>
        <w:tc>
          <w:tcPr>
            <w:tcW w:w="1151" w:type="dxa"/>
            <w:tcBorders>
              <w:left w:val="single" w:sz="0" w:space="0" w:color="000000"/>
              <w:bottom w:val="single" w:sz="0" w:space="0" w:color="000000"/>
            </w:tcBorders>
          </w:tcPr>
          <w:p w14:paraId="7AB2BFAA" w14:textId="77777777" w:rsidR="008D3663" w:rsidRDefault="008D3663" w:rsidP="0023197C">
            <w:pPr>
              <w:snapToGrid w:val="0"/>
              <w:rPr>
                <w:rFonts w:ascii="Calibri" w:eastAsia="Calibri" w:hAnsi="Calibri" w:cs="Times New Roman"/>
              </w:rPr>
            </w:pPr>
          </w:p>
        </w:tc>
        <w:tc>
          <w:tcPr>
            <w:tcW w:w="1103" w:type="dxa"/>
            <w:tcBorders>
              <w:left w:val="single" w:sz="0" w:space="0" w:color="000000"/>
              <w:bottom w:val="single" w:sz="0" w:space="0" w:color="000000"/>
            </w:tcBorders>
          </w:tcPr>
          <w:p w14:paraId="366FD6BE" w14:textId="77777777" w:rsidR="008D3663" w:rsidRDefault="008D3663" w:rsidP="0023197C">
            <w:pPr>
              <w:snapToGrid w:val="0"/>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7B8E05C5" w14:textId="77777777" w:rsidR="008D3663" w:rsidRDefault="008D3663" w:rsidP="0023197C">
            <w:pPr>
              <w:snapToGrid w:val="0"/>
              <w:rPr>
                <w:rFonts w:ascii="Calibri" w:eastAsia="Calibri" w:hAnsi="Calibri" w:cs="Times New Roman"/>
              </w:rPr>
            </w:pPr>
          </w:p>
        </w:tc>
      </w:tr>
      <w:tr w:rsidR="008D3663" w:rsidRPr="00D1699E" w14:paraId="4C79015B" w14:textId="77777777" w:rsidTr="00356737">
        <w:tc>
          <w:tcPr>
            <w:tcW w:w="519" w:type="dxa"/>
            <w:tcBorders>
              <w:left w:val="single" w:sz="0" w:space="0" w:color="000000"/>
              <w:bottom w:val="single" w:sz="0" w:space="0" w:color="000000"/>
            </w:tcBorders>
          </w:tcPr>
          <w:p w14:paraId="6000BBB9" w14:textId="77777777" w:rsidR="008D3663" w:rsidRDefault="008D3663" w:rsidP="0023197C">
            <w:pPr>
              <w:jc w:val="both"/>
              <w:rPr>
                <w:rFonts w:ascii="Arial" w:eastAsia="Calibri" w:hAnsi="Arial" w:cs="Arial"/>
                <w:sz w:val="18"/>
                <w:szCs w:val="18"/>
              </w:rPr>
            </w:pPr>
            <w:r>
              <w:rPr>
                <w:rFonts w:ascii="Calibri" w:eastAsia="Calibri" w:hAnsi="Calibri" w:cs="Times New Roman"/>
                <w:sz w:val="18"/>
                <w:szCs w:val="18"/>
              </w:rPr>
              <w:t>6.</w:t>
            </w:r>
          </w:p>
        </w:tc>
        <w:tc>
          <w:tcPr>
            <w:tcW w:w="2833" w:type="dxa"/>
            <w:tcBorders>
              <w:left w:val="single" w:sz="0" w:space="0" w:color="000000"/>
              <w:bottom w:val="single" w:sz="0" w:space="0" w:color="000000"/>
            </w:tcBorders>
          </w:tcPr>
          <w:p w14:paraId="172E99A7" w14:textId="77777777" w:rsidR="008D3663" w:rsidRDefault="008D3663" w:rsidP="0023197C">
            <w:pPr>
              <w:rPr>
                <w:rFonts w:ascii="Arial" w:eastAsia="Calibri" w:hAnsi="Arial" w:cs="Arial"/>
                <w:sz w:val="18"/>
                <w:szCs w:val="18"/>
              </w:rPr>
            </w:pPr>
            <w:r>
              <w:rPr>
                <w:rFonts w:ascii="Arial" w:eastAsia="Calibri" w:hAnsi="Arial" w:cs="Arial"/>
                <w:sz w:val="18"/>
                <w:szCs w:val="18"/>
              </w:rPr>
              <w:t xml:space="preserve"> Ažuriranje urađenih akata iz oblasti zaštite i spašavanja, zaštite od požara i vatrogastva</w:t>
            </w:r>
          </w:p>
        </w:tc>
        <w:tc>
          <w:tcPr>
            <w:tcW w:w="836" w:type="dxa"/>
            <w:tcBorders>
              <w:left w:val="single" w:sz="0" w:space="0" w:color="000000"/>
              <w:bottom w:val="single" w:sz="0" w:space="0" w:color="000000"/>
            </w:tcBorders>
          </w:tcPr>
          <w:p w14:paraId="71C94F4A" w14:textId="77777777" w:rsidR="008D3663" w:rsidRDefault="008D3663" w:rsidP="0023197C">
            <w:pPr>
              <w:snapToGrid w:val="0"/>
              <w:jc w:val="center"/>
              <w:rPr>
                <w:rFonts w:ascii="Arial" w:eastAsia="Calibri" w:hAnsi="Arial" w:cs="Arial"/>
                <w:sz w:val="18"/>
                <w:szCs w:val="18"/>
              </w:rPr>
            </w:pPr>
          </w:p>
        </w:tc>
        <w:tc>
          <w:tcPr>
            <w:tcW w:w="812" w:type="dxa"/>
            <w:tcBorders>
              <w:left w:val="single" w:sz="0" w:space="0" w:color="000000"/>
              <w:bottom w:val="single" w:sz="0" w:space="0" w:color="000000"/>
            </w:tcBorders>
          </w:tcPr>
          <w:p w14:paraId="52F3CFDB" w14:textId="77777777" w:rsidR="008D3663" w:rsidRDefault="008D3663" w:rsidP="0023197C">
            <w:pPr>
              <w:snapToGrid w:val="0"/>
              <w:jc w:val="center"/>
              <w:rPr>
                <w:rFonts w:ascii="Arial" w:eastAsia="Calibri" w:hAnsi="Arial" w:cs="Arial"/>
                <w:sz w:val="18"/>
                <w:szCs w:val="18"/>
              </w:rPr>
            </w:pPr>
          </w:p>
        </w:tc>
        <w:tc>
          <w:tcPr>
            <w:tcW w:w="1590" w:type="dxa"/>
            <w:tcBorders>
              <w:left w:val="single" w:sz="0" w:space="0" w:color="000000"/>
              <w:bottom w:val="single" w:sz="0" w:space="0" w:color="000000"/>
            </w:tcBorders>
          </w:tcPr>
          <w:p w14:paraId="6E79D5B4" w14:textId="77777777" w:rsidR="008D3663" w:rsidRDefault="008D3663" w:rsidP="0023197C">
            <w:pPr>
              <w:rPr>
                <w:rFonts w:ascii="Arial" w:eastAsia="Calibri" w:hAnsi="Arial" w:cs="Arial"/>
                <w:sz w:val="18"/>
                <w:szCs w:val="18"/>
              </w:rPr>
            </w:pPr>
            <w:r>
              <w:rPr>
                <w:rFonts w:ascii="Arial" w:eastAsia="Calibri" w:hAnsi="Arial" w:cs="Arial"/>
                <w:sz w:val="18"/>
                <w:szCs w:val="18"/>
              </w:rPr>
              <w:t xml:space="preserve">Ažurirati Procjenu ugroženosti od prirodnih i drigih nesreća i Procenu ugroženosti od požara te Plan zaštite od prirodnih i drugih </w:t>
            </w:r>
            <w:r>
              <w:rPr>
                <w:rFonts w:ascii="Arial" w:eastAsia="Calibri" w:hAnsi="Arial" w:cs="Arial"/>
                <w:sz w:val="18"/>
                <w:szCs w:val="18"/>
              </w:rPr>
              <w:lastRenderedPageBreak/>
              <w:t>nesreća  i Plan zaštite od požara</w:t>
            </w:r>
          </w:p>
        </w:tc>
        <w:tc>
          <w:tcPr>
            <w:tcW w:w="1594" w:type="dxa"/>
            <w:tcBorders>
              <w:left w:val="single" w:sz="0" w:space="0" w:color="000000"/>
              <w:bottom w:val="single" w:sz="0" w:space="0" w:color="000000"/>
            </w:tcBorders>
          </w:tcPr>
          <w:p w14:paraId="53084FBA" w14:textId="77777777" w:rsidR="008D3663" w:rsidRDefault="008D3663" w:rsidP="0023197C">
            <w:pPr>
              <w:rPr>
                <w:rFonts w:ascii="Calibri" w:eastAsia="Calibri" w:hAnsi="Calibri" w:cs="Times New Roman"/>
              </w:rPr>
            </w:pPr>
            <w:r>
              <w:rPr>
                <w:rFonts w:ascii="Arial" w:eastAsia="Calibri" w:hAnsi="Arial" w:cs="Arial"/>
                <w:sz w:val="18"/>
                <w:szCs w:val="18"/>
              </w:rPr>
              <w:lastRenderedPageBreak/>
              <w:t xml:space="preserve">Ažurirana planska dokumenta iz oblasti zaštite i spašavanja od prirodnih i drugih nesreća  zaštite i od požara i vatrogastva </w:t>
            </w:r>
            <w:r>
              <w:rPr>
                <w:rFonts w:ascii="Arial" w:eastAsia="Calibri" w:hAnsi="Arial" w:cs="Arial"/>
                <w:sz w:val="18"/>
                <w:szCs w:val="18"/>
              </w:rPr>
              <w:lastRenderedPageBreak/>
              <w:t>općine</w:t>
            </w:r>
          </w:p>
        </w:tc>
        <w:tc>
          <w:tcPr>
            <w:tcW w:w="1049" w:type="dxa"/>
            <w:tcBorders>
              <w:left w:val="single" w:sz="0" w:space="0" w:color="000000"/>
              <w:bottom w:val="single" w:sz="0" w:space="0" w:color="000000"/>
            </w:tcBorders>
          </w:tcPr>
          <w:p w14:paraId="00E77DCC" w14:textId="77777777" w:rsidR="008D3663" w:rsidRDefault="008D3663" w:rsidP="0023197C">
            <w:pPr>
              <w:snapToGrid w:val="0"/>
              <w:rPr>
                <w:rFonts w:ascii="Calibri" w:eastAsia="Calibri" w:hAnsi="Calibri" w:cs="Times New Roman"/>
              </w:rPr>
            </w:pPr>
          </w:p>
        </w:tc>
        <w:tc>
          <w:tcPr>
            <w:tcW w:w="1088" w:type="dxa"/>
            <w:tcBorders>
              <w:left w:val="single" w:sz="0" w:space="0" w:color="000000"/>
              <w:bottom w:val="single" w:sz="0" w:space="0" w:color="000000"/>
            </w:tcBorders>
          </w:tcPr>
          <w:p w14:paraId="4BD1ABD0" w14:textId="77777777" w:rsidR="008D3663" w:rsidRDefault="008D3663" w:rsidP="0023197C">
            <w:pPr>
              <w:snapToGrid w:val="0"/>
              <w:rPr>
                <w:rFonts w:ascii="Calibri" w:eastAsia="Calibri" w:hAnsi="Calibri" w:cs="Times New Roman"/>
              </w:rPr>
            </w:pPr>
          </w:p>
        </w:tc>
        <w:tc>
          <w:tcPr>
            <w:tcW w:w="1025" w:type="dxa"/>
            <w:tcBorders>
              <w:left w:val="single" w:sz="0" w:space="0" w:color="000000"/>
              <w:bottom w:val="single" w:sz="0" w:space="0" w:color="000000"/>
            </w:tcBorders>
          </w:tcPr>
          <w:p w14:paraId="45B926F3" w14:textId="77777777" w:rsidR="008D3663" w:rsidRDefault="008D3663" w:rsidP="0023197C">
            <w:pPr>
              <w:snapToGrid w:val="0"/>
              <w:rPr>
                <w:rFonts w:ascii="Calibri" w:eastAsia="Calibri" w:hAnsi="Calibri" w:cs="Times New Roman"/>
              </w:rPr>
            </w:pPr>
          </w:p>
        </w:tc>
        <w:tc>
          <w:tcPr>
            <w:tcW w:w="1151" w:type="dxa"/>
            <w:tcBorders>
              <w:left w:val="single" w:sz="0" w:space="0" w:color="000000"/>
              <w:bottom w:val="single" w:sz="0" w:space="0" w:color="000000"/>
            </w:tcBorders>
          </w:tcPr>
          <w:p w14:paraId="6B181C28" w14:textId="77777777" w:rsidR="008D3663" w:rsidRDefault="008D3663" w:rsidP="0023197C">
            <w:pPr>
              <w:snapToGrid w:val="0"/>
              <w:rPr>
                <w:rFonts w:ascii="Calibri" w:eastAsia="Calibri" w:hAnsi="Calibri" w:cs="Times New Roman"/>
              </w:rPr>
            </w:pPr>
          </w:p>
        </w:tc>
        <w:tc>
          <w:tcPr>
            <w:tcW w:w="1103" w:type="dxa"/>
            <w:tcBorders>
              <w:left w:val="single" w:sz="0" w:space="0" w:color="000000"/>
              <w:bottom w:val="single" w:sz="0" w:space="0" w:color="000000"/>
            </w:tcBorders>
          </w:tcPr>
          <w:p w14:paraId="16FD093E" w14:textId="77777777" w:rsidR="008D3663" w:rsidRDefault="008D3663" w:rsidP="0023197C">
            <w:pPr>
              <w:snapToGrid w:val="0"/>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045859C8" w14:textId="77777777" w:rsidR="008D3663" w:rsidRDefault="008D3663" w:rsidP="0023197C">
            <w:pPr>
              <w:snapToGrid w:val="0"/>
              <w:rPr>
                <w:rFonts w:ascii="Calibri" w:eastAsia="Calibri" w:hAnsi="Calibri" w:cs="Times New Roman"/>
              </w:rPr>
            </w:pPr>
          </w:p>
        </w:tc>
      </w:tr>
      <w:tr w:rsidR="008D3663" w:rsidRPr="00D1699E" w14:paraId="0BCBD2EC" w14:textId="77777777" w:rsidTr="00356737">
        <w:trPr>
          <w:trHeight w:val="954"/>
        </w:trPr>
        <w:tc>
          <w:tcPr>
            <w:tcW w:w="519" w:type="dxa"/>
            <w:tcBorders>
              <w:left w:val="single" w:sz="0" w:space="0" w:color="000000"/>
              <w:bottom w:val="single" w:sz="0" w:space="0" w:color="000000"/>
            </w:tcBorders>
          </w:tcPr>
          <w:p w14:paraId="5935E6A2" w14:textId="77777777" w:rsidR="008D3663" w:rsidRDefault="008D3663" w:rsidP="0023197C">
            <w:pPr>
              <w:jc w:val="both"/>
              <w:rPr>
                <w:rFonts w:ascii="Arial" w:eastAsia="Calibri" w:hAnsi="Arial" w:cs="Arial"/>
                <w:sz w:val="18"/>
                <w:szCs w:val="18"/>
              </w:rPr>
            </w:pPr>
            <w:r>
              <w:rPr>
                <w:rFonts w:ascii="Calibri" w:eastAsia="Calibri" w:hAnsi="Calibri" w:cs="Times New Roman"/>
                <w:sz w:val="18"/>
                <w:szCs w:val="18"/>
              </w:rPr>
              <w:t>7.</w:t>
            </w:r>
          </w:p>
        </w:tc>
        <w:tc>
          <w:tcPr>
            <w:tcW w:w="2833" w:type="dxa"/>
            <w:tcBorders>
              <w:left w:val="single" w:sz="0" w:space="0" w:color="000000"/>
              <w:bottom w:val="single" w:sz="0" w:space="0" w:color="000000"/>
            </w:tcBorders>
          </w:tcPr>
          <w:p w14:paraId="03DDC83F" w14:textId="77777777" w:rsidR="008D3663" w:rsidRDefault="008D3663" w:rsidP="0023197C">
            <w:pPr>
              <w:spacing w:after="100"/>
              <w:rPr>
                <w:rFonts w:ascii="Arial" w:eastAsia="Calibri" w:hAnsi="Arial" w:cs="Arial"/>
                <w:sz w:val="18"/>
                <w:szCs w:val="18"/>
              </w:rPr>
            </w:pPr>
            <w:r>
              <w:rPr>
                <w:rFonts w:ascii="Arial" w:eastAsia="Calibri" w:hAnsi="Arial" w:cs="Arial"/>
                <w:sz w:val="18"/>
                <w:szCs w:val="18"/>
              </w:rPr>
              <w:t>Obilježavanje  01. marta Međunarodnog dana civilne zaštite</w:t>
            </w:r>
          </w:p>
        </w:tc>
        <w:tc>
          <w:tcPr>
            <w:tcW w:w="836" w:type="dxa"/>
            <w:tcBorders>
              <w:left w:val="single" w:sz="0" w:space="0" w:color="000000"/>
              <w:bottom w:val="single" w:sz="0" w:space="0" w:color="000000"/>
            </w:tcBorders>
          </w:tcPr>
          <w:p w14:paraId="6E57C1DF" w14:textId="77777777" w:rsidR="008D3663" w:rsidRDefault="008D3663" w:rsidP="0023197C">
            <w:pPr>
              <w:snapToGrid w:val="0"/>
              <w:jc w:val="center"/>
              <w:rPr>
                <w:rFonts w:ascii="Arial" w:eastAsia="Calibri" w:hAnsi="Arial" w:cs="Arial"/>
                <w:sz w:val="18"/>
                <w:szCs w:val="18"/>
              </w:rPr>
            </w:pPr>
          </w:p>
        </w:tc>
        <w:tc>
          <w:tcPr>
            <w:tcW w:w="812" w:type="dxa"/>
            <w:tcBorders>
              <w:left w:val="single" w:sz="0" w:space="0" w:color="000000"/>
              <w:bottom w:val="single" w:sz="0" w:space="0" w:color="000000"/>
            </w:tcBorders>
          </w:tcPr>
          <w:p w14:paraId="37B56F90" w14:textId="77777777" w:rsidR="008D3663" w:rsidRDefault="008D3663" w:rsidP="0023197C">
            <w:pPr>
              <w:snapToGrid w:val="0"/>
              <w:jc w:val="center"/>
              <w:rPr>
                <w:rFonts w:ascii="Arial" w:eastAsia="Calibri" w:hAnsi="Arial" w:cs="Arial"/>
                <w:sz w:val="18"/>
                <w:szCs w:val="18"/>
              </w:rPr>
            </w:pPr>
          </w:p>
        </w:tc>
        <w:tc>
          <w:tcPr>
            <w:tcW w:w="1590" w:type="dxa"/>
            <w:tcBorders>
              <w:left w:val="single" w:sz="0" w:space="0" w:color="000000"/>
              <w:bottom w:val="single" w:sz="0" w:space="0" w:color="000000"/>
            </w:tcBorders>
          </w:tcPr>
          <w:p w14:paraId="4685C25A" w14:textId="77777777" w:rsidR="008D3663" w:rsidRDefault="008D3663" w:rsidP="0023197C">
            <w:pPr>
              <w:spacing w:after="240"/>
              <w:rPr>
                <w:rFonts w:ascii="Arial" w:eastAsia="Calibri" w:hAnsi="Arial" w:cs="Arial"/>
                <w:sz w:val="18"/>
                <w:szCs w:val="18"/>
              </w:rPr>
            </w:pPr>
            <w:r>
              <w:rPr>
                <w:rFonts w:ascii="Arial" w:eastAsia="Calibri" w:hAnsi="Arial" w:cs="Arial"/>
                <w:sz w:val="18"/>
                <w:szCs w:val="18"/>
              </w:rPr>
              <w:t>Obilježiti Međunarodni dana civilne zaštite</w:t>
            </w:r>
          </w:p>
        </w:tc>
        <w:tc>
          <w:tcPr>
            <w:tcW w:w="1594" w:type="dxa"/>
            <w:tcBorders>
              <w:left w:val="single" w:sz="0" w:space="0" w:color="000000"/>
              <w:bottom w:val="single" w:sz="0" w:space="0" w:color="000000"/>
            </w:tcBorders>
          </w:tcPr>
          <w:p w14:paraId="147DC4C6" w14:textId="77777777" w:rsidR="008D3663" w:rsidRDefault="008D3663" w:rsidP="0023197C">
            <w:pPr>
              <w:rPr>
                <w:rFonts w:ascii="Arial" w:eastAsia="Calibri" w:hAnsi="Arial" w:cs="Arial"/>
                <w:sz w:val="18"/>
                <w:szCs w:val="18"/>
              </w:rPr>
            </w:pPr>
            <w:r>
              <w:rPr>
                <w:rFonts w:ascii="Arial" w:eastAsia="Calibri" w:hAnsi="Arial" w:cs="Arial"/>
                <w:sz w:val="18"/>
                <w:szCs w:val="18"/>
              </w:rPr>
              <w:t>----------</w:t>
            </w:r>
          </w:p>
        </w:tc>
        <w:tc>
          <w:tcPr>
            <w:tcW w:w="1049" w:type="dxa"/>
            <w:tcBorders>
              <w:left w:val="single" w:sz="0" w:space="0" w:color="000000"/>
              <w:bottom w:val="single" w:sz="0" w:space="0" w:color="000000"/>
            </w:tcBorders>
          </w:tcPr>
          <w:p w14:paraId="37F29DBF" w14:textId="77777777" w:rsidR="008D3663" w:rsidRDefault="008D3663" w:rsidP="0023197C">
            <w:pPr>
              <w:jc w:val="right"/>
              <w:rPr>
                <w:rFonts w:ascii="Arial" w:eastAsia="Calibri" w:hAnsi="Arial" w:cs="Arial"/>
                <w:sz w:val="18"/>
                <w:szCs w:val="18"/>
              </w:rPr>
            </w:pPr>
            <w:r>
              <w:rPr>
                <w:rFonts w:ascii="Arial" w:eastAsia="Calibri" w:hAnsi="Arial" w:cs="Arial"/>
                <w:sz w:val="18"/>
                <w:szCs w:val="18"/>
              </w:rPr>
              <w:t>300,00</w:t>
            </w:r>
          </w:p>
        </w:tc>
        <w:tc>
          <w:tcPr>
            <w:tcW w:w="1088" w:type="dxa"/>
            <w:tcBorders>
              <w:left w:val="single" w:sz="0" w:space="0" w:color="000000"/>
              <w:bottom w:val="single" w:sz="0" w:space="0" w:color="000000"/>
            </w:tcBorders>
          </w:tcPr>
          <w:p w14:paraId="719A7C9A" w14:textId="77777777" w:rsidR="008D3663" w:rsidRDefault="008D3663" w:rsidP="0023197C">
            <w:pPr>
              <w:jc w:val="right"/>
              <w:rPr>
                <w:rFonts w:ascii="Arial" w:eastAsia="Calibri" w:hAnsi="Arial" w:cs="Arial"/>
                <w:sz w:val="18"/>
                <w:szCs w:val="18"/>
              </w:rPr>
            </w:pPr>
            <w:r>
              <w:rPr>
                <w:rFonts w:ascii="Arial" w:eastAsia="Calibri" w:hAnsi="Arial" w:cs="Arial"/>
                <w:sz w:val="18"/>
                <w:szCs w:val="18"/>
              </w:rPr>
              <w:t>300,00</w:t>
            </w:r>
          </w:p>
        </w:tc>
        <w:tc>
          <w:tcPr>
            <w:tcW w:w="1025" w:type="dxa"/>
            <w:tcBorders>
              <w:left w:val="single" w:sz="0" w:space="0" w:color="000000"/>
              <w:bottom w:val="single" w:sz="0" w:space="0" w:color="000000"/>
            </w:tcBorders>
          </w:tcPr>
          <w:p w14:paraId="4EAB2671" w14:textId="77777777" w:rsidR="008D3663" w:rsidRDefault="008D3663" w:rsidP="0023197C">
            <w:pPr>
              <w:jc w:val="center"/>
              <w:rPr>
                <w:rFonts w:ascii="Arial" w:eastAsia="Calibri" w:hAnsi="Arial" w:cs="Arial"/>
                <w:sz w:val="18"/>
                <w:szCs w:val="18"/>
              </w:rPr>
            </w:pPr>
            <w:r>
              <w:rPr>
                <w:rFonts w:ascii="Arial" w:eastAsia="Calibri" w:hAnsi="Arial" w:cs="Arial"/>
                <w:sz w:val="18"/>
                <w:szCs w:val="18"/>
              </w:rPr>
              <w:t>0</w:t>
            </w:r>
          </w:p>
        </w:tc>
        <w:tc>
          <w:tcPr>
            <w:tcW w:w="1151" w:type="dxa"/>
            <w:tcBorders>
              <w:left w:val="single" w:sz="0" w:space="0" w:color="000000"/>
              <w:bottom w:val="single" w:sz="0" w:space="0" w:color="000000"/>
            </w:tcBorders>
          </w:tcPr>
          <w:p w14:paraId="16EE98B1" w14:textId="77777777" w:rsidR="008D3663" w:rsidRDefault="008D3663" w:rsidP="0023197C">
            <w:pPr>
              <w:jc w:val="center"/>
              <w:rPr>
                <w:rFonts w:ascii="Arial" w:eastAsia="Calibri" w:hAnsi="Arial" w:cs="Arial"/>
                <w:sz w:val="18"/>
                <w:szCs w:val="18"/>
              </w:rPr>
            </w:pPr>
            <w:r>
              <w:rPr>
                <w:rFonts w:ascii="Arial" w:eastAsia="Calibri" w:hAnsi="Arial" w:cs="Arial"/>
                <w:sz w:val="18"/>
                <w:szCs w:val="18"/>
              </w:rPr>
              <w:t>0</w:t>
            </w:r>
          </w:p>
        </w:tc>
        <w:tc>
          <w:tcPr>
            <w:tcW w:w="1103" w:type="dxa"/>
            <w:tcBorders>
              <w:left w:val="single" w:sz="0" w:space="0" w:color="000000"/>
              <w:bottom w:val="single" w:sz="0" w:space="0" w:color="000000"/>
            </w:tcBorders>
          </w:tcPr>
          <w:p w14:paraId="5A647765" w14:textId="77777777" w:rsidR="008D3663" w:rsidRDefault="008D3663" w:rsidP="0023197C">
            <w:pPr>
              <w:jc w:val="center"/>
              <w:rPr>
                <w:rFonts w:ascii="Arial" w:eastAsia="Calibri" w:hAnsi="Arial" w:cs="Arial"/>
                <w:sz w:val="18"/>
                <w:szCs w:val="18"/>
              </w:rPr>
            </w:pPr>
            <w:r>
              <w:rPr>
                <w:rFonts w:ascii="Arial" w:eastAsia="Calibri" w:hAnsi="Arial" w:cs="Arial"/>
                <w:sz w:val="18"/>
                <w:szCs w:val="18"/>
              </w:rPr>
              <w:t>0</w:t>
            </w:r>
          </w:p>
        </w:tc>
        <w:tc>
          <w:tcPr>
            <w:tcW w:w="940" w:type="dxa"/>
            <w:tcBorders>
              <w:left w:val="single" w:sz="0" w:space="0" w:color="000000"/>
              <w:bottom w:val="single" w:sz="0" w:space="0" w:color="000000"/>
              <w:right w:val="single" w:sz="0" w:space="0" w:color="000000"/>
            </w:tcBorders>
          </w:tcPr>
          <w:p w14:paraId="5B454744" w14:textId="77777777" w:rsidR="008D3663" w:rsidRDefault="008D3663" w:rsidP="0023197C">
            <w:pPr>
              <w:jc w:val="center"/>
              <w:rPr>
                <w:rFonts w:ascii="Calibri" w:eastAsia="Calibri" w:hAnsi="Calibri" w:cs="Times New Roman"/>
              </w:rPr>
            </w:pPr>
            <w:r>
              <w:rPr>
                <w:rFonts w:ascii="Arial" w:eastAsia="Calibri" w:hAnsi="Arial" w:cs="Arial"/>
                <w:sz w:val="18"/>
                <w:szCs w:val="18"/>
              </w:rPr>
              <w:t>0</w:t>
            </w:r>
          </w:p>
        </w:tc>
      </w:tr>
      <w:tr w:rsidR="008D3663" w:rsidRPr="00D1699E" w14:paraId="2D2FA7F1" w14:textId="77777777" w:rsidTr="00CE152A">
        <w:tc>
          <w:tcPr>
            <w:tcW w:w="519" w:type="dxa"/>
            <w:tcBorders>
              <w:left w:val="single" w:sz="0" w:space="0" w:color="000000"/>
              <w:bottom w:val="single" w:sz="4" w:space="0" w:color="auto"/>
            </w:tcBorders>
          </w:tcPr>
          <w:p w14:paraId="25676BB2" w14:textId="77777777" w:rsidR="008D3663" w:rsidRDefault="008D3663" w:rsidP="0023197C">
            <w:pPr>
              <w:jc w:val="both"/>
              <w:rPr>
                <w:rFonts w:ascii="Arial" w:eastAsia="Calibri" w:hAnsi="Arial" w:cs="Arial"/>
                <w:sz w:val="18"/>
                <w:szCs w:val="18"/>
              </w:rPr>
            </w:pPr>
            <w:r>
              <w:rPr>
                <w:rFonts w:ascii="Calibri" w:eastAsia="Calibri" w:hAnsi="Calibri" w:cs="Times New Roman"/>
                <w:sz w:val="18"/>
                <w:szCs w:val="18"/>
              </w:rPr>
              <w:t>8.</w:t>
            </w:r>
          </w:p>
        </w:tc>
        <w:tc>
          <w:tcPr>
            <w:tcW w:w="2833" w:type="dxa"/>
            <w:tcBorders>
              <w:left w:val="single" w:sz="0" w:space="0" w:color="000000"/>
              <w:bottom w:val="single" w:sz="4" w:space="0" w:color="auto"/>
            </w:tcBorders>
          </w:tcPr>
          <w:p w14:paraId="0B9B5BD7" w14:textId="77777777" w:rsidR="008D3663" w:rsidRDefault="008D3663" w:rsidP="0023197C">
            <w:pPr>
              <w:rPr>
                <w:rFonts w:ascii="Arial" w:eastAsia="Calibri" w:hAnsi="Arial" w:cs="Arial"/>
                <w:sz w:val="18"/>
                <w:szCs w:val="18"/>
              </w:rPr>
            </w:pPr>
            <w:r>
              <w:rPr>
                <w:rFonts w:ascii="Arial" w:eastAsia="Calibri" w:hAnsi="Arial" w:cs="Arial"/>
                <w:sz w:val="18"/>
                <w:szCs w:val="18"/>
              </w:rPr>
              <w:t>Opremanje struktura civilne zaštite</w:t>
            </w:r>
          </w:p>
        </w:tc>
        <w:tc>
          <w:tcPr>
            <w:tcW w:w="836" w:type="dxa"/>
            <w:tcBorders>
              <w:left w:val="single" w:sz="0" w:space="0" w:color="000000"/>
              <w:bottom w:val="single" w:sz="4" w:space="0" w:color="auto"/>
            </w:tcBorders>
          </w:tcPr>
          <w:p w14:paraId="621F0837" w14:textId="77777777" w:rsidR="008D3663" w:rsidRDefault="008D3663" w:rsidP="0023197C">
            <w:pPr>
              <w:snapToGrid w:val="0"/>
              <w:jc w:val="center"/>
              <w:rPr>
                <w:rFonts w:ascii="Arial" w:eastAsia="Calibri" w:hAnsi="Arial" w:cs="Arial"/>
                <w:sz w:val="18"/>
                <w:szCs w:val="18"/>
              </w:rPr>
            </w:pPr>
          </w:p>
        </w:tc>
        <w:tc>
          <w:tcPr>
            <w:tcW w:w="812" w:type="dxa"/>
            <w:tcBorders>
              <w:left w:val="single" w:sz="0" w:space="0" w:color="000000"/>
              <w:bottom w:val="single" w:sz="4" w:space="0" w:color="auto"/>
            </w:tcBorders>
          </w:tcPr>
          <w:p w14:paraId="5B8B2043" w14:textId="77777777" w:rsidR="008D3663" w:rsidRDefault="008D3663" w:rsidP="0023197C">
            <w:pPr>
              <w:snapToGrid w:val="0"/>
              <w:jc w:val="center"/>
              <w:rPr>
                <w:rFonts w:ascii="Arial" w:eastAsia="Calibri" w:hAnsi="Arial" w:cs="Arial"/>
                <w:sz w:val="18"/>
                <w:szCs w:val="18"/>
              </w:rPr>
            </w:pPr>
          </w:p>
        </w:tc>
        <w:tc>
          <w:tcPr>
            <w:tcW w:w="1590" w:type="dxa"/>
            <w:tcBorders>
              <w:left w:val="single" w:sz="0" w:space="0" w:color="000000"/>
              <w:bottom w:val="single" w:sz="0" w:space="0" w:color="000000"/>
            </w:tcBorders>
          </w:tcPr>
          <w:p w14:paraId="036194F8" w14:textId="77777777" w:rsidR="008D3663" w:rsidRDefault="008D3663" w:rsidP="0023197C">
            <w:pPr>
              <w:rPr>
                <w:rFonts w:ascii="Arial" w:eastAsia="Calibri" w:hAnsi="Arial" w:cs="Arial"/>
                <w:sz w:val="18"/>
                <w:szCs w:val="18"/>
              </w:rPr>
            </w:pPr>
            <w:r>
              <w:rPr>
                <w:rFonts w:ascii="Arial" w:eastAsia="Calibri" w:hAnsi="Arial" w:cs="Arial"/>
                <w:sz w:val="18"/>
                <w:szCs w:val="18"/>
              </w:rPr>
              <w:t>Uraditi plan nabavke sredstva za strukture civilne zaštite</w:t>
            </w:r>
          </w:p>
        </w:tc>
        <w:tc>
          <w:tcPr>
            <w:tcW w:w="1594" w:type="dxa"/>
            <w:tcBorders>
              <w:left w:val="single" w:sz="0" w:space="0" w:color="000000"/>
              <w:bottom w:val="single" w:sz="0" w:space="0" w:color="000000"/>
            </w:tcBorders>
          </w:tcPr>
          <w:p w14:paraId="519C8D6A" w14:textId="77777777" w:rsidR="008D3663" w:rsidRDefault="008D3663" w:rsidP="0023197C">
            <w:pPr>
              <w:rPr>
                <w:rFonts w:ascii="Arial" w:eastAsia="Calibri" w:hAnsi="Arial" w:cs="Arial"/>
                <w:sz w:val="18"/>
                <w:szCs w:val="18"/>
              </w:rPr>
            </w:pPr>
            <w:r>
              <w:rPr>
                <w:rFonts w:ascii="Arial" w:eastAsia="Calibri" w:hAnsi="Arial" w:cs="Arial"/>
                <w:sz w:val="18"/>
                <w:szCs w:val="18"/>
              </w:rPr>
              <w:t>Urađen plan nabavke sredstva za strukture civilne zaštite</w:t>
            </w:r>
          </w:p>
        </w:tc>
        <w:tc>
          <w:tcPr>
            <w:tcW w:w="1049" w:type="dxa"/>
            <w:tcBorders>
              <w:left w:val="single" w:sz="0" w:space="0" w:color="000000"/>
              <w:bottom w:val="single" w:sz="0" w:space="0" w:color="000000"/>
            </w:tcBorders>
          </w:tcPr>
          <w:p w14:paraId="7DE9F27F" w14:textId="77777777" w:rsidR="008D3663" w:rsidRDefault="008D3663" w:rsidP="0023197C">
            <w:pPr>
              <w:jc w:val="right"/>
              <w:rPr>
                <w:rFonts w:ascii="Arial" w:eastAsia="Calibri" w:hAnsi="Arial" w:cs="Arial"/>
                <w:sz w:val="18"/>
                <w:szCs w:val="18"/>
              </w:rPr>
            </w:pPr>
            <w:r>
              <w:rPr>
                <w:rFonts w:ascii="Arial" w:eastAsia="Calibri" w:hAnsi="Arial" w:cs="Arial"/>
                <w:sz w:val="18"/>
                <w:szCs w:val="18"/>
              </w:rPr>
              <w:t>210.744,15</w:t>
            </w:r>
          </w:p>
        </w:tc>
        <w:tc>
          <w:tcPr>
            <w:tcW w:w="1088" w:type="dxa"/>
            <w:tcBorders>
              <w:left w:val="single" w:sz="0" w:space="0" w:color="000000"/>
              <w:bottom w:val="single" w:sz="0" w:space="0" w:color="000000"/>
            </w:tcBorders>
          </w:tcPr>
          <w:p w14:paraId="1308EDEC" w14:textId="77777777" w:rsidR="008D3663" w:rsidRDefault="008D3663" w:rsidP="0023197C">
            <w:pPr>
              <w:rPr>
                <w:rFonts w:ascii="Arial" w:eastAsia="Calibri" w:hAnsi="Arial" w:cs="Arial"/>
                <w:sz w:val="18"/>
                <w:szCs w:val="18"/>
              </w:rPr>
            </w:pPr>
            <w:r>
              <w:rPr>
                <w:rFonts w:ascii="Arial" w:eastAsia="Calibri" w:hAnsi="Arial" w:cs="Arial"/>
                <w:sz w:val="18"/>
                <w:szCs w:val="18"/>
              </w:rPr>
              <w:t xml:space="preserve">210.744,15 </w:t>
            </w:r>
          </w:p>
        </w:tc>
        <w:tc>
          <w:tcPr>
            <w:tcW w:w="1025" w:type="dxa"/>
            <w:tcBorders>
              <w:left w:val="single" w:sz="0" w:space="0" w:color="000000"/>
              <w:bottom w:val="single" w:sz="0" w:space="0" w:color="000000"/>
            </w:tcBorders>
          </w:tcPr>
          <w:p w14:paraId="589C2CE8" w14:textId="77777777" w:rsidR="008D3663" w:rsidRDefault="008D3663" w:rsidP="0023197C">
            <w:pPr>
              <w:jc w:val="center"/>
              <w:rPr>
                <w:rFonts w:ascii="Arial" w:eastAsia="Calibri" w:hAnsi="Arial" w:cs="Arial"/>
                <w:sz w:val="18"/>
                <w:szCs w:val="18"/>
              </w:rPr>
            </w:pPr>
            <w:r>
              <w:rPr>
                <w:rFonts w:ascii="Arial" w:eastAsia="Calibri" w:hAnsi="Arial" w:cs="Arial"/>
                <w:sz w:val="18"/>
                <w:szCs w:val="18"/>
              </w:rPr>
              <w:t>0</w:t>
            </w:r>
          </w:p>
        </w:tc>
        <w:tc>
          <w:tcPr>
            <w:tcW w:w="1151" w:type="dxa"/>
            <w:tcBorders>
              <w:left w:val="single" w:sz="0" w:space="0" w:color="000000"/>
              <w:bottom w:val="single" w:sz="0" w:space="0" w:color="000000"/>
            </w:tcBorders>
          </w:tcPr>
          <w:p w14:paraId="7A73A6A1" w14:textId="77777777" w:rsidR="008D3663" w:rsidRDefault="008D3663" w:rsidP="0023197C">
            <w:pPr>
              <w:rPr>
                <w:rFonts w:ascii="Arial" w:eastAsia="Calibri" w:hAnsi="Arial" w:cs="Arial"/>
                <w:sz w:val="18"/>
                <w:szCs w:val="18"/>
              </w:rPr>
            </w:pPr>
            <w:r>
              <w:rPr>
                <w:rFonts w:ascii="Arial" w:eastAsia="Calibri" w:hAnsi="Arial" w:cs="Arial"/>
                <w:sz w:val="18"/>
                <w:szCs w:val="18"/>
              </w:rPr>
              <w:t>15.210,00</w:t>
            </w:r>
          </w:p>
        </w:tc>
        <w:tc>
          <w:tcPr>
            <w:tcW w:w="1103" w:type="dxa"/>
            <w:tcBorders>
              <w:left w:val="single" w:sz="0" w:space="0" w:color="000000"/>
              <w:bottom w:val="single" w:sz="0" w:space="0" w:color="000000"/>
            </w:tcBorders>
          </w:tcPr>
          <w:p w14:paraId="41CC7356" w14:textId="77777777" w:rsidR="008D3663" w:rsidRDefault="008D3663" w:rsidP="0023197C">
            <w:pPr>
              <w:rPr>
                <w:rFonts w:ascii="Arial" w:eastAsia="Calibri" w:hAnsi="Arial" w:cs="Arial"/>
                <w:sz w:val="18"/>
                <w:szCs w:val="18"/>
              </w:rPr>
            </w:pPr>
            <w:r>
              <w:rPr>
                <w:rFonts w:ascii="Arial" w:eastAsia="Calibri" w:hAnsi="Arial" w:cs="Arial"/>
                <w:sz w:val="18"/>
                <w:szCs w:val="18"/>
              </w:rPr>
              <w:t xml:space="preserve">15.210,00 </w:t>
            </w:r>
          </w:p>
        </w:tc>
        <w:tc>
          <w:tcPr>
            <w:tcW w:w="940" w:type="dxa"/>
            <w:tcBorders>
              <w:left w:val="single" w:sz="0" w:space="0" w:color="000000"/>
              <w:bottom w:val="single" w:sz="0" w:space="0" w:color="000000"/>
              <w:right w:val="single" w:sz="0" w:space="0" w:color="000000"/>
            </w:tcBorders>
          </w:tcPr>
          <w:p w14:paraId="5B718607" w14:textId="77777777" w:rsidR="008D3663" w:rsidRDefault="008D3663" w:rsidP="0023197C">
            <w:pPr>
              <w:jc w:val="center"/>
              <w:rPr>
                <w:rFonts w:ascii="Calibri" w:eastAsia="Calibri" w:hAnsi="Calibri" w:cs="Times New Roman"/>
              </w:rPr>
            </w:pPr>
            <w:r>
              <w:rPr>
                <w:rFonts w:ascii="Arial" w:eastAsia="Calibri" w:hAnsi="Arial" w:cs="Arial"/>
                <w:sz w:val="18"/>
                <w:szCs w:val="18"/>
              </w:rPr>
              <w:t>0</w:t>
            </w:r>
          </w:p>
        </w:tc>
      </w:tr>
      <w:tr w:rsidR="008D3663" w:rsidRPr="00D1699E" w14:paraId="4162A7AD" w14:textId="77777777" w:rsidTr="00CE152A">
        <w:tc>
          <w:tcPr>
            <w:tcW w:w="519" w:type="dxa"/>
            <w:tcBorders>
              <w:top w:val="single" w:sz="4" w:space="0" w:color="auto"/>
              <w:left w:val="single" w:sz="0" w:space="0" w:color="000000"/>
              <w:bottom w:val="single" w:sz="4" w:space="0" w:color="auto"/>
            </w:tcBorders>
          </w:tcPr>
          <w:p w14:paraId="184A8386" w14:textId="77777777" w:rsidR="008D3663" w:rsidRDefault="008D3663" w:rsidP="0023197C">
            <w:pPr>
              <w:jc w:val="both"/>
              <w:rPr>
                <w:rFonts w:ascii="Arial" w:eastAsia="Calibri" w:hAnsi="Arial" w:cs="Arial"/>
                <w:sz w:val="18"/>
                <w:szCs w:val="18"/>
              </w:rPr>
            </w:pPr>
            <w:r>
              <w:rPr>
                <w:rFonts w:ascii="Calibri" w:eastAsia="Calibri" w:hAnsi="Calibri" w:cs="Times New Roman"/>
                <w:sz w:val="18"/>
                <w:szCs w:val="18"/>
              </w:rPr>
              <w:t>9.</w:t>
            </w:r>
          </w:p>
        </w:tc>
        <w:tc>
          <w:tcPr>
            <w:tcW w:w="2833" w:type="dxa"/>
            <w:tcBorders>
              <w:top w:val="single" w:sz="4" w:space="0" w:color="auto"/>
              <w:left w:val="single" w:sz="0" w:space="0" w:color="000000"/>
              <w:bottom w:val="single" w:sz="4" w:space="0" w:color="auto"/>
            </w:tcBorders>
          </w:tcPr>
          <w:p w14:paraId="7DA45D47" w14:textId="77777777" w:rsidR="008D3663" w:rsidRDefault="008D3663" w:rsidP="0023197C">
            <w:pPr>
              <w:rPr>
                <w:rFonts w:ascii="Arial" w:eastAsia="Calibri" w:hAnsi="Arial" w:cs="Arial"/>
                <w:sz w:val="18"/>
                <w:szCs w:val="18"/>
              </w:rPr>
            </w:pPr>
            <w:r>
              <w:rPr>
                <w:rFonts w:ascii="Arial" w:eastAsia="Calibri" w:hAnsi="Arial" w:cs="Arial"/>
                <w:sz w:val="18"/>
                <w:szCs w:val="18"/>
              </w:rPr>
              <w:t>Provođenje  preventivnih mjera zaštite i spašavanja</w:t>
            </w:r>
          </w:p>
        </w:tc>
        <w:tc>
          <w:tcPr>
            <w:tcW w:w="836" w:type="dxa"/>
            <w:tcBorders>
              <w:top w:val="single" w:sz="4" w:space="0" w:color="auto"/>
              <w:left w:val="single" w:sz="0" w:space="0" w:color="000000"/>
              <w:bottom w:val="single" w:sz="4" w:space="0" w:color="auto"/>
            </w:tcBorders>
          </w:tcPr>
          <w:p w14:paraId="259B7670" w14:textId="77777777" w:rsidR="008D3663" w:rsidRDefault="008D3663" w:rsidP="0023197C">
            <w:pPr>
              <w:snapToGrid w:val="0"/>
              <w:jc w:val="center"/>
              <w:rPr>
                <w:rFonts w:ascii="Arial" w:eastAsia="Calibri" w:hAnsi="Arial" w:cs="Arial"/>
                <w:sz w:val="18"/>
                <w:szCs w:val="18"/>
              </w:rPr>
            </w:pPr>
          </w:p>
        </w:tc>
        <w:tc>
          <w:tcPr>
            <w:tcW w:w="812" w:type="dxa"/>
            <w:tcBorders>
              <w:top w:val="single" w:sz="4" w:space="0" w:color="auto"/>
              <w:left w:val="single" w:sz="0" w:space="0" w:color="000000"/>
              <w:bottom w:val="single" w:sz="4" w:space="0" w:color="auto"/>
            </w:tcBorders>
          </w:tcPr>
          <w:p w14:paraId="581B7416" w14:textId="77777777" w:rsidR="008D3663" w:rsidRDefault="008D3663" w:rsidP="0023197C">
            <w:pPr>
              <w:snapToGrid w:val="0"/>
              <w:jc w:val="center"/>
              <w:rPr>
                <w:rFonts w:ascii="Arial" w:eastAsia="Calibri" w:hAnsi="Arial" w:cs="Arial"/>
                <w:sz w:val="18"/>
                <w:szCs w:val="18"/>
              </w:rPr>
            </w:pPr>
          </w:p>
        </w:tc>
        <w:tc>
          <w:tcPr>
            <w:tcW w:w="1590" w:type="dxa"/>
            <w:tcBorders>
              <w:left w:val="single" w:sz="0" w:space="0" w:color="000000"/>
              <w:bottom w:val="single" w:sz="4" w:space="0" w:color="auto"/>
            </w:tcBorders>
          </w:tcPr>
          <w:p w14:paraId="3041622F" w14:textId="77777777" w:rsidR="008D3663" w:rsidRDefault="008D3663" w:rsidP="0023197C">
            <w:pPr>
              <w:rPr>
                <w:rFonts w:ascii="Arial" w:eastAsia="Calibri" w:hAnsi="Arial" w:cs="Arial"/>
                <w:sz w:val="18"/>
                <w:szCs w:val="18"/>
              </w:rPr>
            </w:pPr>
            <w:r>
              <w:rPr>
                <w:rFonts w:ascii="Arial" w:eastAsia="Calibri" w:hAnsi="Arial" w:cs="Arial"/>
                <w:sz w:val="18"/>
                <w:szCs w:val="18"/>
              </w:rPr>
              <w:t>Nabavka i ugradnja armiranog poliesterskog revizionog okna u naselju Karići</w:t>
            </w:r>
          </w:p>
        </w:tc>
        <w:tc>
          <w:tcPr>
            <w:tcW w:w="1594" w:type="dxa"/>
            <w:tcBorders>
              <w:left w:val="single" w:sz="0" w:space="0" w:color="000000"/>
              <w:bottom w:val="single" w:sz="0" w:space="0" w:color="000000"/>
            </w:tcBorders>
          </w:tcPr>
          <w:p w14:paraId="57607805" w14:textId="77777777" w:rsidR="008D3663" w:rsidRDefault="008D3663" w:rsidP="0023197C">
            <w:pPr>
              <w:rPr>
                <w:rFonts w:ascii="Calibri" w:eastAsia="Calibri" w:hAnsi="Calibri" w:cs="Times New Roman"/>
              </w:rPr>
            </w:pPr>
            <w:r>
              <w:rPr>
                <w:rFonts w:ascii="Arial" w:eastAsia="Calibri" w:hAnsi="Arial" w:cs="Arial"/>
                <w:sz w:val="18"/>
                <w:szCs w:val="18"/>
              </w:rPr>
              <w:t xml:space="preserve">Nabavljeno i ugrađeno armirano poliestersko reviziono okna u naselju Karići </w:t>
            </w:r>
          </w:p>
        </w:tc>
        <w:tc>
          <w:tcPr>
            <w:tcW w:w="1049" w:type="dxa"/>
            <w:tcBorders>
              <w:left w:val="single" w:sz="0" w:space="0" w:color="000000"/>
              <w:bottom w:val="single" w:sz="0" w:space="0" w:color="000000"/>
            </w:tcBorders>
          </w:tcPr>
          <w:p w14:paraId="2AE93494" w14:textId="77777777" w:rsidR="008D3663" w:rsidRDefault="008D3663" w:rsidP="0023197C">
            <w:pPr>
              <w:rPr>
                <w:rFonts w:ascii="Arial" w:eastAsia="Calibri" w:hAnsi="Arial" w:cs="Arial"/>
                <w:sz w:val="18"/>
                <w:szCs w:val="18"/>
              </w:rPr>
            </w:pPr>
            <w:r>
              <w:rPr>
                <w:rFonts w:ascii="Arial" w:eastAsia="Calibri" w:hAnsi="Arial" w:cs="Arial"/>
                <w:sz w:val="18"/>
                <w:szCs w:val="18"/>
              </w:rPr>
              <w:t>13.531,63</w:t>
            </w:r>
          </w:p>
        </w:tc>
        <w:tc>
          <w:tcPr>
            <w:tcW w:w="1088" w:type="dxa"/>
            <w:tcBorders>
              <w:left w:val="single" w:sz="0" w:space="0" w:color="000000"/>
              <w:bottom w:val="single" w:sz="0" w:space="0" w:color="000000"/>
            </w:tcBorders>
          </w:tcPr>
          <w:p w14:paraId="4F92E6A9" w14:textId="77777777" w:rsidR="008D3663" w:rsidRDefault="008D3663" w:rsidP="0023197C">
            <w:pPr>
              <w:rPr>
                <w:rFonts w:ascii="Arial" w:eastAsia="Calibri" w:hAnsi="Arial" w:cs="Arial"/>
                <w:sz w:val="18"/>
                <w:szCs w:val="18"/>
              </w:rPr>
            </w:pPr>
            <w:r>
              <w:rPr>
                <w:rFonts w:ascii="Arial" w:eastAsia="Calibri" w:hAnsi="Arial" w:cs="Arial"/>
                <w:sz w:val="18"/>
                <w:szCs w:val="18"/>
              </w:rPr>
              <w:t xml:space="preserve">13.531,63 </w:t>
            </w:r>
          </w:p>
        </w:tc>
        <w:tc>
          <w:tcPr>
            <w:tcW w:w="1025" w:type="dxa"/>
            <w:tcBorders>
              <w:left w:val="single" w:sz="0" w:space="0" w:color="000000"/>
              <w:bottom w:val="single" w:sz="0" w:space="0" w:color="000000"/>
            </w:tcBorders>
          </w:tcPr>
          <w:p w14:paraId="51A7B384" w14:textId="77777777" w:rsidR="008D3663" w:rsidRDefault="008D3663" w:rsidP="0023197C">
            <w:pPr>
              <w:jc w:val="center"/>
              <w:rPr>
                <w:rFonts w:ascii="Arial" w:eastAsia="Calibri" w:hAnsi="Arial" w:cs="Arial"/>
                <w:sz w:val="18"/>
                <w:szCs w:val="18"/>
              </w:rPr>
            </w:pPr>
            <w:r>
              <w:rPr>
                <w:rFonts w:ascii="Arial" w:eastAsia="Calibri" w:hAnsi="Arial" w:cs="Arial"/>
                <w:sz w:val="18"/>
                <w:szCs w:val="18"/>
              </w:rPr>
              <w:t>0</w:t>
            </w:r>
          </w:p>
        </w:tc>
        <w:tc>
          <w:tcPr>
            <w:tcW w:w="1151" w:type="dxa"/>
            <w:tcBorders>
              <w:left w:val="single" w:sz="0" w:space="0" w:color="000000"/>
              <w:bottom w:val="single" w:sz="0" w:space="0" w:color="000000"/>
            </w:tcBorders>
          </w:tcPr>
          <w:p w14:paraId="299EABCA" w14:textId="77777777" w:rsidR="008D3663" w:rsidRDefault="008D3663" w:rsidP="0023197C">
            <w:pPr>
              <w:rPr>
                <w:rFonts w:ascii="Arial" w:eastAsia="Calibri" w:hAnsi="Arial" w:cs="Arial"/>
                <w:sz w:val="18"/>
                <w:szCs w:val="18"/>
              </w:rPr>
            </w:pPr>
            <w:r>
              <w:rPr>
                <w:rFonts w:ascii="Arial" w:eastAsia="Calibri" w:hAnsi="Arial" w:cs="Arial"/>
                <w:sz w:val="18"/>
                <w:szCs w:val="18"/>
              </w:rPr>
              <w:t>13.531,63</w:t>
            </w:r>
          </w:p>
        </w:tc>
        <w:tc>
          <w:tcPr>
            <w:tcW w:w="1103" w:type="dxa"/>
            <w:tcBorders>
              <w:left w:val="single" w:sz="0" w:space="0" w:color="000000"/>
              <w:bottom w:val="single" w:sz="0" w:space="0" w:color="000000"/>
            </w:tcBorders>
          </w:tcPr>
          <w:p w14:paraId="4731403F" w14:textId="77777777" w:rsidR="008D3663" w:rsidRDefault="008D3663" w:rsidP="0023197C">
            <w:pPr>
              <w:rPr>
                <w:rFonts w:ascii="Arial" w:eastAsia="Calibri" w:hAnsi="Arial" w:cs="Arial"/>
                <w:sz w:val="18"/>
                <w:szCs w:val="18"/>
              </w:rPr>
            </w:pPr>
            <w:r>
              <w:rPr>
                <w:rFonts w:ascii="Arial" w:eastAsia="Calibri" w:hAnsi="Arial" w:cs="Arial"/>
                <w:sz w:val="18"/>
                <w:szCs w:val="18"/>
              </w:rPr>
              <w:t>13.531,63</w:t>
            </w:r>
          </w:p>
        </w:tc>
        <w:tc>
          <w:tcPr>
            <w:tcW w:w="940" w:type="dxa"/>
            <w:tcBorders>
              <w:left w:val="single" w:sz="0" w:space="0" w:color="000000"/>
              <w:bottom w:val="single" w:sz="0" w:space="0" w:color="000000"/>
              <w:right w:val="single" w:sz="0" w:space="0" w:color="000000"/>
            </w:tcBorders>
          </w:tcPr>
          <w:p w14:paraId="477A7EE3" w14:textId="77777777" w:rsidR="008D3663" w:rsidRDefault="008D3663" w:rsidP="0023197C">
            <w:pPr>
              <w:jc w:val="center"/>
              <w:rPr>
                <w:rFonts w:ascii="Calibri" w:eastAsia="Calibri" w:hAnsi="Calibri" w:cs="Times New Roman"/>
              </w:rPr>
            </w:pPr>
            <w:r>
              <w:rPr>
                <w:rFonts w:ascii="Arial" w:eastAsia="Calibri" w:hAnsi="Arial" w:cs="Arial"/>
                <w:sz w:val="18"/>
                <w:szCs w:val="18"/>
              </w:rPr>
              <w:t>0</w:t>
            </w:r>
          </w:p>
        </w:tc>
      </w:tr>
      <w:tr w:rsidR="00CE152A" w:rsidRPr="00D1699E" w14:paraId="267F42F8" w14:textId="77777777" w:rsidTr="00356737">
        <w:tc>
          <w:tcPr>
            <w:tcW w:w="519" w:type="dxa"/>
            <w:tcBorders>
              <w:left w:val="single" w:sz="0" w:space="0" w:color="000000"/>
              <w:bottom w:val="single" w:sz="0" w:space="0" w:color="000000"/>
            </w:tcBorders>
          </w:tcPr>
          <w:p w14:paraId="00C77031" w14:textId="77777777" w:rsidR="00CE152A" w:rsidRDefault="00CE152A" w:rsidP="0023197C">
            <w:pPr>
              <w:jc w:val="both"/>
              <w:rPr>
                <w:rFonts w:ascii="Arial" w:eastAsia="Calibri" w:hAnsi="Arial" w:cs="Arial"/>
                <w:sz w:val="18"/>
                <w:szCs w:val="18"/>
              </w:rPr>
            </w:pPr>
            <w:r>
              <w:rPr>
                <w:rFonts w:ascii="Calibri" w:eastAsia="Calibri" w:hAnsi="Calibri" w:cs="Times New Roman"/>
                <w:sz w:val="18"/>
                <w:szCs w:val="18"/>
              </w:rPr>
              <w:t>10.</w:t>
            </w:r>
          </w:p>
        </w:tc>
        <w:tc>
          <w:tcPr>
            <w:tcW w:w="2833" w:type="dxa"/>
            <w:tcBorders>
              <w:left w:val="single" w:sz="0" w:space="0" w:color="000000"/>
              <w:bottom w:val="single" w:sz="0" w:space="0" w:color="000000"/>
            </w:tcBorders>
          </w:tcPr>
          <w:p w14:paraId="7E27C131" w14:textId="77777777" w:rsidR="00CE152A" w:rsidRDefault="00CE152A" w:rsidP="0023197C">
            <w:pPr>
              <w:rPr>
                <w:rFonts w:ascii="Arial" w:eastAsia="Calibri" w:hAnsi="Arial" w:cs="Arial"/>
                <w:sz w:val="18"/>
                <w:szCs w:val="18"/>
              </w:rPr>
            </w:pPr>
            <w:r>
              <w:rPr>
                <w:rFonts w:ascii="Arial" w:eastAsia="Calibri" w:hAnsi="Arial" w:cs="Arial"/>
                <w:sz w:val="18"/>
                <w:szCs w:val="18"/>
              </w:rPr>
              <w:t>Obučavanje struktura civilne zaštite i građana</w:t>
            </w:r>
          </w:p>
        </w:tc>
        <w:tc>
          <w:tcPr>
            <w:tcW w:w="836" w:type="dxa"/>
            <w:tcBorders>
              <w:left w:val="single" w:sz="0" w:space="0" w:color="000000"/>
              <w:bottom w:val="single" w:sz="0" w:space="0" w:color="000000"/>
            </w:tcBorders>
          </w:tcPr>
          <w:p w14:paraId="562B7A40" w14:textId="77777777" w:rsidR="00CE152A" w:rsidRDefault="00CE152A" w:rsidP="0023197C">
            <w:pPr>
              <w:snapToGrid w:val="0"/>
              <w:jc w:val="center"/>
              <w:rPr>
                <w:rFonts w:ascii="Arial" w:eastAsia="Calibri" w:hAnsi="Arial" w:cs="Arial"/>
                <w:sz w:val="18"/>
                <w:szCs w:val="18"/>
              </w:rPr>
            </w:pPr>
          </w:p>
        </w:tc>
        <w:tc>
          <w:tcPr>
            <w:tcW w:w="812" w:type="dxa"/>
            <w:tcBorders>
              <w:left w:val="single" w:sz="0" w:space="0" w:color="000000"/>
              <w:bottom w:val="single" w:sz="0" w:space="0" w:color="000000"/>
            </w:tcBorders>
          </w:tcPr>
          <w:p w14:paraId="5CFDBB98" w14:textId="77777777" w:rsidR="00CE152A" w:rsidRDefault="00CE152A" w:rsidP="0023197C">
            <w:pPr>
              <w:snapToGrid w:val="0"/>
              <w:jc w:val="center"/>
              <w:rPr>
                <w:rFonts w:ascii="Arial" w:eastAsia="Calibri" w:hAnsi="Arial" w:cs="Arial"/>
                <w:sz w:val="18"/>
                <w:szCs w:val="18"/>
              </w:rPr>
            </w:pPr>
          </w:p>
        </w:tc>
        <w:tc>
          <w:tcPr>
            <w:tcW w:w="1590" w:type="dxa"/>
            <w:tcBorders>
              <w:left w:val="single" w:sz="0" w:space="0" w:color="000000"/>
              <w:bottom w:val="single" w:sz="0" w:space="0" w:color="000000"/>
            </w:tcBorders>
          </w:tcPr>
          <w:p w14:paraId="0D12A7F7" w14:textId="77777777" w:rsidR="00CE152A" w:rsidRDefault="00CE152A" w:rsidP="0023197C">
            <w:pPr>
              <w:rPr>
                <w:rFonts w:ascii="Arial" w:eastAsia="Calibri" w:hAnsi="Arial" w:cs="Arial"/>
                <w:sz w:val="18"/>
                <w:szCs w:val="18"/>
              </w:rPr>
            </w:pPr>
            <w:r>
              <w:rPr>
                <w:rFonts w:ascii="Arial" w:eastAsia="Calibri" w:hAnsi="Arial" w:cs="Arial"/>
                <w:sz w:val="18"/>
                <w:szCs w:val="18"/>
              </w:rPr>
              <w:t>Učešće u obuci pripadnika Službe za spašavanje sa visina i  Službe za spašavanje na vodi i pod vodom</w:t>
            </w:r>
          </w:p>
        </w:tc>
        <w:tc>
          <w:tcPr>
            <w:tcW w:w="1594" w:type="dxa"/>
            <w:tcBorders>
              <w:left w:val="single" w:sz="0" w:space="0" w:color="000000"/>
              <w:bottom w:val="single" w:sz="0" w:space="0" w:color="000000"/>
            </w:tcBorders>
          </w:tcPr>
          <w:p w14:paraId="1FC257DE" w14:textId="77777777" w:rsidR="00CE152A" w:rsidRDefault="00CE152A" w:rsidP="0023197C">
            <w:pPr>
              <w:rPr>
                <w:rFonts w:ascii="Arial" w:eastAsia="Calibri" w:hAnsi="Arial" w:cs="Arial"/>
                <w:sz w:val="18"/>
                <w:szCs w:val="18"/>
              </w:rPr>
            </w:pPr>
            <w:r>
              <w:rPr>
                <w:rFonts w:ascii="Arial" w:eastAsia="Calibri" w:hAnsi="Arial" w:cs="Arial"/>
                <w:sz w:val="18"/>
                <w:szCs w:val="18"/>
              </w:rPr>
              <w:t xml:space="preserve">Učestvovali smo u obuci pripadnika Službe za spašavanje sa visina  i  Službe za spašavanje na vodi i pod vodom </w:t>
            </w:r>
          </w:p>
          <w:p w14:paraId="7DB1AEC5" w14:textId="77777777" w:rsidR="00CE152A" w:rsidRDefault="00CE152A" w:rsidP="0023197C">
            <w:pPr>
              <w:rPr>
                <w:rFonts w:ascii="Arial" w:eastAsia="Calibri" w:hAnsi="Arial" w:cs="Arial"/>
                <w:sz w:val="18"/>
                <w:szCs w:val="18"/>
              </w:rPr>
            </w:pPr>
          </w:p>
        </w:tc>
        <w:tc>
          <w:tcPr>
            <w:tcW w:w="1049" w:type="dxa"/>
            <w:tcBorders>
              <w:left w:val="single" w:sz="0" w:space="0" w:color="000000"/>
              <w:bottom w:val="single" w:sz="0" w:space="0" w:color="000000"/>
            </w:tcBorders>
          </w:tcPr>
          <w:p w14:paraId="248AB494" w14:textId="77777777" w:rsidR="00CE152A" w:rsidRDefault="00CE152A" w:rsidP="0023197C">
            <w:pPr>
              <w:jc w:val="right"/>
              <w:rPr>
                <w:rFonts w:ascii="Arial" w:eastAsia="Calibri" w:hAnsi="Arial" w:cs="Arial"/>
                <w:sz w:val="18"/>
                <w:szCs w:val="18"/>
              </w:rPr>
            </w:pPr>
            <w:r>
              <w:rPr>
                <w:rFonts w:ascii="Arial" w:eastAsia="Calibri" w:hAnsi="Arial" w:cs="Arial"/>
                <w:sz w:val="18"/>
                <w:szCs w:val="18"/>
              </w:rPr>
              <w:t>6.500,00</w:t>
            </w:r>
          </w:p>
        </w:tc>
        <w:tc>
          <w:tcPr>
            <w:tcW w:w="1088" w:type="dxa"/>
            <w:tcBorders>
              <w:left w:val="single" w:sz="0" w:space="0" w:color="000000"/>
              <w:bottom w:val="single" w:sz="0" w:space="0" w:color="000000"/>
            </w:tcBorders>
          </w:tcPr>
          <w:p w14:paraId="783E52BA" w14:textId="77777777" w:rsidR="00CE152A" w:rsidRDefault="00CE152A" w:rsidP="0023197C">
            <w:pPr>
              <w:jc w:val="right"/>
              <w:rPr>
                <w:rFonts w:ascii="Arial" w:eastAsia="Calibri" w:hAnsi="Arial" w:cs="Arial"/>
                <w:sz w:val="18"/>
                <w:szCs w:val="18"/>
              </w:rPr>
            </w:pPr>
            <w:r>
              <w:rPr>
                <w:rFonts w:ascii="Arial" w:eastAsia="Calibri" w:hAnsi="Arial" w:cs="Arial"/>
                <w:sz w:val="18"/>
                <w:szCs w:val="18"/>
              </w:rPr>
              <w:t>6.500,00</w:t>
            </w:r>
          </w:p>
        </w:tc>
        <w:tc>
          <w:tcPr>
            <w:tcW w:w="1025" w:type="dxa"/>
            <w:tcBorders>
              <w:left w:val="single" w:sz="0" w:space="0" w:color="000000"/>
              <w:bottom w:val="single" w:sz="0" w:space="0" w:color="000000"/>
            </w:tcBorders>
          </w:tcPr>
          <w:p w14:paraId="09F895EC" w14:textId="77777777" w:rsidR="00CE152A" w:rsidRDefault="00CE152A" w:rsidP="0023197C">
            <w:pPr>
              <w:jc w:val="center"/>
              <w:rPr>
                <w:rFonts w:ascii="Arial" w:eastAsia="Calibri" w:hAnsi="Arial" w:cs="Arial"/>
                <w:sz w:val="18"/>
                <w:szCs w:val="18"/>
              </w:rPr>
            </w:pPr>
            <w:r>
              <w:rPr>
                <w:rFonts w:ascii="Arial" w:eastAsia="Calibri" w:hAnsi="Arial" w:cs="Arial"/>
                <w:sz w:val="18"/>
                <w:szCs w:val="18"/>
              </w:rPr>
              <w:t>0</w:t>
            </w:r>
          </w:p>
        </w:tc>
        <w:tc>
          <w:tcPr>
            <w:tcW w:w="1151" w:type="dxa"/>
            <w:tcBorders>
              <w:left w:val="single" w:sz="0" w:space="0" w:color="000000"/>
              <w:bottom w:val="single" w:sz="0" w:space="0" w:color="000000"/>
            </w:tcBorders>
          </w:tcPr>
          <w:p w14:paraId="209C2506" w14:textId="77777777" w:rsidR="00CE152A" w:rsidRDefault="00CE152A" w:rsidP="0023197C">
            <w:pPr>
              <w:rPr>
                <w:rFonts w:ascii="Arial" w:eastAsia="Calibri" w:hAnsi="Arial" w:cs="Arial"/>
                <w:sz w:val="18"/>
                <w:szCs w:val="18"/>
              </w:rPr>
            </w:pPr>
            <w:r>
              <w:rPr>
                <w:rFonts w:ascii="Arial" w:eastAsia="Calibri" w:hAnsi="Arial" w:cs="Arial"/>
                <w:sz w:val="18"/>
                <w:szCs w:val="18"/>
              </w:rPr>
              <w:t>6.500,00</w:t>
            </w:r>
          </w:p>
        </w:tc>
        <w:tc>
          <w:tcPr>
            <w:tcW w:w="1103" w:type="dxa"/>
            <w:tcBorders>
              <w:left w:val="single" w:sz="0" w:space="0" w:color="000000"/>
              <w:bottom w:val="single" w:sz="0" w:space="0" w:color="000000"/>
            </w:tcBorders>
          </w:tcPr>
          <w:p w14:paraId="21452A0D" w14:textId="77777777" w:rsidR="00CE152A" w:rsidRDefault="00CE152A" w:rsidP="0023197C">
            <w:pPr>
              <w:jc w:val="right"/>
              <w:rPr>
                <w:rFonts w:ascii="Arial" w:eastAsia="Calibri" w:hAnsi="Arial" w:cs="Arial"/>
                <w:sz w:val="18"/>
                <w:szCs w:val="18"/>
              </w:rPr>
            </w:pPr>
            <w:r>
              <w:rPr>
                <w:rFonts w:ascii="Arial" w:eastAsia="Calibri" w:hAnsi="Arial" w:cs="Arial"/>
                <w:sz w:val="18"/>
                <w:szCs w:val="18"/>
              </w:rPr>
              <w:t>6.500,00</w:t>
            </w:r>
          </w:p>
        </w:tc>
        <w:tc>
          <w:tcPr>
            <w:tcW w:w="940" w:type="dxa"/>
            <w:tcBorders>
              <w:left w:val="single" w:sz="0" w:space="0" w:color="000000"/>
              <w:bottom w:val="single" w:sz="0" w:space="0" w:color="000000"/>
              <w:right w:val="single" w:sz="0" w:space="0" w:color="000000"/>
            </w:tcBorders>
          </w:tcPr>
          <w:p w14:paraId="756B0A83" w14:textId="77777777" w:rsidR="00CE152A" w:rsidRDefault="00CE152A" w:rsidP="0023197C">
            <w:pPr>
              <w:jc w:val="center"/>
              <w:rPr>
                <w:rFonts w:ascii="Calibri" w:eastAsia="Calibri" w:hAnsi="Calibri" w:cs="Times New Roman"/>
              </w:rPr>
            </w:pPr>
            <w:r>
              <w:rPr>
                <w:rFonts w:ascii="Arial" w:eastAsia="Calibri" w:hAnsi="Arial" w:cs="Arial"/>
                <w:sz w:val="18"/>
                <w:szCs w:val="18"/>
              </w:rPr>
              <w:t>0</w:t>
            </w:r>
          </w:p>
        </w:tc>
      </w:tr>
      <w:tr w:rsidR="00CE152A" w:rsidRPr="00D1699E" w14:paraId="31597AF1" w14:textId="77777777" w:rsidTr="00356737">
        <w:tc>
          <w:tcPr>
            <w:tcW w:w="519" w:type="dxa"/>
            <w:tcBorders>
              <w:left w:val="single" w:sz="0" w:space="0" w:color="000000"/>
              <w:bottom w:val="single" w:sz="0" w:space="0" w:color="000000"/>
            </w:tcBorders>
          </w:tcPr>
          <w:p w14:paraId="7B38F5D6" w14:textId="77777777" w:rsidR="00CE152A" w:rsidRDefault="00CE152A" w:rsidP="0023197C">
            <w:pPr>
              <w:jc w:val="both"/>
              <w:rPr>
                <w:rFonts w:ascii="Arial" w:eastAsia="Calibri" w:hAnsi="Arial" w:cs="Arial"/>
                <w:sz w:val="18"/>
                <w:szCs w:val="18"/>
              </w:rPr>
            </w:pPr>
            <w:r>
              <w:rPr>
                <w:rFonts w:ascii="Calibri" w:eastAsia="Calibri" w:hAnsi="Calibri" w:cs="Times New Roman"/>
                <w:sz w:val="18"/>
                <w:szCs w:val="18"/>
              </w:rPr>
              <w:t>11.</w:t>
            </w:r>
          </w:p>
        </w:tc>
        <w:tc>
          <w:tcPr>
            <w:tcW w:w="2833" w:type="dxa"/>
            <w:tcBorders>
              <w:left w:val="single" w:sz="0" w:space="0" w:color="000000"/>
              <w:bottom w:val="single" w:sz="0" w:space="0" w:color="000000"/>
            </w:tcBorders>
          </w:tcPr>
          <w:p w14:paraId="533C1976" w14:textId="77777777" w:rsidR="00CE152A" w:rsidRDefault="00CE152A" w:rsidP="0023197C">
            <w:pPr>
              <w:rPr>
                <w:rFonts w:ascii="Arial" w:eastAsia="Calibri" w:hAnsi="Arial" w:cs="Arial"/>
                <w:b/>
                <w:bCs/>
                <w:sz w:val="18"/>
                <w:szCs w:val="18"/>
              </w:rPr>
            </w:pPr>
            <w:r>
              <w:rPr>
                <w:rFonts w:ascii="Arial" w:eastAsia="Calibri" w:hAnsi="Arial" w:cs="Arial"/>
                <w:sz w:val="18"/>
                <w:szCs w:val="18"/>
              </w:rPr>
              <w:t xml:space="preserve">Koordinacija poslova sa BH MAC-omu vezi sa miniranim površinama, učešće u izrada projekata za deminiranje na području općine Sanski Most </w:t>
            </w:r>
          </w:p>
        </w:tc>
        <w:tc>
          <w:tcPr>
            <w:tcW w:w="836" w:type="dxa"/>
            <w:tcBorders>
              <w:left w:val="single" w:sz="0" w:space="0" w:color="000000"/>
              <w:bottom w:val="single" w:sz="0" w:space="0" w:color="000000"/>
            </w:tcBorders>
          </w:tcPr>
          <w:p w14:paraId="43A9B47C" w14:textId="77777777" w:rsidR="00CE152A" w:rsidRDefault="00CE152A" w:rsidP="0023197C">
            <w:pPr>
              <w:snapToGrid w:val="0"/>
              <w:rPr>
                <w:rFonts w:ascii="Arial" w:eastAsia="Calibri" w:hAnsi="Arial" w:cs="Arial"/>
                <w:b/>
                <w:bCs/>
                <w:sz w:val="18"/>
                <w:szCs w:val="18"/>
              </w:rPr>
            </w:pPr>
          </w:p>
        </w:tc>
        <w:tc>
          <w:tcPr>
            <w:tcW w:w="812" w:type="dxa"/>
            <w:tcBorders>
              <w:left w:val="single" w:sz="0" w:space="0" w:color="000000"/>
              <w:bottom w:val="single" w:sz="0" w:space="0" w:color="000000"/>
            </w:tcBorders>
          </w:tcPr>
          <w:p w14:paraId="607DD31C" w14:textId="77777777" w:rsidR="00CE152A" w:rsidRDefault="00CE152A" w:rsidP="0023197C">
            <w:pPr>
              <w:snapToGrid w:val="0"/>
              <w:rPr>
                <w:rFonts w:ascii="Arial" w:eastAsia="Calibri" w:hAnsi="Arial" w:cs="Arial"/>
                <w:b/>
                <w:bCs/>
                <w:sz w:val="18"/>
                <w:szCs w:val="18"/>
              </w:rPr>
            </w:pPr>
          </w:p>
        </w:tc>
        <w:tc>
          <w:tcPr>
            <w:tcW w:w="1590" w:type="dxa"/>
            <w:tcBorders>
              <w:left w:val="single" w:sz="0" w:space="0" w:color="000000"/>
              <w:bottom w:val="single" w:sz="0" w:space="0" w:color="000000"/>
            </w:tcBorders>
          </w:tcPr>
          <w:p w14:paraId="5618BFBF" w14:textId="77777777" w:rsidR="00CE152A" w:rsidRDefault="00CE152A" w:rsidP="0023197C">
            <w:pPr>
              <w:spacing w:after="480"/>
              <w:rPr>
                <w:rFonts w:ascii="Arial" w:eastAsia="Calibri" w:hAnsi="Arial" w:cs="Arial"/>
                <w:sz w:val="18"/>
                <w:szCs w:val="18"/>
              </w:rPr>
            </w:pPr>
            <w:r>
              <w:rPr>
                <w:rFonts w:ascii="Arial" w:eastAsia="Calibri" w:hAnsi="Arial" w:cs="Arial"/>
                <w:bCs/>
                <w:sz w:val="18"/>
                <w:szCs w:val="18"/>
              </w:rPr>
              <w:t>Učešće</w:t>
            </w:r>
            <w:r>
              <w:rPr>
                <w:rFonts w:ascii="Arial" w:eastAsia="Calibri" w:hAnsi="Arial" w:cs="Arial"/>
                <w:b/>
                <w:bCs/>
                <w:sz w:val="18"/>
                <w:szCs w:val="18"/>
              </w:rPr>
              <w:t xml:space="preserve"> </w:t>
            </w:r>
            <w:r>
              <w:rPr>
                <w:rFonts w:ascii="Arial" w:eastAsia="Calibri" w:hAnsi="Arial" w:cs="Arial"/>
                <w:bCs/>
                <w:sz w:val="18"/>
                <w:szCs w:val="18"/>
              </w:rPr>
              <w:t>u</w:t>
            </w:r>
            <w:r>
              <w:rPr>
                <w:rFonts w:ascii="Arial" w:eastAsia="Calibri" w:hAnsi="Arial" w:cs="Arial"/>
                <w:b/>
                <w:bCs/>
                <w:sz w:val="18"/>
                <w:szCs w:val="18"/>
              </w:rPr>
              <w:t xml:space="preserve"> </w:t>
            </w:r>
            <w:r>
              <w:rPr>
                <w:rFonts w:ascii="Arial" w:eastAsia="Calibri" w:hAnsi="Arial" w:cs="Arial"/>
                <w:sz w:val="18"/>
                <w:szCs w:val="18"/>
              </w:rPr>
              <w:t xml:space="preserve">izrada projekata za deminiranje na području općine i izrade liste </w:t>
            </w:r>
            <w:r>
              <w:rPr>
                <w:rFonts w:ascii="Arial" w:eastAsia="Calibri" w:hAnsi="Arial" w:cs="Arial"/>
                <w:sz w:val="18"/>
                <w:szCs w:val="18"/>
              </w:rPr>
              <w:lastRenderedPageBreak/>
              <w:t>prioriteta</w:t>
            </w:r>
          </w:p>
        </w:tc>
        <w:tc>
          <w:tcPr>
            <w:tcW w:w="1594" w:type="dxa"/>
            <w:tcBorders>
              <w:left w:val="single" w:sz="0" w:space="0" w:color="000000"/>
              <w:bottom w:val="single" w:sz="0" w:space="0" w:color="000000"/>
            </w:tcBorders>
          </w:tcPr>
          <w:p w14:paraId="0E80F5C8" w14:textId="77777777" w:rsidR="00CE152A" w:rsidRDefault="00CE152A" w:rsidP="0023197C">
            <w:pPr>
              <w:rPr>
                <w:rFonts w:ascii="Arial" w:eastAsia="Calibri" w:hAnsi="Arial" w:cs="Arial"/>
                <w:sz w:val="18"/>
                <w:szCs w:val="18"/>
              </w:rPr>
            </w:pPr>
            <w:r>
              <w:rPr>
                <w:rFonts w:ascii="Arial" w:eastAsia="Calibri" w:hAnsi="Arial" w:cs="Arial"/>
                <w:sz w:val="18"/>
                <w:szCs w:val="18"/>
              </w:rPr>
              <w:lastRenderedPageBreak/>
              <w:t>Održan 1 sastanak sa predstavnicima BH MAC-a i koordinatorima za deminiranje USK-</w:t>
            </w:r>
            <w:r>
              <w:rPr>
                <w:rFonts w:ascii="Arial" w:eastAsia="Calibri" w:hAnsi="Arial" w:cs="Arial"/>
                <w:sz w:val="18"/>
                <w:szCs w:val="18"/>
              </w:rPr>
              <w:lastRenderedPageBreak/>
              <w:t>a , i u saradnji sa istim urađena lista pririteta za deminiranje</w:t>
            </w:r>
          </w:p>
        </w:tc>
        <w:tc>
          <w:tcPr>
            <w:tcW w:w="1049" w:type="dxa"/>
            <w:tcBorders>
              <w:left w:val="single" w:sz="0" w:space="0" w:color="000000"/>
              <w:bottom w:val="single" w:sz="0" w:space="0" w:color="000000"/>
            </w:tcBorders>
          </w:tcPr>
          <w:p w14:paraId="0461A2A5" w14:textId="77777777" w:rsidR="00CE152A" w:rsidRDefault="00CE152A" w:rsidP="0023197C">
            <w:pPr>
              <w:snapToGrid w:val="0"/>
              <w:jc w:val="right"/>
              <w:rPr>
                <w:rFonts w:ascii="Calibri" w:eastAsia="Calibri" w:hAnsi="Calibri" w:cs="Times New Roman"/>
              </w:rPr>
            </w:pPr>
          </w:p>
        </w:tc>
        <w:tc>
          <w:tcPr>
            <w:tcW w:w="1088" w:type="dxa"/>
            <w:tcBorders>
              <w:left w:val="single" w:sz="0" w:space="0" w:color="000000"/>
              <w:bottom w:val="single" w:sz="0" w:space="0" w:color="000000"/>
            </w:tcBorders>
          </w:tcPr>
          <w:p w14:paraId="30A95521" w14:textId="77777777" w:rsidR="00CE152A" w:rsidRDefault="00CE152A" w:rsidP="0023197C">
            <w:pPr>
              <w:snapToGrid w:val="0"/>
              <w:jc w:val="right"/>
              <w:rPr>
                <w:rFonts w:ascii="Calibri" w:eastAsia="Calibri" w:hAnsi="Calibri" w:cs="Times New Roman"/>
              </w:rPr>
            </w:pPr>
          </w:p>
        </w:tc>
        <w:tc>
          <w:tcPr>
            <w:tcW w:w="1025" w:type="dxa"/>
            <w:tcBorders>
              <w:left w:val="single" w:sz="0" w:space="0" w:color="000000"/>
              <w:bottom w:val="single" w:sz="0" w:space="0" w:color="000000"/>
            </w:tcBorders>
          </w:tcPr>
          <w:p w14:paraId="6B33ADE0" w14:textId="77777777" w:rsidR="00CE152A" w:rsidRDefault="00CE152A" w:rsidP="0023197C">
            <w:pPr>
              <w:snapToGrid w:val="0"/>
              <w:jc w:val="center"/>
              <w:rPr>
                <w:rFonts w:ascii="Calibri" w:eastAsia="Calibri" w:hAnsi="Calibri" w:cs="Times New Roman"/>
              </w:rPr>
            </w:pPr>
          </w:p>
        </w:tc>
        <w:tc>
          <w:tcPr>
            <w:tcW w:w="1151" w:type="dxa"/>
            <w:tcBorders>
              <w:left w:val="single" w:sz="0" w:space="0" w:color="000000"/>
              <w:bottom w:val="single" w:sz="0" w:space="0" w:color="000000"/>
            </w:tcBorders>
          </w:tcPr>
          <w:p w14:paraId="38A250E1" w14:textId="77777777" w:rsidR="00CE152A" w:rsidRDefault="00CE152A" w:rsidP="0023197C">
            <w:pPr>
              <w:snapToGrid w:val="0"/>
              <w:jc w:val="right"/>
              <w:rPr>
                <w:rFonts w:ascii="Calibri" w:eastAsia="Calibri" w:hAnsi="Calibri" w:cs="Times New Roman"/>
              </w:rPr>
            </w:pPr>
          </w:p>
        </w:tc>
        <w:tc>
          <w:tcPr>
            <w:tcW w:w="1103" w:type="dxa"/>
            <w:tcBorders>
              <w:left w:val="single" w:sz="0" w:space="0" w:color="000000"/>
              <w:bottom w:val="single" w:sz="0" w:space="0" w:color="000000"/>
            </w:tcBorders>
          </w:tcPr>
          <w:p w14:paraId="46058DCC" w14:textId="77777777" w:rsidR="00CE152A" w:rsidRDefault="00CE152A" w:rsidP="0023197C">
            <w:pPr>
              <w:snapToGrid w:val="0"/>
              <w:jc w:val="right"/>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5E1D9E94" w14:textId="77777777" w:rsidR="00CE152A" w:rsidRDefault="00CE152A" w:rsidP="0023197C">
            <w:pPr>
              <w:snapToGrid w:val="0"/>
              <w:jc w:val="center"/>
              <w:rPr>
                <w:rFonts w:ascii="Arial" w:eastAsia="Calibri" w:hAnsi="Arial" w:cs="Arial"/>
                <w:sz w:val="18"/>
                <w:szCs w:val="18"/>
              </w:rPr>
            </w:pPr>
          </w:p>
        </w:tc>
      </w:tr>
      <w:tr w:rsidR="00CE152A" w:rsidRPr="00D1699E" w14:paraId="45AE1097" w14:textId="77777777" w:rsidTr="00356737">
        <w:trPr>
          <w:trHeight w:val="340"/>
        </w:trPr>
        <w:tc>
          <w:tcPr>
            <w:tcW w:w="519" w:type="dxa"/>
            <w:tcBorders>
              <w:left w:val="single" w:sz="0" w:space="0" w:color="000000"/>
              <w:bottom w:val="single" w:sz="0" w:space="0" w:color="000000"/>
            </w:tcBorders>
          </w:tcPr>
          <w:p w14:paraId="50CE4DF6" w14:textId="77777777" w:rsidR="00CE152A" w:rsidRDefault="00CE152A" w:rsidP="0023197C">
            <w:pPr>
              <w:snapToGrid w:val="0"/>
              <w:jc w:val="both"/>
              <w:rPr>
                <w:rFonts w:ascii="Calibri" w:eastAsia="Calibri" w:hAnsi="Calibri" w:cs="Times New Roman"/>
                <w:sz w:val="18"/>
                <w:szCs w:val="18"/>
              </w:rPr>
            </w:pPr>
            <w:r>
              <w:rPr>
                <w:rFonts w:ascii="Calibri" w:eastAsia="Calibri" w:hAnsi="Calibri" w:cs="Times New Roman"/>
                <w:sz w:val="18"/>
                <w:szCs w:val="18"/>
              </w:rPr>
              <w:t>12.</w:t>
            </w:r>
          </w:p>
        </w:tc>
        <w:tc>
          <w:tcPr>
            <w:tcW w:w="2833" w:type="dxa"/>
            <w:tcBorders>
              <w:left w:val="single" w:sz="0" w:space="0" w:color="000000"/>
              <w:bottom w:val="single" w:sz="0" w:space="0" w:color="000000"/>
            </w:tcBorders>
          </w:tcPr>
          <w:p w14:paraId="1591AB1D" w14:textId="77777777" w:rsidR="00CE152A" w:rsidRDefault="00CE152A" w:rsidP="0023197C">
            <w:pPr>
              <w:rPr>
                <w:rFonts w:ascii="Calibri" w:eastAsia="Calibri" w:hAnsi="Calibri" w:cs="Times New Roman"/>
                <w:sz w:val="18"/>
                <w:szCs w:val="18"/>
              </w:rPr>
            </w:pPr>
            <w:r>
              <w:rPr>
                <w:rFonts w:ascii="Arial" w:eastAsia="Calibri" w:hAnsi="Arial" w:cs="Arial"/>
                <w:sz w:val="18"/>
                <w:szCs w:val="18"/>
              </w:rPr>
              <w:t>Podrška i učešće u provođenju deminiranja</w:t>
            </w:r>
          </w:p>
        </w:tc>
        <w:tc>
          <w:tcPr>
            <w:tcW w:w="836" w:type="dxa"/>
            <w:tcBorders>
              <w:left w:val="single" w:sz="0" w:space="0" w:color="000000"/>
              <w:bottom w:val="single" w:sz="0" w:space="0" w:color="000000"/>
            </w:tcBorders>
          </w:tcPr>
          <w:p w14:paraId="105E3BB9" w14:textId="77777777" w:rsidR="00CE152A" w:rsidRDefault="00CE152A" w:rsidP="0023197C">
            <w:pPr>
              <w:snapToGrid w:val="0"/>
              <w:rPr>
                <w:rFonts w:ascii="Calibri" w:eastAsia="Calibri" w:hAnsi="Calibri" w:cs="Times New Roman"/>
                <w:sz w:val="18"/>
                <w:szCs w:val="18"/>
              </w:rPr>
            </w:pPr>
          </w:p>
        </w:tc>
        <w:tc>
          <w:tcPr>
            <w:tcW w:w="812" w:type="dxa"/>
            <w:tcBorders>
              <w:left w:val="single" w:sz="0" w:space="0" w:color="000000"/>
              <w:bottom w:val="single" w:sz="0" w:space="0" w:color="000000"/>
            </w:tcBorders>
          </w:tcPr>
          <w:p w14:paraId="0A25E6ED" w14:textId="77777777" w:rsidR="00CE152A" w:rsidRDefault="00CE152A" w:rsidP="0023197C">
            <w:pPr>
              <w:snapToGrid w:val="0"/>
              <w:rPr>
                <w:rFonts w:ascii="Calibri" w:eastAsia="Calibri" w:hAnsi="Calibri" w:cs="Times New Roman"/>
                <w:sz w:val="18"/>
                <w:szCs w:val="18"/>
              </w:rPr>
            </w:pPr>
          </w:p>
        </w:tc>
        <w:tc>
          <w:tcPr>
            <w:tcW w:w="1590" w:type="dxa"/>
            <w:tcBorders>
              <w:left w:val="single" w:sz="0" w:space="0" w:color="000000"/>
              <w:bottom w:val="single" w:sz="0" w:space="0" w:color="000000"/>
            </w:tcBorders>
          </w:tcPr>
          <w:p w14:paraId="6B18C6D8" w14:textId="77777777" w:rsidR="00CE152A" w:rsidRDefault="00CE152A" w:rsidP="0023197C">
            <w:pPr>
              <w:rPr>
                <w:rFonts w:ascii="Calibri" w:eastAsia="Calibri" w:hAnsi="Calibri" w:cs="Times New Roman"/>
                <w:sz w:val="18"/>
                <w:szCs w:val="18"/>
              </w:rPr>
            </w:pPr>
            <w:r>
              <w:rPr>
                <w:rFonts w:ascii="Arial" w:eastAsia="Calibri" w:hAnsi="Arial" w:cs="Arial"/>
                <w:bCs/>
                <w:sz w:val="18"/>
                <w:szCs w:val="18"/>
              </w:rPr>
              <w:t>Podržavati i učestvovati u svim aktivnostima deminiranja</w:t>
            </w:r>
          </w:p>
        </w:tc>
        <w:tc>
          <w:tcPr>
            <w:tcW w:w="1594" w:type="dxa"/>
            <w:tcBorders>
              <w:left w:val="single" w:sz="0" w:space="0" w:color="000000"/>
              <w:bottom w:val="single" w:sz="0" w:space="0" w:color="000000"/>
            </w:tcBorders>
          </w:tcPr>
          <w:p w14:paraId="309147E0" w14:textId="77777777" w:rsidR="00CE152A" w:rsidRDefault="00CE152A" w:rsidP="0023197C">
            <w:pPr>
              <w:rPr>
                <w:rFonts w:ascii="Calibri" w:eastAsia="Calibri" w:hAnsi="Calibri" w:cs="Times New Roman"/>
                <w:sz w:val="18"/>
                <w:szCs w:val="18"/>
              </w:rPr>
            </w:pPr>
            <w:r>
              <w:rPr>
                <w:rFonts w:ascii="Arial" w:eastAsia="Calibri" w:hAnsi="Arial" w:cs="Arial"/>
                <w:sz w:val="18"/>
                <w:szCs w:val="18"/>
              </w:rPr>
              <w:t xml:space="preserve">Aktivnosti u podršci tri deminerske organizacije </w:t>
            </w:r>
          </w:p>
        </w:tc>
        <w:tc>
          <w:tcPr>
            <w:tcW w:w="1049" w:type="dxa"/>
            <w:tcBorders>
              <w:left w:val="single" w:sz="0" w:space="0" w:color="000000"/>
              <w:bottom w:val="single" w:sz="0" w:space="0" w:color="000000"/>
            </w:tcBorders>
          </w:tcPr>
          <w:p w14:paraId="507F3C82" w14:textId="77777777" w:rsidR="00CE152A" w:rsidRDefault="00CE152A" w:rsidP="0023197C">
            <w:pPr>
              <w:snapToGrid w:val="0"/>
              <w:jc w:val="center"/>
              <w:rPr>
                <w:rFonts w:ascii="Calibri" w:eastAsia="Calibri" w:hAnsi="Calibri" w:cs="Times New Roman"/>
                <w:sz w:val="18"/>
                <w:szCs w:val="18"/>
              </w:rPr>
            </w:pPr>
          </w:p>
        </w:tc>
        <w:tc>
          <w:tcPr>
            <w:tcW w:w="1088" w:type="dxa"/>
            <w:tcBorders>
              <w:left w:val="single" w:sz="0" w:space="0" w:color="000000"/>
              <w:bottom w:val="single" w:sz="0" w:space="0" w:color="000000"/>
            </w:tcBorders>
          </w:tcPr>
          <w:p w14:paraId="3C4122CA" w14:textId="77777777" w:rsidR="00CE152A" w:rsidRDefault="00CE152A" w:rsidP="0023197C">
            <w:pPr>
              <w:snapToGrid w:val="0"/>
              <w:jc w:val="center"/>
              <w:rPr>
                <w:rFonts w:ascii="Calibri" w:eastAsia="Calibri" w:hAnsi="Calibri" w:cs="Times New Roman"/>
                <w:sz w:val="18"/>
                <w:szCs w:val="18"/>
              </w:rPr>
            </w:pPr>
          </w:p>
        </w:tc>
        <w:tc>
          <w:tcPr>
            <w:tcW w:w="1025" w:type="dxa"/>
            <w:tcBorders>
              <w:left w:val="single" w:sz="0" w:space="0" w:color="000000"/>
              <w:bottom w:val="single" w:sz="0" w:space="0" w:color="000000"/>
            </w:tcBorders>
          </w:tcPr>
          <w:p w14:paraId="29E077E0" w14:textId="77777777" w:rsidR="00CE152A" w:rsidRDefault="00CE152A" w:rsidP="0023197C">
            <w:pPr>
              <w:snapToGrid w:val="0"/>
              <w:jc w:val="center"/>
              <w:rPr>
                <w:rFonts w:ascii="Calibri" w:eastAsia="Calibri" w:hAnsi="Calibri" w:cs="Times New Roman"/>
                <w:sz w:val="18"/>
                <w:szCs w:val="18"/>
              </w:rPr>
            </w:pPr>
          </w:p>
        </w:tc>
        <w:tc>
          <w:tcPr>
            <w:tcW w:w="1151" w:type="dxa"/>
            <w:tcBorders>
              <w:left w:val="single" w:sz="0" w:space="0" w:color="000000"/>
              <w:bottom w:val="single" w:sz="0" w:space="0" w:color="000000"/>
            </w:tcBorders>
          </w:tcPr>
          <w:p w14:paraId="236393B5" w14:textId="77777777" w:rsidR="00CE152A" w:rsidRDefault="00CE152A" w:rsidP="0023197C">
            <w:pPr>
              <w:snapToGrid w:val="0"/>
              <w:jc w:val="center"/>
              <w:rPr>
                <w:rFonts w:ascii="Calibri" w:eastAsia="Calibri" w:hAnsi="Calibri" w:cs="Times New Roman"/>
                <w:sz w:val="18"/>
                <w:szCs w:val="18"/>
              </w:rPr>
            </w:pPr>
          </w:p>
        </w:tc>
        <w:tc>
          <w:tcPr>
            <w:tcW w:w="1103" w:type="dxa"/>
            <w:tcBorders>
              <w:left w:val="single" w:sz="0" w:space="0" w:color="000000"/>
              <w:bottom w:val="single" w:sz="0" w:space="0" w:color="000000"/>
            </w:tcBorders>
          </w:tcPr>
          <w:p w14:paraId="3E265D99" w14:textId="77777777" w:rsidR="00CE152A" w:rsidRDefault="00CE152A" w:rsidP="0023197C">
            <w:pPr>
              <w:snapToGrid w:val="0"/>
              <w:jc w:val="center"/>
              <w:rPr>
                <w:rFonts w:ascii="Calibri" w:eastAsia="Calibri" w:hAnsi="Calibri" w:cs="Times New Roman"/>
                <w:sz w:val="18"/>
                <w:szCs w:val="18"/>
              </w:rPr>
            </w:pPr>
          </w:p>
        </w:tc>
        <w:tc>
          <w:tcPr>
            <w:tcW w:w="940" w:type="dxa"/>
            <w:tcBorders>
              <w:left w:val="single" w:sz="0" w:space="0" w:color="000000"/>
              <w:bottom w:val="single" w:sz="0" w:space="0" w:color="000000"/>
              <w:right w:val="single" w:sz="0" w:space="0" w:color="000000"/>
            </w:tcBorders>
          </w:tcPr>
          <w:p w14:paraId="60E17E10" w14:textId="77777777" w:rsidR="00CE152A" w:rsidRDefault="00CE152A" w:rsidP="0023197C">
            <w:pPr>
              <w:snapToGrid w:val="0"/>
              <w:jc w:val="center"/>
              <w:rPr>
                <w:rFonts w:ascii="Calibri" w:eastAsia="Calibri" w:hAnsi="Calibri" w:cs="Times New Roman"/>
                <w:sz w:val="18"/>
                <w:szCs w:val="18"/>
              </w:rPr>
            </w:pPr>
          </w:p>
        </w:tc>
      </w:tr>
      <w:tr w:rsidR="00CE152A" w:rsidRPr="00D1699E" w14:paraId="541B9590" w14:textId="77777777" w:rsidTr="00356737">
        <w:trPr>
          <w:trHeight w:val="340"/>
        </w:trPr>
        <w:tc>
          <w:tcPr>
            <w:tcW w:w="519" w:type="dxa"/>
            <w:tcBorders>
              <w:left w:val="single" w:sz="0" w:space="0" w:color="000000"/>
              <w:bottom w:val="single" w:sz="0" w:space="0" w:color="000000"/>
            </w:tcBorders>
          </w:tcPr>
          <w:p w14:paraId="41BF5675" w14:textId="77777777" w:rsidR="00CE152A" w:rsidRDefault="00CE152A" w:rsidP="0023197C">
            <w:pPr>
              <w:rPr>
                <w:rFonts w:ascii="Arial" w:eastAsia="Calibri" w:hAnsi="Arial" w:cs="Arial"/>
                <w:sz w:val="18"/>
                <w:szCs w:val="18"/>
              </w:rPr>
            </w:pPr>
            <w:r>
              <w:rPr>
                <w:rFonts w:ascii="Arial" w:eastAsia="Calibri" w:hAnsi="Arial" w:cs="Arial"/>
                <w:sz w:val="18"/>
                <w:szCs w:val="18"/>
              </w:rPr>
              <w:t>13.</w:t>
            </w:r>
          </w:p>
        </w:tc>
        <w:tc>
          <w:tcPr>
            <w:tcW w:w="2833" w:type="dxa"/>
            <w:tcBorders>
              <w:left w:val="single" w:sz="0" w:space="0" w:color="000000"/>
              <w:bottom w:val="single" w:sz="0" w:space="0" w:color="000000"/>
            </w:tcBorders>
          </w:tcPr>
          <w:p w14:paraId="6464AC08" w14:textId="77777777" w:rsidR="00CE152A" w:rsidRDefault="00CE152A" w:rsidP="0023197C">
            <w:pPr>
              <w:rPr>
                <w:rFonts w:ascii="Arial" w:eastAsia="Calibri" w:hAnsi="Arial" w:cs="Arial"/>
                <w:b/>
                <w:bCs/>
                <w:sz w:val="18"/>
                <w:szCs w:val="18"/>
              </w:rPr>
            </w:pPr>
            <w:r>
              <w:rPr>
                <w:rFonts w:ascii="Arial" w:eastAsia="Calibri" w:hAnsi="Arial" w:cs="Arial"/>
                <w:sz w:val="18"/>
                <w:szCs w:val="18"/>
              </w:rPr>
              <w:t xml:space="preserve">Učešće u prikupljanju, obradi, distribucija podataka o NUS </w:t>
            </w:r>
          </w:p>
        </w:tc>
        <w:tc>
          <w:tcPr>
            <w:tcW w:w="836" w:type="dxa"/>
            <w:tcBorders>
              <w:left w:val="single" w:sz="0" w:space="0" w:color="000000"/>
              <w:bottom w:val="single" w:sz="0" w:space="0" w:color="000000"/>
            </w:tcBorders>
          </w:tcPr>
          <w:p w14:paraId="05288D78" w14:textId="77777777" w:rsidR="00CE152A" w:rsidRDefault="00CE152A" w:rsidP="0023197C">
            <w:pPr>
              <w:snapToGrid w:val="0"/>
              <w:rPr>
                <w:rFonts w:ascii="Arial" w:eastAsia="Calibri" w:hAnsi="Arial" w:cs="Arial"/>
                <w:b/>
                <w:bCs/>
                <w:sz w:val="18"/>
                <w:szCs w:val="18"/>
              </w:rPr>
            </w:pPr>
          </w:p>
        </w:tc>
        <w:tc>
          <w:tcPr>
            <w:tcW w:w="812" w:type="dxa"/>
            <w:tcBorders>
              <w:left w:val="single" w:sz="0" w:space="0" w:color="000000"/>
              <w:bottom w:val="single" w:sz="0" w:space="0" w:color="000000"/>
            </w:tcBorders>
          </w:tcPr>
          <w:p w14:paraId="7FC7F0E8" w14:textId="77777777" w:rsidR="00CE152A" w:rsidRDefault="00CE152A" w:rsidP="0023197C">
            <w:pPr>
              <w:snapToGrid w:val="0"/>
              <w:rPr>
                <w:rFonts w:ascii="Arial" w:eastAsia="Calibri" w:hAnsi="Arial" w:cs="Arial"/>
                <w:b/>
                <w:bCs/>
                <w:sz w:val="18"/>
                <w:szCs w:val="18"/>
              </w:rPr>
            </w:pPr>
          </w:p>
        </w:tc>
        <w:tc>
          <w:tcPr>
            <w:tcW w:w="1590" w:type="dxa"/>
            <w:tcBorders>
              <w:left w:val="single" w:sz="0" w:space="0" w:color="000000"/>
              <w:bottom w:val="single" w:sz="0" w:space="0" w:color="000000"/>
            </w:tcBorders>
          </w:tcPr>
          <w:p w14:paraId="3471FCF4" w14:textId="77777777" w:rsidR="00CE152A" w:rsidRDefault="00CE152A" w:rsidP="0023197C">
            <w:pPr>
              <w:rPr>
                <w:rFonts w:ascii="Arial" w:eastAsia="Calibri" w:hAnsi="Arial" w:cs="Arial"/>
                <w:sz w:val="18"/>
                <w:szCs w:val="18"/>
              </w:rPr>
            </w:pPr>
            <w:r>
              <w:rPr>
                <w:rFonts w:ascii="Arial" w:eastAsia="Calibri" w:hAnsi="Arial" w:cs="Arial"/>
                <w:bCs/>
                <w:sz w:val="18"/>
                <w:szCs w:val="18"/>
              </w:rPr>
              <w:t>Prikupljati podatke o NUS-u</w:t>
            </w:r>
          </w:p>
        </w:tc>
        <w:tc>
          <w:tcPr>
            <w:tcW w:w="1594" w:type="dxa"/>
            <w:tcBorders>
              <w:left w:val="single" w:sz="0" w:space="0" w:color="000000"/>
              <w:bottom w:val="single" w:sz="0" w:space="0" w:color="000000"/>
            </w:tcBorders>
          </w:tcPr>
          <w:p w14:paraId="1401DC1C" w14:textId="77777777" w:rsidR="00CE152A" w:rsidRDefault="00CE152A" w:rsidP="0023197C">
            <w:pPr>
              <w:rPr>
                <w:rFonts w:ascii="Calibri" w:eastAsia="Calibri" w:hAnsi="Calibri" w:cs="Times New Roman"/>
              </w:rPr>
            </w:pPr>
            <w:r>
              <w:rPr>
                <w:rFonts w:ascii="Arial" w:eastAsia="Calibri" w:hAnsi="Arial" w:cs="Arial"/>
                <w:sz w:val="18"/>
                <w:szCs w:val="18"/>
              </w:rPr>
              <w:t>Prikupljeni podaci o 2 NUS-a</w:t>
            </w:r>
          </w:p>
        </w:tc>
        <w:tc>
          <w:tcPr>
            <w:tcW w:w="1049" w:type="dxa"/>
            <w:tcBorders>
              <w:left w:val="single" w:sz="0" w:space="0" w:color="000000"/>
              <w:bottom w:val="single" w:sz="0" w:space="0" w:color="000000"/>
            </w:tcBorders>
          </w:tcPr>
          <w:p w14:paraId="2665CBE1" w14:textId="77777777" w:rsidR="00CE152A" w:rsidRDefault="00CE152A" w:rsidP="0023197C">
            <w:pPr>
              <w:snapToGrid w:val="0"/>
              <w:jc w:val="right"/>
              <w:rPr>
                <w:rFonts w:ascii="Calibri" w:eastAsia="Calibri" w:hAnsi="Calibri" w:cs="Times New Roman"/>
              </w:rPr>
            </w:pPr>
          </w:p>
        </w:tc>
        <w:tc>
          <w:tcPr>
            <w:tcW w:w="1088" w:type="dxa"/>
            <w:tcBorders>
              <w:left w:val="single" w:sz="0" w:space="0" w:color="000000"/>
              <w:bottom w:val="single" w:sz="0" w:space="0" w:color="000000"/>
            </w:tcBorders>
          </w:tcPr>
          <w:p w14:paraId="2A4B48F0" w14:textId="77777777" w:rsidR="00CE152A" w:rsidRDefault="00CE152A" w:rsidP="0023197C">
            <w:pPr>
              <w:snapToGrid w:val="0"/>
              <w:jc w:val="right"/>
              <w:rPr>
                <w:rFonts w:ascii="Calibri" w:eastAsia="Calibri" w:hAnsi="Calibri" w:cs="Times New Roman"/>
              </w:rPr>
            </w:pPr>
          </w:p>
        </w:tc>
        <w:tc>
          <w:tcPr>
            <w:tcW w:w="1025" w:type="dxa"/>
            <w:tcBorders>
              <w:left w:val="single" w:sz="0" w:space="0" w:color="000000"/>
              <w:bottom w:val="single" w:sz="0" w:space="0" w:color="000000"/>
            </w:tcBorders>
          </w:tcPr>
          <w:p w14:paraId="2539DCA1" w14:textId="77777777" w:rsidR="00CE152A" w:rsidRDefault="00CE152A" w:rsidP="0023197C">
            <w:pPr>
              <w:snapToGrid w:val="0"/>
              <w:jc w:val="center"/>
              <w:rPr>
                <w:rFonts w:ascii="Calibri" w:eastAsia="Calibri" w:hAnsi="Calibri" w:cs="Times New Roman"/>
              </w:rPr>
            </w:pPr>
          </w:p>
        </w:tc>
        <w:tc>
          <w:tcPr>
            <w:tcW w:w="1151" w:type="dxa"/>
            <w:tcBorders>
              <w:left w:val="single" w:sz="0" w:space="0" w:color="000000"/>
              <w:bottom w:val="single" w:sz="0" w:space="0" w:color="000000"/>
            </w:tcBorders>
          </w:tcPr>
          <w:p w14:paraId="37D1E43B" w14:textId="77777777" w:rsidR="00CE152A" w:rsidRDefault="00CE152A" w:rsidP="0023197C">
            <w:pPr>
              <w:snapToGrid w:val="0"/>
              <w:jc w:val="right"/>
              <w:rPr>
                <w:rFonts w:ascii="Calibri" w:eastAsia="Calibri" w:hAnsi="Calibri" w:cs="Times New Roman"/>
              </w:rPr>
            </w:pPr>
          </w:p>
        </w:tc>
        <w:tc>
          <w:tcPr>
            <w:tcW w:w="1103" w:type="dxa"/>
            <w:tcBorders>
              <w:left w:val="single" w:sz="0" w:space="0" w:color="000000"/>
              <w:bottom w:val="single" w:sz="0" w:space="0" w:color="000000"/>
            </w:tcBorders>
          </w:tcPr>
          <w:p w14:paraId="0A2D79D0" w14:textId="77777777" w:rsidR="00CE152A" w:rsidRDefault="00CE152A" w:rsidP="0023197C">
            <w:pPr>
              <w:snapToGrid w:val="0"/>
              <w:jc w:val="right"/>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0DA6D3E4" w14:textId="77777777" w:rsidR="00CE152A" w:rsidRDefault="00CE152A" w:rsidP="0023197C">
            <w:pPr>
              <w:snapToGrid w:val="0"/>
              <w:jc w:val="center"/>
              <w:rPr>
                <w:rFonts w:ascii="Arial" w:eastAsia="Calibri" w:hAnsi="Arial" w:cs="Arial"/>
                <w:sz w:val="18"/>
                <w:szCs w:val="18"/>
              </w:rPr>
            </w:pPr>
          </w:p>
        </w:tc>
      </w:tr>
      <w:tr w:rsidR="00CE152A" w:rsidRPr="00D1699E" w14:paraId="495A32E1" w14:textId="77777777" w:rsidTr="00356737">
        <w:trPr>
          <w:trHeight w:val="340"/>
        </w:trPr>
        <w:tc>
          <w:tcPr>
            <w:tcW w:w="519" w:type="dxa"/>
            <w:tcBorders>
              <w:left w:val="single" w:sz="0" w:space="0" w:color="000000"/>
              <w:bottom w:val="single" w:sz="0" w:space="0" w:color="000000"/>
            </w:tcBorders>
          </w:tcPr>
          <w:p w14:paraId="414596F2" w14:textId="77777777" w:rsidR="00CE152A" w:rsidRDefault="00CE152A" w:rsidP="0023197C">
            <w:pPr>
              <w:jc w:val="both"/>
              <w:rPr>
                <w:rFonts w:ascii="Arial" w:eastAsia="Calibri" w:hAnsi="Arial" w:cs="Arial"/>
                <w:sz w:val="18"/>
                <w:szCs w:val="18"/>
              </w:rPr>
            </w:pPr>
            <w:r>
              <w:rPr>
                <w:rFonts w:ascii="Calibri" w:eastAsia="Calibri" w:hAnsi="Calibri" w:cs="Times New Roman"/>
                <w:sz w:val="18"/>
                <w:szCs w:val="18"/>
              </w:rPr>
              <w:t>14.</w:t>
            </w:r>
          </w:p>
        </w:tc>
        <w:tc>
          <w:tcPr>
            <w:tcW w:w="2833" w:type="dxa"/>
            <w:tcBorders>
              <w:left w:val="single" w:sz="0" w:space="0" w:color="000000"/>
              <w:bottom w:val="single" w:sz="0" w:space="0" w:color="000000"/>
            </w:tcBorders>
          </w:tcPr>
          <w:p w14:paraId="25BC8F64" w14:textId="77777777" w:rsidR="00CE152A" w:rsidRDefault="00CE152A" w:rsidP="0023197C">
            <w:pPr>
              <w:rPr>
                <w:rFonts w:ascii="Arial" w:eastAsia="Calibri" w:hAnsi="Arial" w:cs="Arial"/>
                <w:b/>
                <w:bCs/>
                <w:sz w:val="18"/>
                <w:szCs w:val="18"/>
              </w:rPr>
            </w:pPr>
            <w:r>
              <w:rPr>
                <w:rFonts w:ascii="Arial" w:eastAsia="Calibri" w:hAnsi="Arial" w:cs="Arial"/>
                <w:sz w:val="18"/>
                <w:szCs w:val="18"/>
              </w:rPr>
              <w:t xml:space="preserve">Prikupljanje, obrada, i distribucija podataka značajnih za zaštitu i spašavanje </w:t>
            </w:r>
          </w:p>
        </w:tc>
        <w:tc>
          <w:tcPr>
            <w:tcW w:w="836" w:type="dxa"/>
            <w:tcBorders>
              <w:left w:val="single" w:sz="0" w:space="0" w:color="000000"/>
              <w:bottom w:val="single" w:sz="0" w:space="0" w:color="000000"/>
            </w:tcBorders>
          </w:tcPr>
          <w:p w14:paraId="4DD5C220" w14:textId="77777777" w:rsidR="00CE152A" w:rsidRDefault="00CE152A" w:rsidP="0023197C">
            <w:pPr>
              <w:snapToGrid w:val="0"/>
              <w:rPr>
                <w:rFonts w:ascii="Arial" w:eastAsia="Calibri" w:hAnsi="Arial" w:cs="Arial"/>
                <w:b/>
                <w:bCs/>
                <w:sz w:val="18"/>
                <w:szCs w:val="18"/>
              </w:rPr>
            </w:pPr>
          </w:p>
        </w:tc>
        <w:tc>
          <w:tcPr>
            <w:tcW w:w="812" w:type="dxa"/>
            <w:tcBorders>
              <w:left w:val="single" w:sz="0" w:space="0" w:color="000000"/>
              <w:bottom w:val="single" w:sz="0" w:space="0" w:color="000000"/>
            </w:tcBorders>
          </w:tcPr>
          <w:p w14:paraId="1C851474" w14:textId="77777777" w:rsidR="00CE152A" w:rsidRDefault="00CE152A" w:rsidP="0023197C">
            <w:pPr>
              <w:snapToGrid w:val="0"/>
              <w:rPr>
                <w:rFonts w:ascii="Arial" w:eastAsia="Calibri" w:hAnsi="Arial" w:cs="Arial"/>
                <w:b/>
                <w:bCs/>
                <w:sz w:val="18"/>
                <w:szCs w:val="18"/>
              </w:rPr>
            </w:pPr>
          </w:p>
        </w:tc>
        <w:tc>
          <w:tcPr>
            <w:tcW w:w="1590" w:type="dxa"/>
            <w:tcBorders>
              <w:left w:val="single" w:sz="0" w:space="0" w:color="000000"/>
              <w:bottom w:val="single" w:sz="0" w:space="0" w:color="000000"/>
            </w:tcBorders>
          </w:tcPr>
          <w:p w14:paraId="386E5CEA" w14:textId="77777777" w:rsidR="00CE152A" w:rsidRDefault="00CE152A" w:rsidP="0023197C">
            <w:pPr>
              <w:rPr>
                <w:rFonts w:ascii="Arial" w:eastAsia="Calibri" w:hAnsi="Arial" w:cs="Arial"/>
                <w:sz w:val="18"/>
                <w:szCs w:val="18"/>
              </w:rPr>
            </w:pPr>
            <w:r>
              <w:rPr>
                <w:rFonts w:ascii="Arial" w:eastAsia="Calibri" w:hAnsi="Arial" w:cs="Arial"/>
                <w:bCs/>
                <w:sz w:val="18"/>
                <w:szCs w:val="18"/>
              </w:rPr>
              <w:t>Redovno prikupljati informacije i dostavljati Kantonalnom operativnom centru</w:t>
            </w:r>
          </w:p>
        </w:tc>
        <w:tc>
          <w:tcPr>
            <w:tcW w:w="1594" w:type="dxa"/>
            <w:tcBorders>
              <w:left w:val="single" w:sz="0" w:space="0" w:color="000000"/>
              <w:bottom w:val="single" w:sz="0" w:space="0" w:color="000000"/>
            </w:tcBorders>
          </w:tcPr>
          <w:p w14:paraId="7CEF4E60" w14:textId="77777777" w:rsidR="00CE152A" w:rsidRDefault="00CE152A" w:rsidP="00CE152A">
            <w:pPr>
              <w:ind w:leftChars="37" w:left="81"/>
              <w:rPr>
                <w:rFonts w:ascii="Calibri" w:eastAsia="Calibri" w:hAnsi="Calibri" w:cs="Times New Roman"/>
              </w:rPr>
            </w:pPr>
            <w:r>
              <w:rPr>
                <w:rFonts w:ascii="Arial" w:eastAsia="Calibri" w:hAnsi="Arial" w:cs="Arial"/>
                <w:sz w:val="18"/>
                <w:szCs w:val="18"/>
              </w:rPr>
              <w:t>Dostavljeno 254</w:t>
            </w:r>
            <w:r>
              <w:rPr>
                <w:rFonts w:ascii="Arial" w:eastAsia="Calibri" w:hAnsi="Arial" w:cs="Arial"/>
                <w:color w:val="FFFFFF"/>
                <w:sz w:val="18"/>
                <w:szCs w:val="18"/>
              </w:rPr>
              <w:t xml:space="preserve">2 </w:t>
            </w:r>
            <w:r>
              <w:rPr>
                <w:rFonts w:ascii="Arial" w:eastAsia="Calibri" w:hAnsi="Arial" w:cs="Arial"/>
                <w:sz w:val="18"/>
                <w:szCs w:val="18"/>
              </w:rPr>
              <w:t>redovna izvještaja Kantonalnom opereativnom centru</w:t>
            </w:r>
          </w:p>
        </w:tc>
        <w:tc>
          <w:tcPr>
            <w:tcW w:w="1049" w:type="dxa"/>
            <w:tcBorders>
              <w:left w:val="single" w:sz="0" w:space="0" w:color="000000"/>
              <w:bottom w:val="single" w:sz="0" w:space="0" w:color="000000"/>
            </w:tcBorders>
          </w:tcPr>
          <w:p w14:paraId="039EC31F" w14:textId="77777777" w:rsidR="00CE152A" w:rsidRDefault="00CE152A" w:rsidP="0023197C">
            <w:pPr>
              <w:snapToGrid w:val="0"/>
              <w:jc w:val="right"/>
              <w:rPr>
                <w:rFonts w:ascii="Calibri" w:eastAsia="Calibri" w:hAnsi="Calibri" w:cs="Times New Roman"/>
              </w:rPr>
            </w:pPr>
          </w:p>
        </w:tc>
        <w:tc>
          <w:tcPr>
            <w:tcW w:w="1088" w:type="dxa"/>
            <w:tcBorders>
              <w:left w:val="single" w:sz="0" w:space="0" w:color="000000"/>
              <w:bottom w:val="single" w:sz="0" w:space="0" w:color="000000"/>
            </w:tcBorders>
          </w:tcPr>
          <w:p w14:paraId="7CB034AE" w14:textId="77777777" w:rsidR="00CE152A" w:rsidRDefault="00CE152A" w:rsidP="0023197C">
            <w:pPr>
              <w:snapToGrid w:val="0"/>
              <w:jc w:val="right"/>
              <w:rPr>
                <w:rFonts w:ascii="Calibri" w:eastAsia="Calibri" w:hAnsi="Calibri" w:cs="Times New Roman"/>
              </w:rPr>
            </w:pPr>
          </w:p>
        </w:tc>
        <w:tc>
          <w:tcPr>
            <w:tcW w:w="1025" w:type="dxa"/>
            <w:tcBorders>
              <w:left w:val="single" w:sz="0" w:space="0" w:color="000000"/>
              <w:bottom w:val="single" w:sz="0" w:space="0" w:color="000000"/>
            </w:tcBorders>
          </w:tcPr>
          <w:p w14:paraId="0EE1EECD" w14:textId="77777777" w:rsidR="00CE152A" w:rsidRDefault="00CE152A" w:rsidP="0023197C">
            <w:pPr>
              <w:snapToGrid w:val="0"/>
              <w:jc w:val="center"/>
              <w:rPr>
                <w:rFonts w:ascii="Calibri" w:eastAsia="Calibri" w:hAnsi="Calibri" w:cs="Times New Roman"/>
              </w:rPr>
            </w:pPr>
          </w:p>
        </w:tc>
        <w:tc>
          <w:tcPr>
            <w:tcW w:w="1151" w:type="dxa"/>
            <w:tcBorders>
              <w:left w:val="single" w:sz="0" w:space="0" w:color="000000"/>
              <w:bottom w:val="single" w:sz="0" w:space="0" w:color="000000"/>
            </w:tcBorders>
          </w:tcPr>
          <w:p w14:paraId="0C92DE0E" w14:textId="77777777" w:rsidR="00CE152A" w:rsidRDefault="00CE152A" w:rsidP="0023197C">
            <w:pPr>
              <w:snapToGrid w:val="0"/>
              <w:jc w:val="right"/>
              <w:rPr>
                <w:rFonts w:ascii="Calibri" w:eastAsia="Calibri" w:hAnsi="Calibri" w:cs="Times New Roman"/>
              </w:rPr>
            </w:pPr>
          </w:p>
        </w:tc>
        <w:tc>
          <w:tcPr>
            <w:tcW w:w="1103" w:type="dxa"/>
            <w:tcBorders>
              <w:left w:val="single" w:sz="0" w:space="0" w:color="000000"/>
              <w:bottom w:val="single" w:sz="0" w:space="0" w:color="000000"/>
            </w:tcBorders>
          </w:tcPr>
          <w:p w14:paraId="795D7FAC" w14:textId="77777777" w:rsidR="00CE152A" w:rsidRDefault="00CE152A" w:rsidP="0023197C">
            <w:pPr>
              <w:snapToGrid w:val="0"/>
              <w:jc w:val="right"/>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12F7D95B" w14:textId="77777777" w:rsidR="00CE152A" w:rsidRDefault="00CE152A" w:rsidP="0023197C">
            <w:pPr>
              <w:snapToGrid w:val="0"/>
              <w:jc w:val="center"/>
              <w:rPr>
                <w:rFonts w:ascii="Arial" w:eastAsia="Calibri" w:hAnsi="Arial" w:cs="Arial"/>
                <w:sz w:val="18"/>
                <w:szCs w:val="18"/>
              </w:rPr>
            </w:pPr>
          </w:p>
        </w:tc>
      </w:tr>
      <w:tr w:rsidR="00CE152A" w:rsidRPr="00D1699E" w14:paraId="54DE4AB7" w14:textId="77777777" w:rsidTr="00356737">
        <w:trPr>
          <w:trHeight w:val="340"/>
        </w:trPr>
        <w:tc>
          <w:tcPr>
            <w:tcW w:w="519" w:type="dxa"/>
            <w:tcBorders>
              <w:left w:val="single" w:sz="0" w:space="0" w:color="000000"/>
              <w:bottom w:val="single" w:sz="0" w:space="0" w:color="000000"/>
            </w:tcBorders>
          </w:tcPr>
          <w:p w14:paraId="245EABC5" w14:textId="77777777" w:rsidR="00CE152A" w:rsidRDefault="00CE152A" w:rsidP="0023197C">
            <w:pPr>
              <w:jc w:val="both"/>
              <w:rPr>
                <w:rFonts w:ascii="Arial" w:eastAsia="Calibri" w:hAnsi="Arial" w:cs="Arial"/>
                <w:sz w:val="18"/>
                <w:szCs w:val="18"/>
              </w:rPr>
            </w:pPr>
            <w:r>
              <w:rPr>
                <w:rFonts w:ascii="Calibri" w:eastAsia="Calibri" w:hAnsi="Calibri" w:cs="Times New Roman"/>
                <w:sz w:val="18"/>
                <w:szCs w:val="18"/>
              </w:rPr>
              <w:t>15.</w:t>
            </w:r>
          </w:p>
        </w:tc>
        <w:tc>
          <w:tcPr>
            <w:tcW w:w="2833" w:type="dxa"/>
            <w:tcBorders>
              <w:left w:val="single" w:sz="0" w:space="0" w:color="000000"/>
              <w:bottom w:val="single" w:sz="0" w:space="0" w:color="000000"/>
            </w:tcBorders>
          </w:tcPr>
          <w:p w14:paraId="5EF069B9" w14:textId="77777777" w:rsidR="00CE152A" w:rsidRDefault="00CE152A" w:rsidP="0023197C">
            <w:pPr>
              <w:rPr>
                <w:rFonts w:ascii="Arial" w:eastAsia="Calibri" w:hAnsi="Arial" w:cs="Arial"/>
                <w:b/>
                <w:bCs/>
                <w:sz w:val="18"/>
                <w:szCs w:val="18"/>
              </w:rPr>
            </w:pPr>
            <w:r>
              <w:rPr>
                <w:rFonts w:ascii="Arial" w:eastAsia="Calibri" w:hAnsi="Arial" w:cs="Arial"/>
                <w:sz w:val="18"/>
                <w:szCs w:val="18"/>
              </w:rPr>
              <w:t>Postupanje po naredbama Općinskog štaba civilne zaštite  u pružanju pomoći građanstvu</w:t>
            </w:r>
          </w:p>
        </w:tc>
        <w:tc>
          <w:tcPr>
            <w:tcW w:w="836" w:type="dxa"/>
            <w:tcBorders>
              <w:left w:val="single" w:sz="0" w:space="0" w:color="000000"/>
              <w:bottom w:val="single" w:sz="0" w:space="0" w:color="000000"/>
            </w:tcBorders>
          </w:tcPr>
          <w:p w14:paraId="4814D126" w14:textId="77777777" w:rsidR="00CE152A" w:rsidRDefault="00CE152A" w:rsidP="0023197C">
            <w:pPr>
              <w:snapToGrid w:val="0"/>
              <w:rPr>
                <w:rFonts w:ascii="Arial" w:eastAsia="Calibri" w:hAnsi="Arial" w:cs="Arial"/>
                <w:b/>
                <w:bCs/>
                <w:sz w:val="18"/>
                <w:szCs w:val="18"/>
              </w:rPr>
            </w:pPr>
          </w:p>
        </w:tc>
        <w:tc>
          <w:tcPr>
            <w:tcW w:w="812" w:type="dxa"/>
            <w:tcBorders>
              <w:left w:val="single" w:sz="0" w:space="0" w:color="000000"/>
              <w:bottom w:val="single" w:sz="0" w:space="0" w:color="000000"/>
            </w:tcBorders>
          </w:tcPr>
          <w:p w14:paraId="61A86AB5" w14:textId="77777777" w:rsidR="00CE152A" w:rsidRDefault="00CE152A" w:rsidP="0023197C">
            <w:pPr>
              <w:snapToGrid w:val="0"/>
              <w:rPr>
                <w:rFonts w:ascii="Arial" w:eastAsia="Calibri" w:hAnsi="Arial" w:cs="Arial"/>
                <w:b/>
                <w:bCs/>
                <w:sz w:val="18"/>
                <w:szCs w:val="18"/>
              </w:rPr>
            </w:pPr>
          </w:p>
        </w:tc>
        <w:tc>
          <w:tcPr>
            <w:tcW w:w="1590" w:type="dxa"/>
            <w:tcBorders>
              <w:left w:val="single" w:sz="0" w:space="0" w:color="000000"/>
              <w:bottom w:val="single" w:sz="0" w:space="0" w:color="000000"/>
            </w:tcBorders>
          </w:tcPr>
          <w:p w14:paraId="15127BAC" w14:textId="77777777" w:rsidR="00CE152A" w:rsidRDefault="00CE152A" w:rsidP="0023197C">
            <w:pPr>
              <w:rPr>
                <w:rFonts w:ascii="Arial" w:eastAsia="Calibri" w:hAnsi="Arial" w:cs="Arial"/>
                <w:sz w:val="18"/>
                <w:szCs w:val="18"/>
              </w:rPr>
            </w:pPr>
            <w:r>
              <w:rPr>
                <w:rFonts w:ascii="Arial" w:eastAsia="Calibri" w:hAnsi="Arial" w:cs="Arial"/>
                <w:bCs/>
                <w:sz w:val="18"/>
                <w:szCs w:val="18"/>
              </w:rPr>
              <w:t xml:space="preserve">U slućaju proglašenja prirodne ili druge nesreće postupati po </w:t>
            </w:r>
            <w:r>
              <w:rPr>
                <w:rFonts w:ascii="Arial" w:eastAsia="Calibri" w:hAnsi="Arial" w:cs="Arial"/>
                <w:sz w:val="18"/>
                <w:szCs w:val="18"/>
              </w:rPr>
              <w:t xml:space="preserve">naredbama Općinskog štaba civilne zaštite  </w:t>
            </w:r>
          </w:p>
        </w:tc>
        <w:tc>
          <w:tcPr>
            <w:tcW w:w="1594" w:type="dxa"/>
            <w:tcBorders>
              <w:left w:val="single" w:sz="0" w:space="0" w:color="000000"/>
              <w:bottom w:val="single" w:sz="0" w:space="0" w:color="000000"/>
            </w:tcBorders>
          </w:tcPr>
          <w:p w14:paraId="011F27C4" w14:textId="77777777" w:rsidR="00CE152A" w:rsidRDefault="00CE152A" w:rsidP="0023197C">
            <w:pPr>
              <w:rPr>
                <w:rFonts w:ascii="Arial" w:eastAsia="Calibri" w:hAnsi="Arial" w:cs="Arial"/>
                <w:sz w:val="18"/>
                <w:szCs w:val="18"/>
              </w:rPr>
            </w:pPr>
            <w:r>
              <w:rPr>
                <w:rFonts w:ascii="Arial" w:eastAsia="Calibri" w:hAnsi="Arial" w:cs="Arial"/>
                <w:sz w:val="18"/>
                <w:szCs w:val="18"/>
              </w:rPr>
              <w:t xml:space="preserve">Donešeno – </w:t>
            </w:r>
            <w:r>
              <w:rPr>
                <w:rFonts w:ascii="Arial" w:eastAsia="Calibri" w:hAnsi="Arial" w:cs="Arial"/>
                <w:bCs/>
                <w:sz w:val="18"/>
                <w:szCs w:val="18"/>
                <w:lang w:val="pl-PL"/>
              </w:rPr>
              <w:t xml:space="preserve"> </w:t>
            </w:r>
            <w:r>
              <w:rPr>
                <w:rFonts w:ascii="Arial" w:eastAsia="Calibri" w:hAnsi="Arial" w:cs="Arial"/>
                <w:bCs/>
                <w:sz w:val="18"/>
                <w:szCs w:val="18"/>
              </w:rPr>
              <w:t xml:space="preserve">7 </w:t>
            </w:r>
            <w:r>
              <w:rPr>
                <w:rFonts w:ascii="Arial" w:eastAsia="Calibri" w:hAnsi="Arial" w:cs="Arial"/>
                <w:bCs/>
                <w:sz w:val="18"/>
                <w:szCs w:val="18"/>
                <w:lang w:val="pl-PL"/>
              </w:rPr>
              <w:t>odluk</w:t>
            </w:r>
            <w:r>
              <w:rPr>
                <w:rFonts w:ascii="Arial" w:eastAsia="Calibri" w:hAnsi="Arial" w:cs="Arial"/>
                <w:bCs/>
                <w:sz w:val="18"/>
                <w:szCs w:val="18"/>
              </w:rPr>
              <w:t xml:space="preserve">a i 2 </w:t>
            </w:r>
            <w:r>
              <w:rPr>
                <w:rFonts w:ascii="Arial" w:eastAsia="Calibri" w:hAnsi="Arial" w:cs="Arial"/>
                <w:bCs/>
                <w:sz w:val="18"/>
                <w:szCs w:val="18"/>
                <w:lang w:val="pl-PL"/>
              </w:rPr>
              <w:t>zaključ</w:t>
            </w:r>
            <w:r>
              <w:rPr>
                <w:rFonts w:ascii="Arial" w:eastAsia="Calibri" w:hAnsi="Arial" w:cs="Arial"/>
                <w:bCs/>
                <w:sz w:val="18"/>
                <w:szCs w:val="18"/>
              </w:rPr>
              <w:t>ka</w:t>
            </w:r>
            <w:r>
              <w:rPr>
                <w:rFonts w:ascii="Arial" w:eastAsia="Calibri" w:hAnsi="Arial" w:cs="Arial"/>
                <w:bCs/>
                <w:sz w:val="18"/>
                <w:szCs w:val="18"/>
                <w:lang w:val="pl-PL"/>
              </w:rPr>
              <w:t xml:space="preserve"> Štaba</w:t>
            </w:r>
            <w:r>
              <w:rPr>
                <w:rFonts w:ascii="Arial" w:eastAsia="Calibri" w:hAnsi="Arial" w:cs="Arial"/>
                <w:sz w:val="18"/>
                <w:szCs w:val="18"/>
              </w:rPr>
              <w:t xml:space="preserve"> civilne zaštite</w:t>
            </w:r>
          </w:p>
        </w:tc>
        <w:tc>
          <w:tcPr>
            <w:tcW w:w="1049" w:type="dxa"/>
            <w:tcBorders>
              <w:left w:val="single" w:sz="0" w:space="0" w:color="000000"/>
              <w:bottom w:val="single" w:sz="0" w:space="0" w:color="000000"/>
            </w:tcBorders>
          </w:tcPr>
          <w:p w14:paraId="2345391C" w14:textId="77777777" w:rsidR="00CE152A" w:rsidRDefault="00CE152A" w:rsidP="0023197C">
            <w:pPr>
              <w:pStyle w:val="TableContents"/>
              <w:snapToGrid w:val="0"/>
              <w:spacing w:line="276" w:lineRule="auto"/>
              <w:jc w:val="center"/>
              <w:rPr>
                <w:rFonts w:ascii="Arial" w:hAnsi="Arial" w:cs="Arial"/>
                <w:sz w:val="18"/>
                <w:szCs w:val="18"/>
                <w:lang w:val="hr-BA"/>
              </w:rPr>
            </w:pPr>
          </w:p>
          <w:p w14:paraId="31ACB5C6" w14:textId="77777777" w:rsidR="00CE152A" w:rsidRDefault="00CE152A" w:rsidP="0023197C">
            <w:pPr>
              <w:pStyle w:val="TableContents"/>
              <w:snapToGrid w:val="0"/>
              <w:spacing w:line="276" w:lineRule="auto"/>
              <w:jc w:val="center"/>
              <w:rPr>
                <w:rFonts w:ascii="Arial" w:hAnsi="Arial" w:cs="Arial"/>
                <w:sz w:val="18"/>
                <w:szCs w:val="18"/>
                <w:lang w:val="hr-BA"/>
              </w:rPr>
            </w:pPr>
            <w:r>
              <w:rPr>
                <w:rFonts w:ascii="Arial" w:hAnsi="Arial" w:cs="Arial"/>
                <w:sz w:val="18"/>
                <w:szCs w:val="18"/>
                <w:lang w:val="hr-BA"/>
              </w:rPr>
              <w:t>0</w:t>
            </w:r>
          </w:p>
        </w:tc>
        <w:tc>
          <w:tcPr>
            <w:tcW w:w="1088" w:type="dxa"/>
            <w:tcBorders>
              <w:left w:val="single" w:sz="0" w:space="0" w:color="000000"/>
              <w:bottom w:val="single" w:sz="0" w:space="0" w:color="000000"/>
            </w:tcBorders>
          </w:tcPr>
          <w:p w14:paraId="49C640A9" w14:textId="77777777" w:rsidR="00CE152A" w:rsidRDefault="00CE152A" w:rsidP="0023197C">
            <w:pPr>
              <w:pStyle w:val="TableContents"/>
              <w:spacing w:line="276" w:lineRule="auto"/>
              <w:jc w:val="center"/>
              <w:rPr>
                <w:rFonts w:ascii="Arial" w:hAnsi="Arial" w:cs="Arial"/>
                <w:sz w:val="18"/>
                <w:szCs w:val="18"/>
                <w:lang w:val="hr-BA"/>
              </w:rPr>
            </w:pPr>
          </w:p>
          <w:p w14:paraId="55AB7FC7" w14:textId="77777777" w:rsidR="00CE152A" w:rsidRDefault="00CE152A" w:rsidP="0023197C">
            <w:pPr>
              <w:pStyle w:val="TableContents"/>
              <w:spacing w:line="276" w:lineRule="auto"/>
              <w:jc w:val="center"/>
              <w:rPr>
                <w:rFonts w:ascii="Arial" w:hAnsi="Arial" w:cs="Arial"/>
                <w:sz w:val="18"/>
                <w:szCs w:val="18"/>
                <w:lang w:val="hr-BA"/>
              </w:rPr>
            </w:pPr>
            <w:r>
              <w:rPr>
                <w:rFonts w:ascii="Arial" w:hAnsi="Arial" w:cs="Arial"/>
                <w:sz w:val="18"/>
                <w:szCs w:val="18"/>
                <w:lang w:val="hr-BA"/>
              </w:rPr>
              <w:t>0</w:t>
            </w:r>
          </w:p>
        </w:tc>
        <w:tc>
          <w:tcPr>
            <w:tcW w:w="1025" w:type="dxa"/>
            <w:tcBorders>
              <w:left w:val="single" w:sz="0" w:space="0" w:color="000000"/>
              <w:bottom w:val="single" w:sz="0" w:space="0" w:color="000000"/>
            </w:tcBorders>
          </w:tcPr>
          <w:p w14:paraId="2F51D880" w14:textId="77777777" w:rsidR="00CE152A" w:rsidRDefault="00CE152A" w:rsidP="0023197C">
            <w:pPr>
              <w:snapToGrid w:val="0"/>
              <w:jc w:val="center"/>
              <w:rPr>
                <w:rFonts w:ascii="Arial" w:eastAsia="Calibri" w:hAnsi="Arial" w:cs="Arial"/>
                <w:sz w:val="18"/>
                <w:szCs w:val="18"/>
              </w:rPr>
            </w:pPr>
          </w:p>
          <w:p w14:paraId="71EB6CDB" w14:textId="77777777" w:rsidR="00CE152A" w:rsidRDefault="00CE152A" w:rsidP="0023197C">
            <w:pPr>
              <w:jc w:val="center"/>
              <w:rPr>
                <w:rFonts w:ascii="Arial" w:eastAsia="Calibri" w:hAnsi="Arial" w:cs="Arial"/>
                <w:sz w:val="18"/>
                <w:szCs w:val="18"/>
              </w:rPr>
            </w:pPr>
            <w:r>
              <w:rPr>
                <w:rFonts w:ascii="Arial" w:eastAsia="Calibri" w:hAnsi="Arial" w:cs="Arial"/>
                <w:sz w:val="18"/>
                <w:szCs w:val="18"/>
              </w:rPr>
              <w:t>0</w:t>
            </w:r>
          </w:p>
        </w:tc>
        <w:tc>
          <w:tcPr>
            <w:tcW w:w="1151" w:type="dxa"/>
            <w:tcBorders>
              <w:left w:val="single" w:sz="0" w:space="0" w:color="000000"/>
              <w:bottom w:val="single" w:sz="0" w:space="0" w:color="000000"/>
            </w:tcBorders>
          </w:tcPr>
          <w:p w14:paraId="6FBBFCE6" w14:textId="77777777" w:rsidR="00CE152A" w:rsidRDefault="00CE152A" w:rsidP="0023197C">
            <w:pPr>
              <w:snapToGrid w:val="0"/>
              <w:jc w:val="center"/>
              <w:rPr>
                <w:rFonts w:ascii="Arial" w:eastAsia="Calibri" w:hAnsi="Arial" w:cs="Arial"/>
                <w:sz w:val="18"/>
                <w:szCs w:val="18"/>
              </w:rPr>
            </w:pPr>
          </w:p>
          <w:p w14:paraId="19E200C3" w14:textId="77777777" w:rsidR="00CE152A" w:rsidRDefault="00CE152A" w:rsidP="0023197C">
            <w:pPr>
              <w:jc w:val="center"/>
              <w:rPr>
                <w:rFonts w:ascii="Arial" w:eastAsia="Calibri" w:hAnsi="Arial" w:cs="Arial"/>
                <w:sz w:val="18"/>
                <w:szCs w:val="18"/>
              </w:rPr>
            </w:pPr>
            <w:r>
              <w:rPr>
                <w:rFonts w:ascii="Arial" w:eastAsia="Calibri" w:hAnsi="Arial" w:cs="Arial"/>
                <w:sz w:val="18"/>
                <w:szCs w:val="18"/>
              </w:rPr>
              <w:t>0</w:t>
            </w:r>
          </w:p>
        </w:tc>
        <w:tc>
          <w:tcPr>
            <w:tcW w:w="1103" w:type="dxa"/>
            <w:tcBorders>
              <w:left w:val="single" w:sz="0" w:space="0" w:color="000000"/>
              <w:bottom w:val="single" w:sz="0" w:space="0" w:color="000000"/>
            </w:tcBorders>
          </w:tcPr>
          <w:p w14:paraId="0E440066" w14:textId="77777777" w:rsidR="00CE152A" w:rsidRDefault="00CE152A" w:rsidP="0023197C">
            <w:pPr>
              <w:jc w:val="center"/>
              <w:rPr>
                <w:rFonts w:ascii="Arial" w:eastAsia="Calibri" w:hAnsi="Arial" w:cs="Arial"/>
                <w:sz w:val="18"/>
                <w:szCs w:val="18"/>
              </w:rPr>
            </w:pPr>
          </w:p>
          <w:p w14:paraId="61D00E70" w14:textId="77777777" w:rsidR="00CE152A" w:rsidRDefault="00CE152A" w:rsidP="0023197C">
            <w:pPr>
              <w:jc w:val="center"/>
              <w:rPr>
                <w:rFonts w:ascii="Arial" w:eastAsia="Calibri" w:hAnsi="Arial" w:cs="Arial"/>
                <w:sz w:val="18"/>
                <w:szCs w:val="18"/>
              </w:rPr>
            </w:pPr>
            <w:r>
              <w:rPr>
                <w:rFonts w:ascii="Arial" w:eastAsia="Calibri" w:hAnsi="Arial" w:cs="Arial"/>
                <w:sz w:val="18"/>
                <w:szCs w:val="18"/>
              </w:rPr>
              <w:t>0</w:t>
            </w:r>
          </w:p>
        </w:tc>
        <w:tc>
          <w:tcPr>
            <w:tcW w:w="940" w:type="dxa"/>
            <w:tcBorders>
              <w:left w:val="single" w:sz="0" w:space="0" w:color="000000"/>
              <w:bottom w:val="single" w:sz="0" w:space="0" w:color="000000"/>
              <w:right w:val="single" w:sz="0" w:space="0" w:color="000000"/>
            </w:tcBorders>
          </w:tcPr>
          <w:p w14:paraId="05C6C02C" w14:textId="77777777" w:rsidR="00CE152A" w:rsidRDefault="00CE152A" w:rsidP="0023197C">
            <w:pPr>
              <w:snapToGrid w:val="0"/>
              <w:jc w:val="center"/>
              <w:rPr>
                <w:rFonts w:ascii="Arial" w:eastAsia="Calibri" w:hAnsi="Arial" w:cs="Arial"/>
                <w:sz w:val="18"/>
                <w:szCs w:val="18"/>
              </w:rPr>
            </w:pPr>
          </w:p>
          <w:p w14:paraId="34C71786" w14:textId="77777777" w:rsidR="00CE152A" w:rsidRDefault="00CE152A" w:rsidP="0023197C">
            <w:pPr>
              <w:jc w:val="center"/>
              <w:rPr>
                <w:rFonts w:ascii="Calibri" w:eastAsia="Calibri" w:hAnsi="Calibri" w:cs="Times New Roman"/>
              </w:rPr>
            </w:pPr>
            <w:r>
              <w:rPr>
                <w:rFonts w:ascii="Arial" w:eastAsia="Calibri" w:hAnsi="Arial" w:cs="Arial"/>
                <w:sz w:val="18"/>
                <w:szCs w:val="18"/>
              </w:rPr>
              <w:t>0</w:t>
            </w:r>
          </w:p>
        </w:tc>
      </w:tr>
      <w:tr w:rsidR="00CE152A" w:rsidRPr="00D1699E" w14:paraId="769F0CE0" w14:textId="77777777" w:rsidTr="00356737">
        <w:trPr>
          <w:trHeight w:val="340"/>
        </w:trPr>
        <w:tc>
          <w:tcPr>
            <w:tcW w:w="519" w:type="dxa"/>
            <w:tcBorders>
              <w:left w:val="single" w:sz="0" w:space="0" w:color="000000"/>
              <w:bottom w:val="single" w:sz="0" w:space="0" w:color="000000"/>
            </w:tcBorders>
          </w:tcPr>
          <w:p w14:paraId="6EE542EB" w14:textId="77777777" w:rsidR="00CE152A" w:rsidRDefault="00CE152A" w:rsidP="0023197C">
            <w:pPr>
              <w:jc w:val="both"/>
              <w:rPr>
                <w:rFonts w:ascii="Arial" w:eastAsia="Calibri" w:hAnsi="Arial" w:cs="Arial"/>
                <w:sz w:val="18"/>
                <w:szCs w:val="18"/>
              </w:rPr>
            </w:pPr>
            <w:r>
              <w:rPr>
                <w:rFonts w:ascii="Calibri" w:eastAsia="Calibri" w:hAnsi="Calibri" w:cs="Times New Roman"/>
                <w:sz w:val="18"/>
                <w:szCs w:val="18"/>
              </w:rPr>
              <w:t>16.</w:t>
            </w:r>
          </w:p>
        </w:tc>
        <w:tc>
          <w:tcPr>
            <w:tcW w:w="2833" w:type="dxa"/>
            <w:tcBorders>
              <w:left w:val="single" w:sz="0" w:space="0" w:color="000000"/>
              <w:bottom w:val="single" w:sz="0" w:space="0" w:color="000000"/>
            </w:tcBorders>
          </w:tcPr>
          <w:p w14:paraId="6C45158C" w14:textId="77777777" w:rsidR="00CE152A" w:rsidRDefault="00CE152A" w:rsidP="0023197C">
            <w:pPr>
              <w:rPr>
                <w:rFonts w:ascii="Arial" w:eastAsia="Calibri" w:hAnsi="Arial" w:cs="Arial"/>
                <w:b/>
                <w:bCs/>
                <w:sz w:val="18"/>
                <w:szCs w:val="18"/>
              </w:rPr>
            </w:pPr>
            <w:r>
              <w:rPr>
                <w:rFonts w:ascii="Arial" w:eastAsia="Calibri" w:hAnsi="Arial" w:cs="Arial"/>
                <w:sz w:val="18"/>
                <w:szCs w:val="18"/>
              </w:rPr>
              <w:t>Prijem, obrada i slanje informacija, obavijesti, naređenja i drugog svim subjektima sistema zaštite i spašavanja</w:t>
            </w:r>
          </w:p>
        </w:tc>
        <w:tc>
          <w:tcPr>
            <w:tcW w:w="836" w:type="dxa"/>
            <w:tcBorders>
              <w:left w:val="single" w:sz="0" w:space="0" w:color="000000"/>
              <w:bottom w:val="single" w:sz="0" w:space="0" w:color="000000"/>
            </w:tcBorders>
          </w:tcPr>
          <w:p w14:paraId="31589685" w14:textId="77777777" w:rsidR="00CE152A" w:rsidRDefault="00CE152A" w:rsidP="0023197C">
            <w:pPr>
              <w:snapToGrid w:val="0"/>
              <w:rPr>
                <w:rFonts w:ascii="Arial" w:eastAsia="Calibri" w:hAnsi="Arial" w:cs="Arial"/>
                <w:b/>
                <w:bCs/>
                <w:sz w:val="18"/>
                <w:szCs w:val="18"/>
              </w:rPr>
            </w:pPr>
          </w:p>
        </w:tc>
        <w:tc>
          <w:tcPr>
            <w:tcW w:w="812" w:type="dxa"/>
            <w:tcBorders>
              <w:left w:val="single" w:sz="0" w:space="0" w:color="000000"/>
              <w:bottom w:val="single" w:sz="0" w:space="0" w:color="000000"/>
            </w:tcBorders>
          </w:tcPr>
          <w:p w14:paraId="2E932D21" w14:textId="77777777" w:rsidR="00CE152A" w:rsidRDefault="00CE152A" w:rsidP="0023197C">
            <w:pPr>
              <w:snapToGrid w:val="0"/>
              <w:rPr>
                <w:rFonts w:ascii="Arial" w:eastAsia="Calibri" w:hAnsi="Arial" w:cs="Arial"/>
                <w:b/>
                <w:bCs/>
                <w:sz w:val="18"/>
                <w:szCs w:val="18"/>
              </w:rPr>
            </w:pPr>
          </w:p>
        </w:tc>
        <w:tc>
          <w:tcPr>
            <w:tcW w:w="1590" w:type="dxa"/>
            <w:tcBorders>
              <w:left w:val="single" w:sz="0" w:space="0" w:color="000000"/>
              <w:bottom w:val="single" w:sz="0" w:space="0" w:color="000000"/>
            </w:tcBorders>
          </w:tcPr>
          <w:p w14:paraId="5F372965" w14:textId="77777777" w:rsidR="00CE152A" w:rsidRDefault="00CE152A" w:rsidP="0023197C">
            <w:pPr>
              <w:rPr>
                <w:rFonts w:ascii="Arial" w:eastAsia="Calibri" w:hAnsi="Arial" w:cs="Arial"/>
                <w:sz w:val="18"/>
                <w:szCs w:val="18"/>
              </w:rPr>
            </w:pPr>
            <w:r>
              <w:rPr>
                <w:rFonts w:ascii="Arial" w:eastAsia="Calibri" w:hAnsi="Arial" w:cs="Arial"/>
                <w:bCs/>
                <w:sz w:val="18"/>
                <w:szCs w:val="18"/>
              </w:rPr>
              <w:t>U slučaju nastanka prirodnih i drugih nesreća</w:t>
            </w:r>
            <w:r>
              <w:rPr>
                <w:rFonts w:ascii="Arial" w:eastAsia="Calibri" w:hAnsi="Arial" w:cs="Arial"/>
                <w:b/>
                <w:bCs/>
                <w:sz w:val="18"/>
                <w:szCs w:val="18"/>
              </w:rPr>
              <w:t xml:space="preserve"> </w:t>
            </w:r>
            <w:r>
              <w:rPr>
                <w:rFonts w:ascii="Arial" w:eastAsia="Calibri" w:hAnsi="Arial" w:cs="Arial"/>
                <w:sz w:val="18"/>
                <w:szCs w:val="18"/>
              </w:rPr>
              <w:t xml:space="preserve">prikupjati, obrađivati  i dostavljati informacije, </w:t>
            </w:r>
            <w:r>
              <w:rPr>
                <w:rFonts w:ascii="Arial" w:eastAsia="Calibri" w:hAnsi="Arial" w:cs="Arial"/>
                <w:sz w:val="18"/>
                <w:szCs w:val="18"/>
              </w:rPr>
              <w:lastRenderedPageBreak/>
              <w:t>obavijesti, naređenja i drugog svim subjektima sistema zaštite i spašavanja</w:t>
            </w:r>
          </w:p>
        </w:tc>
        <w:tc>
          <w:tcPr>
            <w:tcW w:w="1594" w:type="dxa"/>
            <w:tcBorders>
              <w:left w:val="single" w:sz="0" w:space="0" w:color="000000"/>
              <w:bottom w:val="single" w:sz="0" w:space="0" w:color="000000"/>
            </w:tcBorders>
          </w:tcPr>
          <w:p w14:paraId="623C02CC" w14:textId="77777777" w:rsidR="00CE152A" w:rsidRDefault="00CE152A" w:rsidP="0023197C">
            <w:pPr>
              <w:rPr>
                <w:rFonts w:ascii="Arial" w:eastAsia="Calibri" w:hAnsi="Arial" w:cs="Arial"/>
                <w:sz w:val="18"/>
                <w:szCs w:val="18"/>
              </w:rPr>
            </w:pPr>
          </w:p>
          <w:p w14:paraId="334436A9" w14:textId="77777777" w:rsidR="00CE152A" w:rsidRDefault="00CE152A" w:rsidP="0023197C">
            <w:pPr>
              <w:rPr>
                <w:rFonts w:ascii="Arial" w:eastAsia="Calibri" w:hAnsi="Arial" w:cs="Arial"/>
                <w:sz w:val="18"/>
                <w:szCs w:val="18"/>
              </w:rPr>
            </w:pPr>
          </w:p>
          <w:p w14:paraId="5AF1B01C" w14:textId="77777777" w:rsidR="00CE152A" w:rsidRDefault="00CE152A" w:rsidP="0023197C">
            <w:pPr>
              <w:rPr>
                <w:rFonts w:ascii="Arial" w:eastAsia="Calibri" w:hAnsi="Arial" w:cs="Arial"/>
                <w:sz w:val="18"/>
                <w:szCs w:val="18"/>
              </w:rPr>
            </w:pPr>
          </w:p>
          <w:p w14:paraId="04FDFD4A" w14:textId="77777777" w:rsidR="00CE152A" w:rsidRDefault="00CE152A" w:rsidP="0023197C">
            <w:pPr>
              <w:rPr>
                <w:rFonts w:ascii="Arial" w:eastAsia="Calibri" w:hAnsi="Arial" w:cs="Arial"/>
                <w:sz w:val="18"/>
                <w:szCs w:val="18"/>
              </w:rPr>
            </w:pPr>
          </w:p>
          <w:p w14:paraId="1EEAAE91" w14:textId="77777777" w:rsidR="00CE152A" w:rsidRDefault="00CE152A" w:rsidP="0023197C">
            <w:pPr>
              <w:rPr>
                <w:rFonts w:ascii="Arial" w:eastAsia="Calibri" w:hAnsi="Arial" w:cs="Arial"/>
                <w:sz w:val="18"/>
                <w:szCs w:val="18"/>
              </w:rPr>
            </w:pPr>
            <w:r>
              <w:rPr>
                <w:rFonts w:ascii="Arial" w:eastAsia="Calibri" w:hAnsi="Arial" w:cs="Arial"/>
                <w:sz w:val="18"/>
                <w:szCs w:val="18"/>
              </w:rPr>
              <w:t>Nije proglašavano stanje prirodne i druge nesreće</w:t>
            </w:r>
          </w:p>
        </w:tc>
        <w:tc>
          <w:tcPr>
            <w:tcW w:w="1049" w:type="dxa"/>
            <w:tcBorders>
              <w:left w:val="single" w:sz="0" w:space="0" w:color="000000"/>
              <w:bottom w:val="single" w:sz="0" w:space="0" w:color="000000"/>
            </w:tcBorders>
          </w:tcPr>
          <w:p w14:paraId="2C37AA5F" w14:textId="77777777" w:rsidR="00CE152A" w:rsidRDefault="00CE152A" w:rsidP="0023197C">
            <w:pPr>
              <w:snapToGrid w:val="0"/>
              <w:jc w:val="right"/>
              <w:rPr>
                <w:rFonts w:ascii="Arial" w:eastAsia="Calibri" w:hAnsi="Arial" w:cs="Arial"/>
                <w:sz w:val="18"/>
                <w:szCs w:val="18"/>
              </w:rPr>
            </w:pPr>
          </w:p>
        </w:tc>
        <w:tc>
          <w:tcPr>
            <w:tcW w:w="1088" w:type="dxa"/>
            <w:tcBorders>
              <w:left w:val="single" w:sz="0" w:space="0" w:color="000000"/>
              <w:bottom w:val="single" w:sz="0" w:space="0" w:color="000000"/>
            </w:tcBorders>
          </w:tcPr>
          <w:p w14:paraId="6E8FD31A" w14:textId="77777777" w:rsidR="00CE152A" w:rsidRDefault="00CE152A" w:rsidP="0023197C">
            <w:pPr>
              <w:snapToGrid w:val="0"/>
              <w:rPr>
                <w:rFonts w:ascii="Calibri" w:eastAsia="Calibri" w:hAnsi="Calibri" w:cs="Times New Roman"/>
              </w:rPr>
            </w:pPr>
          </w:p>
        </w:tc>
        <w:tc>
          <w:tcPr>
            <w:tcW w:w="1025" w:type="dxa"/>
            <w:tcBorders>
              <w:left w:val="single" w:sz="0" w:space="0" w:color="000000"/>
              <w:bottom w:val="single" w:sz="0" w:space="0" w:color="000000"/>
            </w:tcBorders>
          </w:tcPr>
          <w:p w14:paraId="1EA28F6C" w14:textId="77777777" w:rsidR="00CE152A" w:rsidRDefault="00CE152A" w:rsidP="0023197C">
            <w:pPr>
              <w:snapToGrid w:val="0"/>
              <w:jc w:val="right"/>
              <w:rPr>
                <w:rFonts w:ascii="Arial" w:eastAsia="Calibri" w:hAnsi="Arial" w:cs="Arial"/>
                <w:sz w:val="18"/>
                <w:szCs w:val="18"/>
              </w:rPr>
            </w:pPr>
          </w:p>
        </w:tc>
        <w:tc>
          <w:tcPr>
            <w:tcW w:w="1151" w:type="dxa"/>
            <w:tcBorders>
              <w:left w:val="single" w:sz="0" w:space="0" w:color="000000"/>
              <w:bottom w:val="single" w:sz="0" w:space="0" w:color="000000"/>
            </w:tcBorders>
          </w:tcPr>
          <w:p w14:paraId="5D64E931" w14:textId="77777777" w:rsidR="00CE152A" w:rsidRDefault="00CE152A" w:rsidP="0023197C">
            <w:pPr>
              <w:snapToGrid w:val="0"/>
              <w:jc w:val="right"/>
              <w:rPr>
                <w:rFonts w:ascii="Arial" w:eastAsia="Calibri" w:hAnsi="Arial" w:cs="Arial"/>
                <w:sz w:val="18"/>
                <w:szCs w:val="18"/>
              </w:rPr>
            </w:pPr>
          </w:p>
        </w:tc>
        <w:tc>
          <w:tcPr>
            <w:tcW w:w="1103" w:type="dxa"/>
            <w:tcBorders>
              <w:left w:val="single" w:sz="0" w:space="0" w:color="000000"/>
              <w:bottom w:val="single" w:sz="0" w:space="0" w:color="000000"/>
            </w:tcBorders>
          </w:tcPr>
          <w:p w14:paraId="0352D72B" w14:textId="77777777" w:rsidR="00CE152A" w:rsidRDefault="00CE152A" w:rsidP="0023197C">
            <w:pPr>
              <w:snapToGrid w:val="0"/>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1C154259" w14:textId="77777777" w:rsidR="00CE152A" w:rsidRDefault="00CE152A" w:rsidP="0023197C">
            <w:pPr>
              <w:snapToGrid w:val="0"/>
              <w:jc w:val="right"/>
              <w:rPr>
                <w:rFonts w:ascii="Arial" w:eastAsia="Calibri" w:hAnsi="Arial" w:cs="Arial"/>
                <w:sz w:val="18"/>
                <w:szCs w:val="18"/>
              </w:rPr>
            </w:pPr>
          </w:p>
        </w:tc>
      </w:tr>
      <w:tr w:rsidR="00CE152A" w:rsidRPr="00D1699E" w14:paraId="5849C97F" w14:textId="77777777" w:rsidTr="00356737">
        <w:trPr>
          <w:trHeight w:val="340"/>
        </w:trPr>
        <w:tc>
          <w:tcPr>
            <w:tcW w:w="519" w:type="dxa"/>
            <w:tcBorders>
              <w:left w:val="single" w:sz="0" w:space="0" w:color="000000"/>
              <w:bottom w:val="single" w:sz="0" w:space="0" w:color="000000"/>
            </w:tcBorders>
          </w:tcPr>
          <w:p w14:paraId="4EBDD53A" w14:textId="77777777" w:rsidR="00CE152A" w:rsidRDefault="00CE152A" w:rsidP="0023197C">
            <w:pPr>
              <w:jc w:val="both"/>
              <w:rPr>
                <w:rFonts w:ascii="Arial" w:eastAsia="Calibri" w:hAnsi="Arial" w:cs="Arial"/>
                <w:sz w:val="18"/>
                <w:szCs w:val="18"/>
              </w:rPr>
            </w:pPr>
            <w:r>
              <w:rPr>
                <w:rFonts w:ascii="Calibri" w:eastAsia="Calibri" w:hAnsi="Calibri" w:cs="Times New Roman"/>
                <w:sz w:val="18"/>
                <w:szCs w:val="18"/>
              </w:rPr>
              <w:t>17.</w:t>
            </w:r>
          </w:p>
        </w:tc>
        <w:tc>
          <w:tcPr>
            <w:tcW w:w="2833" w:type="dxa"/>
            <w:tcBorders>
              <w:left w:val="single" w:sz="0" w:space="0" w:color="000000"/>
              <w:bottom w:val="single" w:sz="0" w:space="0" w:color="000000"/>
            </w:tcBorders>
          </w:tcPr>
          <w:p w14:paraId="63A9E29E" w14:textId="77777777" w:rsidR="00CE152A" w:rsidRDefault="00CE152A" w:rsidP="0023197C">
            <w:pPr>
              <w:rPr>
                <w:rFonts w:ascii="Arial" w:eastAsia="Calibri" w:hAnsi="Arial" w:cs="Arial"/>
                <w:b/>
                <w:bCs/>
                <w:sz w:val="18"/>
                <w:szCs w:val="18"/>
              </w:rPr>
            </w:pPr>
            <w:r>
              <w:rPr>
                <w:rFonts w:ascii="Arial" w:eastAsia="Calibri" w:hAnsi="Arial" w:cs="Arial"/>
                <w:sz w:val="18"/>
                <w:szCs w:val="18"/>
              </w:rPr>
              <w:t>Nastavak dobre suradnje sa stranim i domaćim humanitarnim organizacijama i LOT timom</w:t>
            </w:r>
          </w:p>
        </w:tc>
        <w:tc>
          <w:tcPr>
            <w:tcW w:w="836" w:type="dxa"/>
            <w:tcBorders>
              <w:left w:val="single" w:sz="0" w:space="0" w:color="000000"/>
              <w:bottom w:val="single" w:sz="0" w:space="0" w:color="000000"/>
            </w:tcBorders>
          </w:tcPr>
          <w:p w14:paraId="0767AB5B" w14:textId="77777777" w:rsidR="00CE152A" w:rsidRDefault="00CE152A" w:rsidP="0023197C">
            <w:pPr>
              <w:snapToGrid w:val="0"/>
              <w:rPr>
                <w:rFonts w:ascii="Arial" w:eastAsia="Calibri" w:hAnsi="Arial" w:cs="Arial"/>
                <w:b/>
                <w:bCs/>
                <w:sz w:val="18"/>
                <w:szCs w:val="18"/>
              </w:rPr>
            </w:pPr>
          </w:p>
        </w:tc>
        <w:tc>
          <w:tcPr>
            <w:tcW w:w="812" w:type="dxa"/>
            <w:tcBorders>
              <w:left w:val="single" w:sz="0" w:space="0" w:color="000000"/>
              <w:bottom w:val="single" w:sz="0" w:space="0" w:color="000000"/>
            </w:tcBorders>
          </w:tcPr>
          <w:p w14:paraId="2F258160" w14:textId="77777777" w:rsidR="00CE152A" w:rsidRDefault="00CE152A" w:rsidP="0023197C">
            <w:pPr>
              <w:snapToGrid w:val="0"/>
              <w:rPr>
                <w:rFonts w:ascii="Arial" w:eastAsia="Calibri" w:hAnsi="Arial" w:cs="Arial"/>
                <w:b/>
                <w:bCs/>
                <w:sz w:val="18"/>
                <w:szCs w:val="18"/>
              </w:rPr>
            </w:pPr>
          </w:p>
        </w:tc>
        <w:tc>
          <w:tcPr>
            <w:tcW w:w="1590" w:type="dxa"/>
            <w:tcBorders>
              <w:left w:val="single" w:sz="0" w:space="0" w:color="000000"/>
              <w:bottom w:val="single" w:sz="0" w:space="0" w:color="000000"/>
            </w:tcBorders>
          </w:tcPr>
          <w:p w14:paraId="4CE10602" w14:textId="77777777" w:rsidR="00CE152A" w:rsidRDefault="00CE152A" w:rsidP="0023197C">
            <w:pPr>
              <w:rPr>
                <w:rFonts w:ascii="Arial" w:eastAsia="Calibri" w:hAnsi="Arial" w:cs="Arial"/>
                <w:sz w:val="18"/>
                <w:szCs w:val="18"/>
              </w:rPr>
            </w:pPr>
            <w:r>
              <w:rPr>
                <w:rFonts w:ascii="Arial" w:eastAsia="Calibri" w:hAnsi="Arial" w:cs="Arial"/>
                <w:bCs/>
                <w:sz w:val="18"/>
                <w:szCs w:val="18"/>
              </w:rPr>
              <w:t>Sarađivati sa</w:t>
            </w:r>
            <w:r>
              <w:rPr>
                <w:rFonts w:ascii="Arial" w:eastAsia="Calibri" w:hAnsi="Arial" w:cs="Arial"/>
                <w:b/>
                <w:bCs/>
                <w:sz w:val="18"/>
                <w:szCs w:val="18"/>
              </w:rPr>
              <w:t xml:space="preserve"> </w:t>
            </w:r>
            <w:r>
              <w:rPr>
                <w:rFonts w:ascii="Arial" w:eastAsia="Calibri" w:hAnsi="Arial" w:cs="Arial"/>
                <w:sz w:val="18"/>
                <w:szCs w:val="18"/>
              </w:rPr>
              <w:t>humanitarnim organizacijama i LOT timom u vezi zaštite od prirodnih i drugih nesreća</w:t>
            </w:r>
          </w:p>
        </w:tc>
        <w:tc>
          <w:tcPr>
            <w:tcW w:w="1594" w:type="dxa"/>
            <w:tcBorders>
              <w:left w:val="single" w:sz="0" w:space="0" w:color="000000"/>
              <w:bottom w:val="single" w:sz="0" w:space="0" w:color="000000"/>
            </w:tcBorders>
          </w:tcPr>
          <w:p w14:paraId="6FB0552A" w14:textId="77777777" w:rsidR="00CE152A" w:rsidRDefault="00CE152A" w:rsidP="0023197C">
            <w:pPr>
              <w:rPr>
                <w:rFonts w:ascii="Arial" w:eastAsia="Calibri" w:hAnsi="Arial" w:cs="Arial"/>
                <w:sz w:val="18"/>
                <w:szCs w:val="18"/>
              </w:rPr>
            </w:pPr>
            <w:r>
              <w:rPr>
                <w:rFonts w:ascii="Arial" w:eastAsia="Calibri" w:hAnsi="Arial" w:cs="Arial"/>
                <w:sz w:val="18"/>
                <w:szCs w:val="18"/>
              </w:rPr>
              <w:t>Održan jedan sastanak sa LOT timom</w:t>
            </w:r>
          </w:p>
        </w:tc>
        <w:tc>
          <w:tcPr>
            <w:tcW w:w="1049" w:type="dxa"/>
            <w:tcBorders>
              <w:left w:val="single" w:sz="0" w:space="0" w:color="000000"/>
              <w:bottom w:val="single" w:sz="0" w:space="0" w:color="000000"/>
            </w:tcBorders>
          </w:tcPr>
          <w:p w14:paraId="5AC00F50" w14:textId="77777777" w:rsidR="00CE152A" w:rsidRDefault="00CE152A" w:rsidP="0023197C">
            <w:pPr>
              <w:snapToGrid w:val="0"/>
              <w:jc w:val="right"/>
              <w:rPr>
                <w:rFonts w:ascii="Arial" w:eastAsia="Calibri" w:hAnsi="Arial" w:cs="Arial"/>
                <w:sz w:val="18"/>
                <w:szCs w:val="18"/>
              </w:rPr>
            </w:pPr>
          </w:p>
        </w:tc>
        <w:tc>
          <w:tcPr>
            <w:tcW w:w="1088" w:type="dxa"/>
            <w:tcBorders>
              <w:left w:val="single" w:sz="0" w:space="0" w:color="000000"/>
              <w:bottom w:val="single" w:sz="0" w:space="0" w:color="000000"/>
            </w:tcBorders>
          </w:tcPr>
          <w:p w14:paraId="15184F00" w14:textId="77777777" w:rsidR="00CE152A" w:rsidRDefault="00CE152A" w:rsidP="0023197C">
            <w:pPr>
              <w:snapToGrid w:val="0"/>
              <w:rPr>
                <w:rFonts w:ascii="Calibri" w:eastAsia="Calibri" w:hAnsi="Calibri" w:cs="Times New Roman"/>
              </w:rPr>
            </w:pPr>
          </w:p>
        </w:tc>
        <w:tc>
          <w:tcPr>
            <w:tcW w:w="1025" w:type="dxa"/>
            <w:tcBorders>
              <w:left w:val="single" w:sz="0" w:space="0" w:color="000000"/>
              <w:bottom w:val="single" w:sz="0" w:space="0" w:color="000000"/>
            </w:tcBorders>
          </w:tcPr>
          <w:p w14:paraId="609B6BCB" w14:textId="77777777" w:rsidR="00CE152A" w:rsidRDefault="00CE152A" w:rsidP="0023197C">
            <w:pPr>
              <w:snapToGrid w:val="0"/>
              <w:jc w:val="right"/>
              <w:rPr>
                <w:rFonts w:ascii="Arial" w:eastAsia="Calibri" w:hAnsi="Arial" w:cs="Arial"/>
                <w:sz w:val="18"/>
                <w:szCs w:val="18"/>
              </w:rPr>
            </w:pPr>
          </w:p>
        </w:tc>
        <w:tc>
          <w:tcPr>
            <w:tcW w:w="1151" w:type="dxa"/>
            <w:tcBorders>
              <w:left w:val="single" w:sz="0" w:space="0" w:color="000000"/>
              <w:bottom w:val="single" w:sz="0" w:space="0" w:color="000000"/>
            </w:tcBorders>
          </w:tcPr>
          <w:p w14:paraId="45833ECF" w14:textId="77777777" w:rsidR="00CE152A" w:rsidRDefault="00CE152A" w:rsidP="0023197C">
            <w:pPr>
              <w:snapToGrid w:val="0"/>
              <w:jc w:val="right"/>
              <w:rPr>
                <w:rFonts w:ascii="Arial" w:eastAsia="Calibri" w:hAnsi="Arial" w:cs="Arial"/>
                <w:sz w:val="18"/>
                <w:szCs w:val="18"/>
              </w:rPr>
            </w:pPr>
          </w:p>
        </w:tc>
        <w:tc>
          <w:tcPr>
            <w:tcW w:w="1103" w:type="dxa"/>
            <w:tcBorders>
              <w:left w:val="single" w:sz="0" w:space="0" w:color="000000"/>
              <w:bottom w:val="single" w:sz="0" w:space="0" w:color="000000"/>
            </w:tcBorders>
          </w:tcPr>
          <w:p w14:paraId="570D72E6" w14:textId="77777777" w:rsidR="00CE152A" w:rsidRDefault="00CE152A" w:rsidP="0023197C">
            <w:pPr>
              <w:snapToGrid w:val="0"/>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39FDCA61" w14:textId="77777777" w:rsidR="00CE152A" w:rsidRDefault="00CE152A" w:rsidP="0023197C">
            <w:pPr>
              <w:snapToGrid w:val="0"/>
              <w:jc w:val="right"/>
              <w:rPr>
                <w:rFonts w:ascii="Arial" w:eastAsia="Calibri" w:hAnsi="Arial" w:cs="Arial"/>
                <w:sz w:val="18"/>
                <w:szCs w:val="18"/>
              </w:rPr>
            </w:pPr>
          </w:p>
        </w:tc>
      </w:tr>
      <w:tr w:rsidR="00CE152A" w:rsidRPr="00D1699E" w14:paraId="55ED79DA" w14:textId="77777777" w:rsidTr="00356737">
        <w:trPr>
          <w:trHeight w:val="340"/>
        </w:trPr>
        <w:tc>
          <w:tcPr>
            <w:tcW w:w="519" w:type="dxa"/>
            <w:tcBorders>
              <w:left w:val="single" w:sz="0" w:space="0" w:color="000000"/>
              <w:bottom w:val="single" w:sz="0" w:space="0" w:color="000000"/>
            </w:tcBorders>
          </w:tcPr>
          <w:p w14:paraId="21C3FA4F" w14:textId="77777777" w:rsidR="00CE152A" w:rsidRDefault="00CE152A" w:rsidP="0023197C">
            <w:pPr>
              <w:rPr>
                <w:rFonts w:ascii="Arial" w:eastAsia="Calibri" w:hAnsi="Arial" w:cs="Arial"/>
                <w:sz w:val="18"/>
                <w:szCs w:val="18"/>
              </w:rPr>
            </w:pPr>
            <w:r>
              <w:rPr>
                <w:rFonts w:ascii="Calibri" w:eastAsia="Calibri" w:hAnsi="Calibri" w:cs="Times New Roman"/>
                <w:sz w:val="18"/>
                <w:szCs w:val="18"/>
              </w:rPr>
              <w:t>18.</w:t>
            </w:r>
          </w:p>
        </w:tc>
        <w:tc>
          <w:tcPr>
            <w:tcW w:w="2833" w:type="dxa"/>
            <w:tcBorders>
              <w:left w:val="single" w:sz="0" w:space="0" w:color="000000"/>
              <w:bottom w:val="single" w:sz="0" w:space="0" w:color="000000"/>
            </w:tcBorders>
          </w:tcPr>
          <w:p w14:paraId="76667520" w14:textId="77777777" w:rsidR="00CE152A" w:rsidRDefault="00CE152A" w:rsidP="0023197C">
            <w:pPr>
              <w:rPr>
                <w:rFonts w:ascii="Arial" w:eastAsia="Calibri" w:hAnsi="Arial" w:cs="Arial"/>
                <w:b/>
                <w:bCs/>
                <w:sz w:val="18"/>
                <w:szCs w:val="18"/>
              </w:rPr>
            </w:pPr>
            <w:r>
              <w:rPr>
                <w:rFonts w:ascii="Arial" w:eastAsia="Calibri" w:hAnsi="Arial" w:cs="Arial"/>
                <w:sz w:val="18"/>
                <w:szCs w:val="18"/>
              </w:rPr>
              <w:t>Obilježavanja njeseca oktobra zaštite od požara.</w:t>
            </w:r>
          </w:p>
        </w:tc>
        <w:tc>
          <w:tcPr>
            <w:tcW w:w="836" w:type="dxa"/>
            <w:tcBorders>
              <w:left w:val="single" w:sz="0" w:space="0" w:color="000000"/>
              <w:bottom w:val="single" w:sz="0" w:space="0" w:color="000000"/>
            </w:tcBorders>
          </w:tcPr>
          <w:p w14:paraId="53A830F4" w14:textId="77777777" w:rsidR="00CE152A" w:rsidRDefault="00CE152A" w:rsidP="0023197C">
            <w:pPr>
              <w:snapToGrid w:val="0"/>
              <w:rPr>
                <w:rFonts w:ascii="Arial" w:eastAsia="Calibri" w:hAnsi="Arial" w:cs="Arial"/>
                <w:b/>
                <w:bCs/>
                <w:sz w:val="18"/>
                <w:szCs w:val="18"/>
              </w:rPr>
            </w:pPr>
          </w:p>
        </w:tc>
        <w:tc>
          <w:tcPr>
            <w:tcW w:w="812" w:type="dxa"/>
            <w:tcBorders>
              <w:left w:val="single" w:sz="0" w:space="0" w:color="000000"/>
              <w:bottom w:val="single" w:sz="0" w:space="0" w:color="000000"/>
            </w:tcBorders>
          </w:tcPr>
          <w:p w14:paraId="766AE2DE" w14:textId="77777777" w:rsidR="00CE152A" w:rsidRDefault="00CE152A" w:rsidP="0023197C">
            <w:pPr>
              <w:snapToGrid w:val="0"/>
              <w:rPr>
                <w:rFonts w:ascii="Arial" w:eastAsia="Calibri" w:hAnsi="Arial" w:cs="Arial"/>
                <w:b/>
                <w:bCs/>
                <w:sz w:val="18"/>
                <w:szCs w:val="18"/>
              </w:rPr>
            </w:pPr>
          </w:p>
        </w:tc>
        <w:tc>
          <w:tcPr>
            <w:tcW w:w="1590" w:type="dxa"/>
            <w:tcBorders>
              <w:left w:val="single" w:sz="0" w:space="0" w:color="000000"/>
              <w:bottom w:val="single" w:sz="0" w:space="0" w:color="000000"/>
            </w:tcBorders>
          </w:tcPr>
          <w:p w14:paraId="7D8E63DE" w14:textId="77777777" w:rsidR="00CE152A" w:rsidRDefault="00CE152A" w:rsidP="0023197C">
            <w:pPr>
              <w:rPr>
                <w:rFonts w:ascii="Calibri" w:eastAsia="Calibri" w:hAnsi="Calibri" w:cs="Times New Roman"/>
              </w:rPr>
            </w:pPr>
            <w:r>
              <w:rPr>
                <w:rFonts w:ascii="Arial" w:eastAsia="Calibri" w:hAnsi="Arial" w:cs="Arial"/>
                <w:bCs/>
                <w:sz w:val="18"/>
                <w:szCs w:val="18"/>
              </w:rPr>
              <w:t>Uraditi i realizirati Program obilježavanja</w:t>
            </w:r>
            <w:r>
              <w:rPr>
                <w:rFonts w:ascii="Arial" w:eastAsia="Calibri" w:hAnsi="Arial" w:cs="Arial"/>
                <w:b/>
                <w:bCs/>
                <w:sz w:val="18"/>
                <w:szCs w:val="18"/>
              </w:rPr>
              <w:t xml:space="preserve"> </w:t>
            </w:r>
            <w:r>
              <w:rPr>
                <w:rFonts w:ascii="Arial" w:eastAsia="Calibri" w:hAnsi="Arial" w:cs="Arial"/>
                <w:sz w:val="18"/>
                <w:szCs w:val="18"/>
              </w:rPr>
              <w:t>zaštite od požara.u oktobru</w:t>
            </w:r>
          </w:p>
        </w:tc>
        <w:tc>
          <w:tcPr>
            <w:tcW w:w="1594" w:type="dxa"/>
            <w:tcBorders>
              <w:left w:val="single" w:sz="0" w:space="0" w:color="000000"/>
              <w:bottom w:val="single" w:sz="0" w:space="0" w:color="000000"/>
            </w:tcBorders>
          </w:tcPr>
          <w:p w14:paraId="5A9A3A5A" w14:textId="77777777" w:rsidR="00CE152A" w:rsidRDefault="00CE152A" w:rsidP="0023197C">
            <w:pPr>
              <w:snapToGrid w:val="0"/>
              <w:rPr>
                <w:rFonts w:ascii="Calibri" w:eastAsia="Calibri" w:hAnsi="Calibri" w:cs="Times New Roman"/>
              </w:rPr>
            </w:pPr>
            <w:r>
              <w:rPr>
                <w:rFonts w:ascii="Arial" w:eastAsia="Calibri" w:hAnsi="Arial" w:cs="Arial"/>
                <w:sz w:val="18"/>
                <w:szCs w:val="18"/>
              </w:rPr>
              <w:t>Realizirana pokazna vježba evakuacijeu slučaju požara  u JU OŠ “Mahala”</w:t>
            </w:r>
          </w:p>
        </w:tc>
        <w:tc>
          <w:tcPr>
            <w:tcW w:w="1049" w:type="dxa"/>
            <w:tcBorders>
              <w:left w:val="single" w:sz="0" w:space="0" w:color="000000"/>
              <w:bottom w:val="single" w:sz="0" w:space="0" w:color="000000"/>
            </w:tcBorders>
          </w:tcPr>
          <w:p w14:paraId="69BD6E87" w14:textId="77777777" w:rsidR="00CE152A" w:rsidRDefault="00CE152A" w:rsidP="0023197C">
            <w:pPr>
              <w:snapToGrid w:val="0"/>
              <w:jc w:val="right"/>
              <w:rPr>
                <w:rFonts w:ascii="Arial" w:eastAsia="Calibri" w:hAnsi="Arial" w:cs="Arial"/>
                <w:sz w:val="18"/>
                <w:szCs w:val="18"/>
              </w:rPr>
            </w:pPr>
          </w:p>
        </w:tc>
        <w:tc>
          <w:tcPr>
            <w:tcW w:w="1088" w:type="dxa"/>
            <w:tcBorders>
              <w:left w:val="single" w:sz="0" w:space="0" w:color="000000"/>
              <w:bottom w:val="single" w:sz="0" w:space="0" w:color="000000"/>
            </w:tcBorders>
          </w:tcPr>
          <w:p w14:paraId="23461719" w14:textId="77777777" w:rsidR="00CE152A" w:rsidRDefault="00CE152A" w:rsidP="0023197C">
            <w:pPr>
              <w:snapToGrid w:val="0"/>
              <w:rPr>
                <w:rFonts w:ascii="Calibri" w:eastAsia="Calibri" w:hAnsi="Calibri" w:cs="Times New Roman"/>
              </w:rPr>
            </w:pPr>
          </w:p>
        </w:tc>
        <w:tc>
          <w:tcPr>
            <w:tcW w:w="1025" w:type="dxa"/>
            <w:tcBorders>
              <w:left w:val="single" w:sz="0" w:space="0" w:color="000000"/>
              <w:bottom w:val="single" w:sz="0" w:space="0" w:color="000000"/>
            </w:tcBorders>
          </w:tcPr>
          <w:p w14:paraId="52F0DCB1" w14:textId="77777777" w:rsidR="00CE152A" w:rsidRDefault="00CE152A" w:rsidP="0023197C">
            <w:pPr>
              <w:snapToGrid w:val="0"/>
              <w:jc w:val="right"/>
              <w:rPr>
                <w:rFonts w:ascii="Arial" w:eastAsia="Calibri" w:hAnsi="Arial" w:cs="Arial"/>
                <w:sz w:val="18"/>
                <w:szCs w:val="18"/>
              </w:rPr>
            </w:pPr>
          </w:p>
        </w:tc>
        <w:tc>
          <w:tcPr>
            <w:tcW w:w="1151" w:type="dxa"/>
            <w:tcBorders>
              <w:left w:val="single" w:sz="0" w:space="0" w:color="000000"/>
              <w:bottom w:val="single" w:sz="0" w:space="0" w:color="000000"/>
            </w:tcBorders>
          </w:tcPr>
          <w:p w14:paraId="7D4F5E7E" w14:textId="77777777" w:rsidR="00CE152A" w:rsidRDefault="00CE152A" w:rsidP="0023197C">
            <w:pPr>
              <w:snapToGrid w:val="0"/>
              <w:jc w:val="right"/>
              <w:rPr>
                <w:rFonts w:ascii="Arial" w:eastAsia="Calibri" w:hAnsi="Arial" w:cs="Arial"/>
                <w:sz w:val="18"/>
                <w:szCs w:val="18"/>
              </w:rPr>
            </w:pPr>
          </w:p>
        </w:tc>
        <w:tc>
          <w:tcPr>
            <w:tcW w:w="1103" w:type="dxa"/>
            <w:tcBorders>
              <w:left w:val="single" w:sz="0" w:space="0" w:color="000000"/>
              <w:bottom w:val="single" w:sz="0" w:space="0" w:color="000000"/>
            </w:tcBorders>
          </w:tcPr>
          <w:p w14:paraId="68E91310" w14:textId="77777777" w:rsidR="00CE152A" w:rsidRDefault="00CE152A" w:rsidP="0023197C">
            <w:pPr>
              <w:snapToGrid w:val="0"/>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508D406D" w14:textId="77777777" w:rsidR="00CE152A" w:rsidRDefault="00CE152A" w:rsidP="0023197C">
            <w:pPr>
              <w:snapToGrid w:val="0"/>
              <w:jc w:val="right"/>
              <w:rPr>
                <w:rFonts w:ascii="Arial" w:eastAsia="Calibri" w:hAnsi="Arial" w:cs="Arial"/>
                <w:sz w:val="18"/>
                <w:szCs w:val="18"/>
              </w:rPr>
            </w:pPr>
          </w:p>
        </w:tc>
      </w:tr>
      <w:tr w:rsidR="00CE152A" w:rsidRPr="00D1699E" w14:paraId="351807CA" w14:textId="77777777" w:rsidTr="00356737">
        <w:trPr>
          <w:trHeight w:val="340"/>
        </w:trPr>
        <w:tc>
          <w:tcPr>
            <w:tcW w:w="519" w:type="dxa"/>
            <w:tcBorders>
              <w:left w:val="single" w:sz="0" w:space="0" w:color="000000"/>
              <w:bottom w:val="single" w:sz="0" w:space="0" w:color="000000"/>
            </w:tcBorders>
          </w:tcPr>
          <w:p w14:paraId="12687B63" w14:textId="77777777" w:rsidR="00CE152A" w:rsidRDefault="00CE152A" w:rsidP="0023197C">
            <w:pPr>
              <w:rPr>
                <w:rFonts w:ascii="Arial" w:eastAsia="Calibri" w:hAnsi="Arial" w:cs="Arial"/>
                <w:sz w:val="18"/>
                <w:szCs w:val="18"/>
              </w:rPr>
            </w:pPr>
            <w:r>
              <w:rPr>
                <w:rFonts w:ascii="Calibri" w:eastAsia="Calibri" w:hAnsi="Calibri" w:cs="Times New Roman"/>
                <w:sz w:val="18"/>
                <w:szCs w:val="18"/>
              </w:rPr>
              <w:t>19.</w:t>
            </w:r>
          </w:p>
        </w:tc>
        <w:tc>
          <w:tcPr>
            <w:tcW w:w="2833" w:type="dxa"/>
            <w:tcBorders>
              <w:left w:val="single" w:sz="0" w:space="0" w:color="000000"/>
              <w:bottom w:val="single" w:sz="0" w:space="0" w:color="000000"/>
            </w:tcBorders>
          </w:tcPr>
          <w:p w14:paraId="4D523A9D" w14:textId="77777777" w:rsidR="00CE152A" w:rsidRDefault="00CE152A" w:rsidP="0023197C">
            <w:pPr>
              <w:rPr>
                <w:rFonts w:ascii="Arial" w:eastAsia="Calibri" w:hAnsi="Arial" w:cs="Arial"/>
                <w:b/>
                <w:bCs/>
                <w:sz w:val="18"/>
                <w:szCs w:val="18"/>
              </w:rPr>
            </w:pPr>
            <w:r>
              <w:rPr>
                <w:rFonts w:ascii="Arial" w:eastAsia="Calibri" w:hAnsi="Arial" w:cs="Arial"/>
                <w:sz w:val="18"/>
                <w:szCs w:val="18"/>
              </w:rPr>
              <w:t>Učešče u vatrogasnim intervencijama</w:t>
            </w:r>
          </w:p>
        </w:tc>
        <w:tc>
          <w:tcPr>
            <w:tcW w:w="836" w:type="dxa"/>
            <w:tcBorders>
              <w:left w:val="single" w:sz="0" w:space="0" w:color="000000"/>
              <w:bottom w:val="single" w:sz="0" w:space="0" w:color="000000"/>
            </w:tcBorders>
          </w:tcPr>
          <w:p w14:paraId="669F74F8" w14:textId="77777777" w:rsidR="00CE152A" w:rsidRDefault="00CE152A" w:rsidP="0023197C">
            <w:pPr>
              <w:snapToGrid w:val="0"/>
              <w:rPr>
                <w:rFonts w:ascii="Arial" w:eastAsia="Calibri" w:hAnsi="Arial" w:cs="Arial"/>
                <w:b/>
                <w:bCs/>
                <w:sz w:val="18"/>
                <w:szCs w:val="18"/>
              </w:rPr>
            </w:pPr>
          </w:p>
        </w:tc>
        <w:tc>
          <w:tcPr>
            <w:tcW w:w="812" w:type="dxa"/>
            <w:tcBorders>
              <w:left w:val="single" w:sz="0" w:space="0" w:color="000000"/>
              <w:bottom w:val="single" w:sz="0" w:space="0" w:color="000000"/>
            </w:tcBorders>
          </w:tcPr>
          <w:p w14:paraId="0E57496E" w14:textId="77777777" w:rsidR="00CE152A" w:rsidRDefault="00CE152A" w:rsidP="0023197C">
            <w:pPr>
              <w:snapToGrid w:val="0"/>
              <w:rPr>
                <w:rFonts w:ascii="Arial" w:eastAsia="Calibri" w:hAnsi="Arial" w:cs="Arial"/>
                <w:b/>
                <w:bCs/>
                <w:sz w:val="18"/>
                <w:szCs w:val="18"/>
              </w:rPr>
            </w:pPr>
          </w:p>
        </w:tc>
        <w:tc>
          <w:tcPr>
            <w:tcW w:w="1590" w:type="dxa"/>
            <w:tcBorders>
              <w:left w:val="single" w:sz="0" w:space="0" w:color="000000"/>
              <w:bottom w:val="single" w:sz="0" w:space="0" w:color="000000"/>
            </w:tcBorders>
          </w:tcPr>
          <w:p w14:paraId="45A8B3B0" w14:textId="77777777" w:rsidR="00CE152A" w:rsidRDefault="00CE152A" w:rsidP="0023197C">
            <w:pPr>
              <w:rPr>
                <w:rFonts w:ascii="Arial" w:eastAsia="Calibri" w:hAnsi="Arial" w:cs="Arial"/>
                <w:sz w:val="18"/>
                <w:szCs w:val="18"/>
              </w:rPr>
            </w:pPr>
            <w:r>
              <w:rPr>
                <w:rFonts w:ascii="Arial" w:eastAsia="Calibri" w:hAnsi="Arial" w:cs="Arial"/>
                <w:bCs/>
                <w:sz w:val="18"/>
                <w:szCs w:val="18"/>
              </w:rPr>
              <w:t>Po pozivu ili po procjeni učestvovati u svim vatrogasnim intervencijama</w:t>
            </w:r>
          </w:p>
        </w:tc>
        <w:tc>
          <w:tcPr>
            <w:tcW w:w="1594" w:type="dxa"/>
            <w:tcBorders>
              <w:left w:val="single" w:sz="0" w:space="0" w:color="000000"/>
              <w:bottom w:val="single" w:sz="0" w:space="0" w:color="000000"/>
            </w:tcBorders>
          </w:tcPr>
          <w:p w14:paraId="74023FA6" w14:textId="77777777" w:rsidR="00CE152A" w:rsidRDefault="00CE152A" w:rsidP="0023197C">
            <w:pPr>
              <w:rPr>
                <w:rFonts w:ascii="Arial" w:eastAsia="Calibri" w:hAnsi="Arial" w:cs="Arial"/>
                <w:sz w:val="18"/>
                <w:szCs w:val="18"/>
              </w:rPr>
            </w:pPr>
            <w:r>
              <w:rPr>
                <w:rFonts w:ascii="Arial" w:eastAsia="Calibri" w:hAnsi="Arial" w:cs="Arial"/>
                <w:sz w:val="18"/>
                <w:szCs w:val="18"/>
              </w:rPr>
              <w:t xml:space="preserve">Profesionalna vatrogasna jedinica  imala  136 intervencije </w:t>
            </w:r>
          </w:p>
        </w:tc>
        <w:tc>
          <w:tcPr>
            <w:tcW w:w="1049" w:type="dxa"/>
            <w:tcBorders>
              <w:left w:val="single" w:sz="0" w:space="0" w:color="000000"/>
              <w:bottom w:val="single" w:sz="0" w:space="0" w:color="000000"/>
            </w:tcBorders>
          </w:tcPr>
          <w:p w14:paraId="1550C5E8" w14:textId="77777777" w:rsidR="00CE152A" w:rsidRDefault="00CE152A" w:rsidP="0023197C">
            <w:pPr>
              <w:snapToGrid w:val="0"/>
              <w:jc w:val="right"/>
              <w:rPr>
                <w:rFonts w:ascii="Arial" w:eastAsia="Calibri" w:hAnsi="Arial" w:cs="Arial"/>
                <w:sz w:val="18"/>
                <w:szCs w:val="18"/>
              </w:rPr>
            </w:pPr>
          </w:p>
        </w:tc>
        <w:tc>
          <w:tcPr>
            <w:tcW w:w="1088" w:type="dxa"/>
            <w:tcBorders>
              <w:left w:val="single" w:sz="0" w:space="0" w:color="000000"/>
              <w:bottom w:val="single" w:sz="0" w:space="0" w:color="000000"/>
            </w:tcBorders>
          </w:tcPr>
          <w:p w14:paraId="56C51FD5" w14:textId="77777777" w:rsidR="00CE152A" w:rsidRDefault="00CE152A" w:rsidP="0023197C">
            <w:pPr>
              <w:snapToGrid w:val="0"/>
              <w:rPr>
                <w:rFonts w:ascii="Calibri" w:eastAsia="Calibri" w:hAnsi="Calibri" w:cs="Times New Roman"/>
              </w:rPr>
            </w:pPr>
          </w:p>
        </w:tc>
        <w:tc>
          <w:tcPr>
            <w:tcW w:w="1025" w:type="dxa"/>
            <w:tcBorders>
              <w:left w:val="single" w:sz="0" w:space="0" w:color="000000"/>
              <w:bottom w:val="single" w:sz="0" w:space="0" w:color="000000"/>
            </w:tcBorders>
          </w:tcPr>
          <w:p w14:paraId="63632450" w14:textId="77777777" w:rsidR="00CE152A" w:rsidRDefault="00CE152A" w:rsidP="0023197C">
            <w:pPr>
              <w:snapToGrid w:val="0"/>
              <w:jc w:val="right"/>
              <w:rPr>
                <w:rFonts w:ascii="Arial" w:eastAsia="Calibri" w:hAnsi="Arial" w:cs="Arial"/>
                <w:sz w:val="18"/>
                <w:szCs w:val="18"/>
              </w:rPr>
            </w:pPr>
          </w:p>
        </w:tc>
        <w:tc>
          <w:tcPr>
            <w:tcW w:w="1151" w:type="dxa"/>
            <w:tcBorders>
              <w:left w:val="single" w:sz="0" w:space="0" w:color="000000"/>
              <w:bottom w:val="single" w:sz="0" w:space="0" w:color="000000"/>
            </w:tcBorders>
          </w:tcPr>
          <w:p w14:paraId="6D750D84" w14:textId="77777777" w:rsidR="00CE152A" w:rsidRDefault="00CE152A" w:rsidP="0023197C">
            <w:pPr>
              <w:snapToGrid w:val="0"/>
              <w:jc w:val="right"/>
              <w:rPr>
                <w:rFonts w:ascii="Arial" w:eastAsia="Calibri" w:hAnsi="Arial" w:cs="Arial"/>
                <w:sz w:val="18"/>
                <w:szCs w:val="18"/>
              </w:rPr>
            </w:pPr>
          </w:p>
        </w:tc>
        <w:tc>
          <w:tcPr>
            <w:tcW w:w="1103" w:type="dxa"/>
            <w:tcBorders>
              <w:left w:val="single" w:sz="0" w:space="0" w:color="000000"/>
              <w:bottom w:val="single" w:sz="0" w:space="0" w:color="000000"/>
            </w:tcBorders>
          </w:tcPr>
          <w:p w14:paraId="3E9475D7" w14:textId="77777777" w:rsidR="00CE152A" w:rsidRDefault="00CE152A" w:rsidP="0023197C">
            <w:pPr>
              <w:snapToGrid w:val="0"/>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6079A0BB" w14:textId="77777777" w:rsidR="00CE152A" w:rsidRDefault="00CE152A" w:rsidP="0023197C">
            <w:pPr>
              <w:snapToGrid w:val="0"/>
              <w:jc w:val="right"/>
              <w:rPr>
                <w:rFonts w:ascii="Arial" w:eastAsia="Calibri" w:hAnsi="Arial" w:cs="Arial"/>
                <w:sz w:val="18"/>
                <w:szCs w:val="18"/>
              </w:rPr>
            </w:pPr>
          </w:p>
        </w:tc>
      </w:tr>
      <w:tr w:rsidR="00CE152A" w:rsidRPr="00D1699E" w14:paraId="2C9402AD" w14:textId="77777777" w:rsidTr="00356737">
        <w:trPr>
          <w:trHeight w:val="340"/>
        </w:trPr>
        <w:tc>
          <w:tcPr>
            <w:tcW w:w="519" w:type="dxa"/>
            <w:tcBorders>
              <w:left w:val="single" w:sz="0" w:space="0" w:color="000000"/>
              <w:bottom w:val="single" w:sz="0" w:space="0" w:color="000000"/>
            </w:tcBorders>
          </w:tcPr>
          <w:p w14:paraId="75EFB2C3" w14:textId="77777777" w:rsidR="00CE152A" w:rsidRDefault="00CE152A" w:rsidP="0023197C">
            <w:pPr>
              <w:rPr>
                <w:rFonts w:ascii="Arial" w:eastAsia="Calibri" w:hAnsi="Arial" w:cs="Arial"/>
                <w:sz w:val="18"/>
                <w:szCs w:val="18"/>
              </w:rPr>
            </w:pPr>
            <w:r>
              <w:rPr>
                <w:rFonts w:ascii="Calibri" w:eastAsia="Calibri" w:hAnsi="Calibri" w:cs="Times New Roman"/>
                <w:sz w:val="18"/>
                <w:szCs w:val="18"/>
              </w:rPr>
              <w:t>20.</w:t>
            </w:r>
          </w:p>
        </w:tc>
        <w:tc>
          <w:tcPr>
            <w:tcW w:w="2833" w:type="dxa"/>
            <w:tcBorders>
              <w:left w:val="single" w:sz="0" w:space="0" w:color="000000"/>
              <w:bottom w:val="single" w:sz="0" w:space="0" w:color="000000"/>
            </w:tcBorders>
          </w:tcPr>
          <w:p w14:paraId="07A9CFA4" w14:textId="77777777" w:rsidR="00CE152A" w:rsidRDefault="00CE152A" w:rsidP="0023197C">
            <w:pPr>
              <w:rPr>
                <w:rFonts w:ascii="Arial" w:eastAsia="Calibri" w:hAnsi="Arial" w:cs="Arial"/>
                <w:b/>
                <w:bCs/>
                <w:sz w:val="18"/>
                <w:szCs w:val="18"/>
              </w:rPr>
            </w:pPr>
            <w:r>
              <w:rPr>
                <w:rFonts w:ascii="Arial" w:eastAsia="Calibri" w:hAnsi="Arial" w:cs="Arial"/>
                <w:sz w:val="18"/>
                <w:szCs w:val="18"/>
              </w:rPr>
              <w:t>Učešče u tehničkim intervencijama</w:t>
            </w:r>
          </w:p>
        </w:tc>
        <w:tc>
          <w:tcPr>
            <w:tcW w:w="836" w:type="dxa"/>
            <w:tcBorders>
              <w:left w:val="single" w:sz="0" w:space="0" w:color="000000"/>
              <w:bottom w:val="single" w:sz="0" w:space="0" w:color="000000"/>
            </w:tcBorders>
          </w:tcPr>
          <w:p w14:paraId="188F702B" w14:textId="77777777" w:rsidR="00CE152A" w:rsidRDefault="00CE152A" w:rsidP="0023197C">
            <w:pPr>
              <w:snapToGrid w:val="0"/>
              <w:rPr>
                <w:rFonts w:ascii="Arial" w:eastAsia="Calibri" w:hAnsi="Arial" w:cs="Arial"/>
                <w:b/>
                <w:bCs/>
                <w:sz w:val="18"/>
                <w:szCs w:val="18"/>
              </w:rPr>
            </w:pPr>
          </w:p>
        </w:tc>
        <w:tc>
          <w:tcPr>
            <w:tcW w:w="812" w:type="dxa"/>
            <w:tcBorders>
              <w:left w:val="single" w:sz="0" w:space="0" w:color="000000"/>
              <w:bottom w:val="single" w:sz="0" w:space="0" w:color="000000"/>
            </w:tcBorders>
          </w:tcPr>
          <w:p w14:paraId="51CECDD4" w14:textId="77777777" w:rsidR="00CE152A" w:rsidRDefault="00CE152A" w:rsidP="0023197C">
            <w:pPr>
              <w:snapToGrid w:val="0"/>
              <w:rPr>
                <w:rFonts w:ascii="Arial" w:eastAsia="Calibri" w:hAnsi="Arial" w:cs="Arial"/>
                <w:b/>
                <w:bCs/>
                <w:sz w:val="18"/>
                <w:szCs w:val="18"/>
              </w:rPr>
            </w:pPr>
          </w:p>
        </w:tc>
        <w:tc>
          <w:tcPr>
            <w:tcW w:w="1590" w:type="dxa"/>
            <w:tcBorders>
              <w:left w:val="single" w:sz="0" w:space="0" w:color="000000"/>
              <w:bottom w:val="single" w:sz="0" w:space="0" w:color="000000"/>
            </w:tcBorders>
          </w:tcPr>
          <w:p w14:paraId="05BB1E4D" w14:textId="77777777" w:rsidR="00CE152A" w:rsidRDefault="00CE152A" w:rsidP="0023197C">
            <w:pPr>
              <w:rPr>
                <w:rFonts w:ascii="Arial" w:eastAsia="Calibri" w:hAnsi="Arial" w:cs="Arial"/>
                <w:sz w:val="18"/>
                <w:szCs w:val="18"/>
              </w:rPr>
            </w:pPr>
            <w:r>
              <w:rPr>
                <w:rFonts w:ascii="Arial" w:eastAsia="Calibri" w:hAnsi="Arial" w:cs="Arial"/>
                <w:bCs/>
                <w:sz w:val="18"/>
                <w:szCs w:val="18"/>
              </w:rPr>
              <w:t>Po pozivu ili po procjeni učestvovati u svim tehničkim intervencijama</w:t>
            </w:r>
          </w:p>
        </w:tc>
        <w:tc>
          <w:tcPr>
            <w:tcW w:w="1594" w:type="dxa"/>
            <w:tcBorders>
              <w:left w:val="single" w:sz="0" w:space="0" w:color="000000"/>
              <w:bottom w:val="single" w:sz="0" w:space="0" w:color="000000"/>
            </w:tcBorders>
          </w:tcPr>
          <w:p w14:paraId="7686331B" w14:textId="77777777" w:rsidR="00CE152A" w:rsidRDefault="00CE152A" w:rsidP="0023197C">
            <w:pPr>
              <w:rPr>
                <w:rFonts w:ascii="Arial" w:eastAsia="Calibri" w:hAnsi="Arial" w:cs="Arial"/>
                <w:sz w:val="18"/>
                <w:szCs w:val="18"/>
              </w:rPr>
            </w:pPr>
            <w:r>
              <w:rPr>
                <w:rFonts w:ascii="Arial" w:eastAsia="Calibri" w:hAnsi="Arial" w:cs="Arial"/>
                <w:sz w:val="18"/>
                <w:szCs w:val="18"/>
              </w:rPr>
              <w:t>Profesionalna vatrogasna jedinica  imala  13 tehničkih intervencija</w:t>
            </w:r>
          </w:p>
        </w:tc>
        <w:tc>
          <w:tcPr>
            <w:tcW w:w="1049" w:type="dxa"/>
            <w:tcBorders>
              <w:left w:val="single" w:sz="0" w:space="0" w:color="000000"/>
              <w:bottom w:val="single" w:sz="0" w:space="0" w:color="000000"/>
            </w:tcBorders>
          </w:tcPr>
          <w:p w14:paraId="1563896C" w14:textId="77777777" w:rsidR="00CE152A" w:rsidRDefault="00CE152A" w:rsidP="0023197C">
            <w:pPr>
              <w:snapToGrid w:val="0"/>
              <w:jc w:val="right"/>
              <w:rPr>
                <w:rFonts w:ascii="Arial" w:eastAsia="Calibri" w:hAnsi="Arial" w:cs="Arial"/>
                <w:sz w:val="18"/>
                <w:szCs w:val="18"/>
              </w:rPr>
            </w:pPr>
          </w:p>
        </w:tc>
        <w:tc>
          <w:tcPr>
            <w:tcW w:w="1088" w:type="dxa"/>
            <w:tcBorders>
              <w:left w:val="single" w:sz="0" w:space="0" w:color="000000"/>
              <w:bottom w:val="single" w:sz="0" w:space="0" w:color="000000"/>
            </w:tcBorders>
          </w:tcPr>
          <w:p w14:paraId="269BBC64" w14:textId="77777777" w:rsidR="00CE152A" w:rsidRDefault="00CE152A" w:rsidP="0023197C">
            <w:pPr>
              <w:snapToGrid w:val="0"/>
              <w:rPr>
                <w:rFonts w:ascii="Calibri" w:eastAsia="Calibri" w:hAnsi="Calibri" w:cs="Times New Roman"/>
              </w:rPr>
            </w:pPr>
          </w:p>
        </w:tc>
        <w:tc>
          <w:tcPr>
            <w:tcW w:w="1025" w:type="dxa"/>
            <w:tcBorders>
              <w:left w:val="single" w:sz="0" w:space="0" w:color="000000"/>
              <w:bottom w:val="single" w:sz="0" w:space="0" w:color="000000"/>
            </w:tcBorders>
          </w:tcPr>
          <w:p w14:paraId="3F971F18" w14:textId="77777777" w:rsidR="00CE152A" w:rsidRDefault="00CE152A" w:rsidP="0023197C">
            <w:pPr>
              <w:snapToGrid w:val="0"/>
              <w:jc w:val="right"/>
              <w:rPr>
                <w:rFonts w:ascii="Arial" w:eastAsia="Calibri" w:hAnsi="Arial" w:cs="Arial"/>
                <w:sz w:val="18"/>
                <w:szCs w:val="18"/>
              </w:rPr>
            </w:pPr>
          </w:p>
        </w:tc>
        <w:tc>
          <w:tcPr>
            <w:tcW w:w="1151" w:type="dxa"/>
            <w:tcBorders>
              <w:left w:val="single" w:sz="0" w:space="0" w:color="000000"/>
              <w:bottom w:val="single" w:sz="0" w:space="0" w:color="000000"/>
            </w:tcBorders>
          </w:tcPr>
          <w:p w14:paraId="2390C299" w14:textId="77777777" w:rsidR="00CE152A" w:rsidRDefault="00CE152A" w:rsidP="0023197C">
            <w:pPr>
              <w:snapToGrid w:val="0"/>
              <w:jc w:val="right"/>
              <w:rPr>
                <w:rFonts w:ascii="Arial" w:eastAsia="Calibri" w:hAnsi="Arial" w:cs="Arial"/>
                <w:sz w:val="18"/>
                <w:szCs w:val="18"/>
              </w:rPr>
            </w:pPr>
          </w:p>
        </w:tc>
        <w:tc>
          <w:tcPr>
            <w:tcW w:w="1103" w:type="dxa"/>
            <w:tcBorders>
              <w:left w:val="single" w:sz="0" w:space="0" w:color="000000"/>
              <w:bottom w:val="single" w:sz="0" w:space="0" w:color="000000"/>
            </w:tcBorders>
          </w:tcPr>
          <w:p w14:paraId="03862A1F" w14:textId="77777777" w:rsidR="00CE152A" w:rsidRDefault="00CE152A" w:rsidP="0023197C">
            <w:pPr>
              <w:snapToGrid w:val="0"/>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4D0AA620" w14:textId="77777777" w:rsidR="00CE152A" w:rsidRDefault="00CE152A" w:rsidP="0023197C">
            <w:pPr>
              <w:snapToGrid w:val="0"/>
              <w:jc w:val="right"/>
              <w:rPr>
                <w:rFonts w:ascii="Arial" w:eastAsia="Calibri" w:hAnsi="Arial" w:cs="Arial"/>
                <w:sz w:val="18"/>
                <w:szCs w:val="18"/>
              </w:rPr>
            </w:pPr>
          </w:p>
        </w:tc>
      </w:tr>
      <w:tr w:rsidR="00CE152A" w:rsidRPr="00D1699E" w14:paraId="5A115B0C" w14:textId="77777777" w:rsidTr="00356737">
        <w:trPr>
          <w:trHeight w:val="340"/>
        </w:trPr>
        <w:tc>
          <w:tcPr>
            <w:tcW w:w="519" w:type="dxa"/>
            <w:tcBorders>
              <w:left w:val="single" w:sz="0" w:space="0" w:color="000000"/>
              <w:bottom w:val="single" w:sz="0" w:space="0" w:color="000000"/>
            </w:tcBorders>
          </w:tcPr>
          <w:p w14:paraId="453773A6" w14:textId="77777777" w:rsidR="00CE152A" w:rsidRDefault="00CE152A" w:rsidP="0023197C">
            <w:pPr>
              <w:rPr>
                <w:rFonts w:ascii="Arial" w:eastAsia="Calibri" w:hAnsi="Arial" w:cs="Arial"/>
                <w:sz w:val="18"/>
                <w:szCs w:val="18"/>
              </w:rPr>
            </w:pPr>
            <w:r>
              <w:rPr>
                <w:rFonts w:ascii="Calibri" w:eastAsia="Calibri" w:hAnsi="Calibri" w:cs="Times New Roman"/>
                <w:sz w:val="18"/>
                <w:szCs w:val="18"/>
              </w:rPr>
              <w:t>21.</w:t>
            </w:r>
          </w:p>
        </w:tc>
        <w:tc>
          <w:tcPr>
            <w:tcW w:w="2833" w:type="dxa"/>
            <w:tcBorders>
              <w:left w:val="single" w:sz="0" w:space="0" w:color="000000"/>
              <w:bottom w:val="single" w:sz="0" w:space="0" w:color="000000"/>
            </w:tcBorders>
          </w:tcPr>
          <w:p w14:paraId="7B5C881C" w14:textId="77777777" w:rsidR="00CE152A" w:rsidRDefault="00CE152A" w:rsidP="0023197C">
            <w:pPr>
              <w:rPr>
                <w:rFonts w:ascii="Arial" w:eastAsia="Calibri" w:hAnsi="Arial" w:cs="Arial"/>
                <w:sz w:val="18"/>
                <w:szCs w:val="18"/>
              </w:rPr>
            </w:pPr>
            <w:r>
              <w:rPr>
                <w:rFonts w:ascii="Arial" w:eastAsia="Calibri" w:hAnsi="Arial" w:cs="Arial"/>
                <w:sz w:val="18"/>
                <w:szCs w:val="18"/>
              </w:rPr>
              <w:t xml:space="preserve">Planiranje i realizacija godišnjeg plana obuke pripadnika profesionalne vatrogasne jedinice               </w:t>
            </w:r>
            <w:r>
              <w:rPr>
                <w:rFonts w:ascii="Arial" w:eastAsia="Calibri" w:hAnsi="Arial" w:cs="Arial"/>
                <w:sz w:val="18"/>
                <w:szCs w:val="18"/>
              </w:rPr>
              <w:lastRenderedPageBreak/>
              <w:t>( teoretski i praktično )</w:t>
            </w:r>
          </w:p>
        </w:tc>
        <w:tc>
          <w:tcPr>
            <w:tcW w:w="836" w:type="dxa"/>
            <w:tcBorders>
              <w:left w:val="single" w:sz="0" w:space="0" w:color="000000"/>
              <w:bottom w:val="single" w:sz="0" w:space="0" w:color="000000"/>
            </w:tcBorders>
          </w:tcPr>
          <w:p w14:paraId="27DE8E16" w14:textId="77777777" w:rsidR="00CE152A" w:rsidRDefault="00CE152A" w:rsidP="0023197C">
            <w:pPr>
              <w:snapToGrid w:val="0"/>
              <w:rPr>
                <w:rFonts w:ascii="Arial" w:eastAsia="Calibri" w:hAnsi="Arial" w:cs="Arial"/>
                <w:b/>
                <w:bCs/>
                <w:sz w:val="18"/>
                <w:szCs w:val="18"/>
              </w:rPr>
            </w:pPr>
          </w:p>
        </w:tc>
        <w:tc>
          <w:tcPr>
            <w:tcW w:w="812" w:type="dxa"/>
            <w:tcBorders>
              <w:left w:val="single" w:sz="0" w:space="0" w:color="000000"/>
              <w:bottom w:val="single" w:sz="0" w:space="0" w:color="000000"/>
            </w:tcBorders>
          </w:tcPr>
          <w:p w14:paraId="1FFDBBD5" w14:textId="77777777" w:rsidR="00CE152A" w:rsidRDefault="00CE152A" w:rsidP="0023197C">
            <w:pPr>
              <w:snapToGrid w:val="0"/>
              <w:rPr>
                <w:rFonts w:ascii="Arial" w:eastAsia="Calibri" w:hAnsi="Arial" w:cs="Arial"/>
                <w:b/>
                <w:bCs/>
                <w:sz w:val="18"/>
                <w:szCs w:val="18"/>
              </w:rPr>
            </w:pPr>
          </w:p>
        </w:tc>
        <w:tc>
          <w:tcPr>
            <w:tcW w:w="1590" w:type="dxa"/>
            <w:tcBorders>
              <w:left w:val="single" w:sz="0" w:space="0" w:color="000000"/>
              <w:bottom w:val="single" w:sz="0" w:space="0" w:color="000000"/>
            </w:tcBorders>
          </w:tcPr>
          <w:p w14:paraId="641BAC0D" w14:textId="77777777" w:rsidR="00CE152A" w:rsidRDefault="00CE152A" w:rsidP="0023197C">
            <w:pPr>
              <w:rPr>
                <w:rFonts w:ascii="Arial" w:eastAsia="Calibri" w:hAnsi="Arial" w:cs="Arial"/>
                <w:sz w:val="18"/>
                <w:szCs w:val="18"/>
              </w:rPr>
            </w:pPr>
            <w:r>
              <w:rPr>
                <w:rFonts w:ascii="Arial" w:eastAsia="Calibri" w:hAnsi="Arial" w:cs="Arial"/>
                <w:bCs/>
                <w:sz w:val="18"/>
                <w:szCs w:val="18"/>
              </w:rPr>
              <w:t>Realizirati godišnji plan obuke</w:t>
            </w:r>
          </w:p>
        </w:tc>
        <w:tc>
          <w:tcPr>
            <w:tcW w:w="1594" w:type="dxa"/>
            <w:tcBorders>
              <w:left w:val="single" w:sz="0" w:space="0" w:color="000000"/>
              <w:bottom w:val="single" w:sz="0" w:space="0" w:color="000000"/>
            </w:tcBorders>
          </w:tcPr>
          <w:p w14:paraId="14A4481D" w14:textId="77777777" w:rsidR="00CE152A" w:rsidRDefault="00CE152A" w:rsidP="0023197C">
            <w:pPr>
              <w:rPr>
                <w:rFonts w:ascii="Arial" w:eastAsia="Calibri" w:hAnsi="Arial" w:cs="Arial"/>
                <w:sz w:val="18"/>
                <w:szCs w:val="18"/>
              </w:rPr>
            </w:pPr>
            <w:r>
              <w:rPr>
                <w:rFonts w:ascii="Arial" w:eastAsia="Calibri" w:hAnsi="Arial" w:cs="Arial"/>
                <w:sz w:val="18"/>
                <w:szCs w:val="18"/>
              </w:rPr>
              <w:t>-----------------</w:t>
            </w:r>
          </w:p>
        </w:tc>
        <w:tc>
          <w:tcPr>
            <w:tcW w:w="1049" w:type="dxa"/>
            <w:tcBorders>
              <w:left w:val="single" w:sz="0" w:space="0" w:color="000000"/>
              <w:bottom w:val="single" w:sz="0" w:space="0" w:color="000000"/>
            </w:tcBorders>
          </w:tcPr>
          <w:p w14:paraId="7D6F4EC2" w14:textId="77777777" w:rsidR="00CE152A" w:rsidRDefault="00CE152A" w:rsidP="0023197C">
            <w:pPr>
              <w:snapToGrid w:val="0"/>
              <w:jc w:val="right"/>
              <w:rPr>
                <w:rFonts w:ascii="Arial" w:eastAsia="Calibri" w:hAnsi="Arial" w:cs="Arial"/>
                <w:sz w:val="18"/>
                <w:szCs w:val="18"/>
              </w:rPr>
            </w:pPr>
          </w:p>
        </w:tc>
        <w:tc>
          <w:tcPr>
            <w:tcW w:w="1088" w:type="dxa"/>
            <w:tcBorders>
              <w:left w:val="single" w:sz="0" w:space="0" w:color="000000"/>
              <w:bottom w:val="single" w:sz="0" w:space="0" w:color="000000"/>
            </w:tcBorders>
          </w:tcPr>
          <w:p w14:paraId="322D5A98" w14:textId="77777777" w:rsidR="00CE152A" w:rsidRDefault="00CE152A" w:rsidP="0023197C">
            <w:pPr>
              <w:snapToGrid w:val="0"/>
              <w:rPr>
                <w:rFonts w:ascii="Calibri" w:eastAsia="Calibri" w:hAnsi="Calibri" w:cs="Times New Roman"/>
              </w:rPr>
            </w:pPr>
          </w:p>
        </w:tc>
        <w:tc>
          <w:tcPr>
            <w:tcW w:w="1025" w:type="dxa"/>
            <w:tcBorders>
              <w:left w:val="single" w:sz="0" w:space="0" w:color="000000"/>
              <w:bottom w:val="single" w:sz="0" w:space="0" w:color="000000"/>
            </w:tcBorders>
          </w:tcPr>
          <w:p w14:paraId="10F94546" w14:textId="77777777" w:rsidR="00CE152A" w:rsidRDefault="00CE152A" w:rsidP="0023197C">
            <w:pPr>
              <w:snapToGrid w:val="0"/>
              <w:jc w:val="right"/>
              <w:rPr>
                <w:rFonts w:ascii="Arial" w:eastAsia="Calibri" w:hAnsi="Arial" w:cs="Arial"/>
                <w:sz w:val="18"/>
                <w:szCs w:val="18"/>
              </w:rPr>
            </w:pPr>
          </w:p>
        </w:tc>
        <w:tc>
          <w:tcPr>
            <w:tcW w:w="1151" w:type="dxa"/>
            <w:tcBorders>
              <w:left w:val="single" w:sz="0" w:space="0" w:color="000000"/>
              <w:bottom w:val="single" w:sz="0" w:space="0" w:color="000000"/>
            </w:tcBorders>
          </w:tcPr>
          <w:p w14:paraId="45E34FEB" w14:textId="77777777" w:rsidR="00CE152A" w:rsidRDefault="00CE152A" w:rsidP="0023197C">
            <w:pPr>
              <w:snapToGrid w:val="0"/>
              <w:jc w:val="right"/>
              <w:rPr>
                <w:rFonts w:ascii="Arial" w:eastAsia="Calibri" w:hAnsi="Arial" w:cs="Arial"/>
                <w:sz w:val="18"/>
                <w:szCs w:val="18"/>
              </w:rPr>
            </w:pPr>
          </w:p>
        </w:tc>
        <w:tc>
          <w:tcPr>
            <w:tcW w:w="1103" w:type="dxa"/>
            <w:tcBorders>
              <w:left w:val="single" w:sz="0" w:space="0" w:color="000000"/>
              <w:bottom w:val="single" w:sz="0" w:space="0" w:color="000000"/>
            </w:tcBorders>
          </w:tcPr>
          <w:p w14:paraId="3C7DBAC5" w14:textId="77777777" w:rsidR="00CE152A" w:rsidRDefault="00CE152A" w:rsidP="0023197C">
            <w:pPr>
              <w:snapToGrid w:val="0"/>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3E72ED96" w14:textId="77777777" w:rsidR="00CE152A" w:rsidRDefault="00CE152A" w:rsidP="0023197C">
            <w:pPr>
              <w:snapToGrid w:val="0"/>
              <w:jc w:val="right"/>
              <w:rPr>
                <w:rFonts w:ascii="Arial" w:eastAsia="Calibri" w:hAnsi="Arial" w:cs="Arial"/>
                <w:sz w:val="18"/>
                <w:szCs w:val="18"/>
              </w:rPr>
            </w:pPr>
          </w:p>
        </w:tc>
      </w:tr>
      <w:tr w:rsidR="00CE152A" w:rsidRPr="00D1699E" w14:paraId="38A973DC" w14:textId="77777777" w:rsidTr="00356737">
        <w:trPr>
          <w:trHeight w:val="340"/>
        </w:trPr>
        <w:tc>
          <w:tcPr>
            <w:tcW w:w="519" w:type="dxa"/>
            <w:tcBorders>
              <w:left w:val="single" w:sz="0" w:space="0" w:color="000000"/>
              <w:bottom w:val="single" w:sz="0" w:space="0" w:color="000000"/>
            </w:tcBorders>
          </w:tcPr>
          <w:p w14:paraId="66DEC71B" w14:textId="77777777" w:rsidR="00CE152A" w:rsidRDefault="00CE152A" w:rsidP="0023197C">
            <w:pPr>
              <w:rPr>
                <w:rFonts w:ascii="Arial" w:eastAsia="Calibri" w:hAnsi="Arial" w:cs="Arial"/>
                <w:sz w:val="18"/>
                <w:szCs w:val="18"/>
              </w:rPr>
            </w:pPr>
            <w:r>
              <w:rPr>
                <w:rFonts w:ascii="Calibri" w:eastAsia="Calibri" w:hAnsi="Calibri" w:cs="Times New Roman"/>
                <w:sz w:val="18"/>
                <w:szCs w:val="18"/>
              </w:rPr>
              <w:t>22.</w:t>
            </w:r>
          </w:p>
        </w:tc>
        <w:tc>
          <w:tcPr>
            <w:tcW w:w="2833" w:type="dxa"/>
            <w:tcBorders>
              <w:left w:val="single" w:sz="0" w:space="0" w:color="000000"/>
              <w:bottom w:val="single" w:sz="0" w:space="0" w:color="000000"/>
            </w:tcBorders>
          </w:tcPr>
          <w:p w14:paraId="0B89384B" w14:textId="77777777" w:rsidR="00CE152A" w:rsidRDefault="00CE152A" w:rsidP="0023197C">
            <w:pPr>
              <w:rPr>
                <w:rFonts w:ascii="Arial" w:eastAsia="Calibri" w:hAnsi="Arial" w:cs="Arial"/>
                <w:b/>
                <w:bCs/>
                <w:sz w:val="18"/>
                <w:szCs w:val="18"/>
              </w:rPr>
            </w:pPr>
            <w:r>
              <w:rPr>
                <w:rFonts w:ascii="Arial" w:eastAsia="Calibri" w:hAnsi="Arial" w:cs="Arial"/>
                <w:sz w:val="18"/>
                <w:szCs w:val="18"/>
              </w:rPr>
              <w:t xml:space="preserve">Provođenje preventivne zaštite od požara, </w:t>
            </w:r>
          </w:p>
        </w:tc>
        <w:tc>
          <w:tcPr>
            <w:tcW w:w="836" w:type="dxa"/>
            <w:tcBorders>
              <w:left w:val="single" w:sz="0" w:space="0" w:color="000000"/>
              <w:bottom w:val="single" w:sz="0" w:space="0" w:color="000000"/>
            </w:tcBorders>
          </w:tcPr>
          <w:p w14:paraId="2A4154C9" w14:textId="77777777" w:rsidR="00CE152A" w:rsidRDefault="00CE152A" w:rsidP="0023197C">
            <w:pPr>
              <w:snapToGrid w:val="0"/>
              <w:rPr>
                <w:rFonts w:ascii="Arial" w:eastAsia="Calibri" w:hAnsi="Arial" w:cs="Arial"/>
                <w:b/>
                <w:bCs/>
                <w:sz w:val="18"/>
                <w:szCs w:val="18"/>
              </w:rPr>
            </w:pPr>
          </w:p>
        </w:tc>
        <w:tc>
          <w:tcPr>
            <w:tcW w:w="812" w:type="dxa"/>
            <w:tcBorders>
              <w:left w:val="single" w:sz="0" w:space="0" w:color="000000"/>
              <w:bottom w:val="single" w:sz="0" w:space="0" w:color="000000"/>
            </w:tcBorders>
          </w:tcPr>
          <w:p w14:paraId="275E7E0F" w14:textId="77777777" w:rsidR="00CE152A" w:rsidRDefault="00CE152A" w:rsidP="0023197C">
            <w:pPr>
              <w:snapToGrid w:val="0"/>
              <w:rPr>
                <w:rFonts w:ascii="Arial" w:eastAsia="Calibri" w:hAnsi="Arial" w:cs="Arial"/>
                <w:b/>
                <w:bCs/>
                <w:sz w:val="18"/>
                <w:szCs w:val="18"/>
              </w:rPr>
            </w:pPr>
          </w:p>
        </w:tc>
        <w:tc>
          <w:tcPr>
            <w:tcW w:w="1590" w:type="dxa"/>
            <w:tcBorders>
              <w:left w:val="single" w:sz="0" w:space="0" w:color="000000"/>
              <w:bottom w:val="single" w:sz="0" w:space="0" w:color="000000"/>
            </w:tcBorders>
          </w:tcPr>
          <w:p w14:paraId="6F16D386" w14:textId="77777777" w:rsidR="00CE152A" w:rsidRDefault="00CE152A" w:rsidP="0023197C">
            <w:pPr>
              <w:rPr>
                <w:rFonts w:ascii="Arial" w:eastAsia="Calibri" w:hAnsi="Arial" w:cs="Arial"/>
                <w:sz w:val="18"/>
                <w:szCs w:val="18"/>
              </w:rPr>
            </w:pPr>
            <w:r>
              <w:rPr>
                <w:rFonts w:ascii="Arial" w:eastAsia="Calibri" w:hAnsi="Arial" w:cs="Arial"/>
                <w:bCs/>
                <w:sz w:val="18"/>
                <w:szCs w:val="18"/>
              </w:rPr>
              <w:t xml:space="preserve">Održati sastanke sa svim odgovornim za zaštitu i spašavanje od požara </w:t>
            </w:r>
          </w:p>
        </w:tc>
        <w:tc>
          <w:tcPr>
            <w:tcW w:w="1594" w:type="dxa"/>
            <w:tcBorders>
              <w:left w:val="single" w:sz="0" w:space="0" w:color="000000"/>
              <w:bottom w:val="single" w:sz="0" w:space="0" w:color="000000"/>
            </w:tcBorders>
          </w:tcPr>
          <w:p w14:paraId="59BD9FDC" w14:textId="77777777" w:rsidR="00CE152A" w:rsidRDefault="00CE152A" w:rsidP="0023197C">
            <w:pPr>
              <w:rPr>
                <w:rFonts w:ascii="Arial" w:eastAsia="Calibri" w:hAnsi="Arial" w:cs="Arial"/>
                <w:sz w:val="18"/>
                <w:szCs w:val="18"/>
              </w:rPr>
            </w:pPr>
            <w:r>
              <w:rPr>
                <w:rFonts w:ascii="Arial" w:eastAsia="Calibri" w:hAnsi="Arial" w:cs="Arial"/>
                <w:sz w:val="18"/>
                <w:szCs w:val="18"/>
              </w:rPr>
              <w:t>Održan sastanak sa nadležnima ( predstasvnici šumarije, kantonalne uprave za šumarstvo, policije,inspekcije, vatrogasne jedinice)</w:t>
            </w:r>
          </w:p>
        </w:tc>
        <w:tc>
          <w:tcPr>
            <w:tcW w:w="1049" w:type="dxa"/>
            <w:tcBorders>
              <w:left w:val="single" w:sz="0" w:space="0" w:color="000000"/>
              <w:bottom w:val="single" w:sz="0" w:space="0" w:color="000000"/>
            </w:tcBorders>
          </w:tcPr>
          <w:p w14:paraId="5AAA8F37" w14:textId="77777777" w:rsidR="00CE152A" w:rsidRDefault="00CE152A" w:rsidP="0023197C">
            <w:pPr>
              <w:snapToGrid w:val="0"/>
              <w:jc w:val="right"/>
              <w:rPr>
                <w:rFonts w:ascii="Arial" w:eastAsia="Calibri" w:hAnsi="Arial" w:cs="Arial"/>
                <w:sz w:val="18"/>
                <w:szCs w:val="18"/>
              </w:rPr>
            </w:pPr>
          </w:p>
        </w:tc>
        <w:tc>
          <w:tcPr>
            <w:tcW w:w="1088" w:type="dxa"/>
            <w:tcBorders>
              <w:left w:val="single" w:sz="0" w:space="0" w:color="000000"/>
              <w:bottom w:val="single" w:sz="0" w:space="0" w:color="000000"/>
            </w:tcBorders>
          </w:tcPr>
          <w:p w14:paraId="5C451815" w14:textId="77777777" w:rsidR="00CE152A" w:rsidRDefault="00CE152A" w:rsidP="0023197C">
            <w:pPr>
              <w:snapToGrid w:val="0"/>
              <w:rPr>
                <w:rFonts w:ascii="Calibri" w:eastAsia="Calibri" w:hAnsi="Calibri" w:cs="Times New Roman"/>
              </w:rPr>
            </w:pPr>
          </w:p>
        </w:tc>
        <w:tc>
          <w:tcPr>
            <w:tcW w:w="1025" w:type="dxa"/>
            <w:tcBorders>
              <w:left w:val="single" w:sz="0" w:space="0" w:color="000000"/>
              <w:bottom w:val="single" w:sz="0" w:space="0" w:color="000000"/>
            </w:tcBorders>
          </w:tcPr>
          <w:p w14:paraId="61B9B512" w14:textId="77777777" w:rsidR="00CE152A" w:rsidRDefault="00CE152A" w:rsidP="0023197C">
            <w:pPr>
              <w:snapToGrid w:val="0"/>
              <w:jc w:val="right"/>
              <w:rPr>
                <w:rFonts w:ascii="Arial" w:eastAsia="Calibri" w:hAnsi="Arial" w:cs="Arial"/>
                <w:sz w:val="18"/>
                <w:szCs w:val="18"/>
              </w:rPr>
            </w:pPr>
          </w:p>
        </w:tc>
        <w:tc>
          <w:tcPr>
            <w:tcW w:w="1151" w:type="dxa"/>
            <w:tcBorders>
              <w:left w:val="single" w:sz="0" w:space="0" w:color="000000"/>
              <w:bottom w:val="single" w:sz="0" w:space="0" w:color="000000"/>
            </w:tcBorders>
          </w:tcPr>
          <w:p w14:paraId="2C644C68" w14:textId="77777777" w:rsidR="00CE152A" w:rsidRDefault="00CE152A" w:rsidP="0023197C">
            <w:pPr>
              <w:snapToGrid w:val="0"/>
              <w:jc w:val="right"/>
              <w:rPr>
                <w:rFonts w:ascii="Arial" w:eastAsia="Calibri" w:hAnsi="Arial" w:cs="Arial"/>
                <w:sz w:val="18"/>
                <w:szCs w:val="18"/>
              </w:rPr>
            </w:pPr>
          </w:p>
        </w:tc>
        <w:tc>
          <w:tcPr>
            <w:tcW w:w="1103" w:type="dxa"/>
            <w:tcBorders>
              <w:left w:val="single" w:sz="0" w:space="0" w:color="000000"/>
              <w:bottom w:val="single" w:sz="0" w:space="0" w:color="000000"/>
            </w:tcBorders>
          </w:tcPr>
          <w:p w14:paraId="1ED3F598" w14:textId="77777777" w:rsidR="00CE152A" w:rsidRDefault="00CE152A" w:rsidP="0023197C">
            <w:pPr>
              <w:snapToGrid w:val="0"/>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44818A75" w14:textId="77777777" w:rsidR="00CE152A" w:rsidRDefault="00CE152A" w:rsidP="0023197C">
            <w:pPr>
              <w:snapToGrid w:val="0"/>
              <w:jc w:val="right"/>
              <w:rPr>
                <w:rFonts w:ascii="Arial" w:eastAsia="Calibri" w:hAnsi="Arial" w:cs="Arial"/>
                <w:sz w:val="18"/>
                <w:szCs w:val="18"/>
              </w:rPr>
            </w:pPr>
          </w:p>
        </w:tc>
      </w:tr>
      <w:tr w:rsidR="00CE152A" w:rsidRPr="00D1699E" w14:paraId="3A4B618B" w14:textId="77777777" w:rsidTr="00356737">
        <w:trPr>
          <w:trHeight w:val="340"/>
        </w:trPr>
        <w:tc>
          <w:tcPr>
            <w:tcW w:w="519" w:type="dxa"/>
            <w:tcBorders>
              <w:left w:val="single" w:sz="0" w:space="0" w:color="000000"/>
              <w:bottom w:val="single" w:sz="0" w:space="0" w:color="000000"/>
            </w:tcBorders>
          </w:tcPr>
          <w:p w14:paraId="57CE9217" w14:textId="77777777" w:rsidR="00CE152A" w:rsidRDefault="00CE152A" w:rsidP="0023197C">
            <w:pPr>
              <w:jc w:val="both"/>
              <w:rPr>
                <w:rFonts w:ascii="Arial" w:eastAsia="Calibri" w:hAnsi="Arial" w:cs="Arial"/>
                <w:sz w:val="18"/>
                <w:szCs w:val="18"/>
              </w:rPr>
            </w:pPr>
            <w:r>
              <w:rPr>
                <w:rFonts w:ascii="Calibri" w:eastAsia="Calibri" w:hAnsi="Calibri" w:cs="Times New Roman"/>
                <w:sz w:val="18"/>
                <w:szCs w:val="18"/>
              </w:rPr>
              <w:t>23.</w:t>
            </w:r>
          </w:p>
        </w:tc>
        <w:tc>
          <w:tcPr>
            <w:tcW w:w="2833" w:type="dxa"/>
            <w:tcBorders>
              <w:left w:val="single" w:sz="0" w:space="0" w:color="000000"/>
              <w:bottom w:val="single" w:sz="0" w:space="0" w:color="000000"/>
            </w:tcBorders>
          </w:tcPr>
          <w:p w14:paraId="2AC76E06" w14:textId="77777777" w:rsidR="00CE152A" w:rsidRDefault="00CE152A" w:rsidP="0023197C">
            <w:pPr>
              <w:rPr>
                <w:rFonts w:ascii="Arial" w:eastAsia="Calibri" w:hAnsi="Arial" w:cs="Arial"/>
                <w:b/>
                <w:bCs/>
                <w:sz w:val="18"/>
                <w:szCs w:val="18"/>
              </w:rPr>
            </w:pPr>
            <w:r>
              <w:rPr>
                <w:rFonts w:ascii="Arial" w:eastAsia="Calibri" w:hAnsi="Arial" w:cs="Arial"/>
                <w:sz w:val="18"/>
                <w:szCs w:val="18"/>
              </w:rPr>
              <w:t>Servisiranje PP aparata za početno gašenje požara,</w:t>
            </w:r>
          </w:p>
        </w:tc>
        <w:tc>
          <w:tcPr>
            <w:tcW w:w="836" w:type="dxa"/>
            <w:tcBorders>
              <w:left w:val="single" w:sz="0" w:space="0" w:color="000000"/>
              <w:bottom w:val="single" w:sz="0" w:space="0" w:color="000000"/>
            </w:tcBorders>
          </w:tcPr>
          <w:p w14:paraId="3FD4A4B6" w14:textId="77777777" w:rsidR="00CE152A" w:rsidRDefault="00CE152A" w:rsidP="0023197C">
            <w:pPr>
              <w:snapToGrid w:val="0"/>
              <w:rPr>
                <w:rFonts w:ascii="Arial" w:eastAsia="Calibri" w:hAnsi="Arial" w:cs="Arial"/>
                <w:b/>
                <w:bCs/>
                <w:sz w:val="18"/>
                <w:szCs w:val="18"/>
              </w:rPr>
            </w:pPr>
          </w:p>
        </w:tc>
        <w:tc>
          <w:tcPr>
            <w:tcW w:w="812" w:type="dxa"/>
            <w:tcBorders>
              <w:left w:val="single" w:sz="0" w:space="0" w:color="000000"/>
              <w:bottom w:val="single" w:sz="0" w:space="0" w:color="000000"/>
            </w:tcBorders>
          </w:tcPr>
          <w:p w14:paraId="5BBFAD5C" w14:textId="77777777" w:rsidR="00CE152A" w:rsidRDefault="00CE152A" w:rsidP="0023197C">
            <w:pPr>
              <w:snapToGrid w:val="0"/>
              <w:rPr>
                <w:rFonts w:ascii="Arial" w:eastAsia="Calibri" w:hAnsi="Arial" w:cs="Arial"/>
                <w:b/>
                <w:bCs/>
                <w:sz w:val="18"/>
                <w:szCs w:val="18"/>
              </w:rPr>
            </w:pPr>
          </w:p>
        </w:tc>
        <w:tc>
          <w:tcPr>
            <w:tcW w:w="1590" w:type="dxa"/>
            <w:tcBorders>
              <w:left w:val="single" w:sz="0" w:space="0" w:color="000000"/>
              <w:bottom w:val="single" w:sz="0" w:space="0" w:color="000000"/>
            </w:tcBorders>
          </w:tcPr>
          <w:p w14:paraId="636A9B0E" w14:textId="77777777" w:rsidR="00CE152A" w:rsidRDefault="00CE152A" w:rsidP="0023197C">
            <w:pPr>
              <w:rPr>
                <w:rFonts w:ascii="Arial" w:eastAsia="Calibri" w:hAnsi="Arial" w:cs="Arial"/>
                <w:sz w:val="18"/>
                <w:szCs w:val="18"/>
              </w:rPr>
            </w:pPr>
            <w:r>
              <w:rPr>
                <w:rFonts w:ascii="Arial" w:eastAsia="Calibri" w:hAnsi="Arial" w:cs="Arial"/>
                <w:bCs/>
                <w:sz w:val="18"/>
                <w:szCs w:val="18"/>
              </w:rPr>
              <w:t>Redovno servisiranje PP aparata</w:t>
            </w:r>
          </w:p>
        </w:tc>
        <w:tc>
          <w:tcPr>
            <w:tcW w:w="1594" w:type="dxa"/>
            <w:tcBorders>
              <w:left w:val="single" w:sz="0" w:space="0" w:color="000000"/>
              <w:bottom w:val="single" w:sz="0" w:space="0" w:color="000000"/>
            </w:tcBorders>
          </w:tcPr>
          <w:p w14:paraId="0BCB52DD" w14:textId="77777777" w:rsidR="00CE152A" w:rsidRDefault="00CE152A" w:rsidP="0023197C">
            <w:pPr>
              <w:rPr>
                <w:rFonts w:ascii="Arial" w:eastAsia="Calibri" w:hAnsi="Arial" w:cs="Arial"/>
                <w:sz w:val="18"/>
                <w:szCs w:val="18"/>
              </w:rPr>
            </w:pPr>
            <w:r>
              <w:rPr>
                <w:rFonts w:ascii="Arial" w:eastAsia="Calibri" w:hAnsi="Arial" w:cs="Arial"/>
                <w:sz w:val="18"/>
                <w:szCs w:val="18"/>
              </w:rPr>
              <w:t>Servisirano 2981 PP aparat različitih vrsta</w:t>
            </w:r>
          </w:p>
        </w:tc>
        <w:tc>
          <w:tcPr>
            <w:tcW w:w="1049" w:type="dxa"/>
            <w:tcBorders>
              <w:left w:val="single" w:sz="0" w:space="0" w:color="000000"/>
              <w:bottom w:val="single" w:sz="0" w:space="0" w:color="000000"/>
            </w:tcBorders>
          </w:tcPr>
          <w:p w14:paraId="1236958C" w14:textId="77777777" w:rsidR="00CE152A" w:rsidRDefault="00CE152A" w:rsidP="0023197C">
            <w:pPr>
              <w:snapToGrid w:val="0"/>
              <w:jc w:val="right"/>
              <w:rPr>
                <w:rFonts w:ascii="Arial" w:eastAsia="Calibri" w:hAnsi="Arial" w:cs="Arial"/>
                <w:sz w:val="18"/>
                <w:szCs w:val="18"/>
              </w:rPr>
            </w:pPr>
          </w:p>
        </w:tc>
        <w:tc>
          <w:tcPr>
            <w:tcW w:w="1088" w:type="dxa"/>
            <w:tcBorders>
              <w:left w:val="single" w:sz="0" w:space="0" w:color="000000"/>
              <w:bottom w:val="single" w:sz="0" w:space="0" w:color="000000"/>
            </w:tcBorders>
          </w:tcPr>
          <w:p w14:paraId="5313C43F" w14:textId="77777777" w:rsidR="00CE152A" w:rsidRDefault="00CE152A" w:rsidP="0023197C">
            <w:pPr>
              <w:snapToGrid w:val="0"/>
              <w:rPr>
                <w:rFonts w:ascii="Calibri" w:eastAsia="Calibri" w:hAnsi="Calibri" w:cs="Times New Roman"/>
              </w:rPr>
            </w:pPr>
          </w:p>
        </w:tc>
        <w:tc>
          <w:tcPr>
            <w:tcW w:w="1025" w:type="dxa"/>
            <w:tcBorders>
              <w:left w:val="single" w:sz="0" w:space="0" w:color="000000"/>
              <w:bottom w:val="single" w:sz="0" w:space="0" w:color="000000"/>
            </w:tcBorders>
          </w:tcPr>
          <w:p w14:paraId="385C7B0E" w14:textId="77777777" w:rsidR="00CE152A" w:rsidRDefault="00CE152A" w:rsidP="0023197C">
            <w:pPr>
              <w:snapToGrid w:val="0"/>
              <w:jc w:val="right"/>
              <w:rPr>
                <w:rFonts w:ascii="Arial" w:eastAsia="Calibri" w:hAnsi="Arial" w:cs="Arial"/>
                <w:sz w:val="18"/>
                <w:szCs w:val="18"/>
              </w:rPr>
            </w:pPr>
          </w:p>
        </w:tc>
        <w:tc>
          <w:tcPr>
            <w:tcW w:w="1151" w:type="dxa"/>
            <w:tcBorders>
              <w:left w:val="single" w:sz="0" w:space="0" w:color="000000"/>
              <w:bottom w:val="single" w:sz="0" w:space="0" w:color="000000"/>
            </w:tcBorders>
          </w:tcPr>
          <w:p w14:paraId="4EE99D94" w14:textId="77777777" w:rsidR="00CE152A" w:rsidRDefault="00CE152A" w:rsidP="0023197C">
            <w:pPr>
              <w:snapToGrid w:val="0"/>
              <w:jc w:val="right"/>
              <w:rPr>
                <w:rFonts w:ascii="Arial" w:eastAsia="Calibri" w:hAnsi="Arial" w:cs="Arial"/>
                <w:sz w:val="18"/>
                <w:szCs w:val="18"/>
              </w:rPr>
            </w:pPr>
          </w:p>
        </w:tc>
        <w:tc>
          <w:tcPr>
            <w:tcW w:w="1103" w:type="dxa"/>
            <w:tcBorders>
              <w:left w:val="single" w:sz="0" w:space="0" w:color="000000"/>
              <w:bottom w:val="single" w:sz="0" w:space="0" w:color="000000"/>
            </w:tcBorders>
          </w:tcPr>
          <w:p w14:paraId="734F1A45" w14:textId="77777777" w:rsidR="00CE152A" w:rsidRDefault="00CE152A" w:rsidP="0023197C">
            <w:pPr>
              <w:snapToGrid w:val="0"/>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3CAFAB4C" w14:textId="77777777" w:rsidR="00CE152A" w:rsidRDefault="00CE152A" w:rsidP="0023197C">
            <w:pPr>
              <w:snapToGrid w:val="0"/>
              <w:jc w:val="right"/>
              <w:rPr>
                <w:rFonts w:ascii="Arial" w:eastAsia="Calibri" w:hAnsi="Arial" w:cs="Arial"/>
                <w:sz w:val="18"/>
                <w:szCs w:val="18"/>
              </w:rPr>
            </w:pPr>
          </w:p>
        </w:tc>
      </w:tr>
      <w:tr w:rsidR="00CE152A" w:rsidRPr="00D1699E" w14:paraId="7D902CAA" w14:textId="77777777" w:rsidTr="00356737">
        <w:trPr>
          <w:trHeight w:val="340"/>
        </w:trPr>
        <w:tc>
          <w:tcPr>
            <w:tcW w:w="519" w:type="dxa"/>
            <w:tcBorders>
              <w:left w:val="single" w:sz="0" w:space="0" w:color="000000"/>
              <w:bottom w:val="single" w:sz="0" w:space="0" w:color="000000"/>
            </w:tcBorders>
          </w:tcPr>
          <w:p w14:paraId="78E9F0A7" w14:textId="77777777" w:rsidR="00CE152A" w:rsidRDefault="00CE152A" w:rsidP="0023197C">
            <w:pPr>
              <w:jc w:val="both"/>
              <w:rPr>
                <w:rFonts w:ascii="Arial" w:eastAsia="Calibri" w:hAnsi="Arial" w:cs="Arial"/>
                <w:sz w:val="18"/>
                <w:szCs w:val="18"/>
              </w:rPr>
            </w:pPr>
            <w:r>
              <w:rPr>
                <w:rFonts w:ascii="Calibri" w:eastAsia="Calibri" w:hAnsi="Calibri" w:cs="Times New Roman"/>
                <w:sz w:val="18"/>
                <w:szCs w:val="18"/>
              </w:rPr>
              <w:t>24.</w:t>
            </w:r>
          </w:p>
        </w:tc>
        <w:tc>
          <w:tcPr>
            <w:tcW w:w="2833" w:type="dxa"/>
            <w:tcBorders>
              <w:left w:val="single" w:sz="0" w:space="0" w:color="000000"/>
              <w:bottom w:val="single" w:sz="0" w:space="0" w:color="000000"/>
            </w:tcBorders>
          </w:tcPr>
          <w:p w14:paraId="41C22ABB" w14:textId="77777777" w:rsidR="00CE152A" w:rsidRDefault="00CE152A" w:rsidP="0023197C">
            <w:pPr>
              <w:rPr>
                <w:rFonts w:ascii="Arial" w:eastAsia="Calibri" w:hAnsi="Arial" w:cs="Arial"/>
                <w:b/>
                <w:bCs/>
                <w:sz w:val="18"/>
                <w:szCs w:val="18"/>
              </w:rPr>
            </w:pPr>
            <w:r>
              <w:rPr>
                <w:rFonts w:ascii="Arial" w:eastAsia="Calibri" w:hAnsi="Arial" w:cs="Arial"/>
                <w:sz w:val="18"/>
                <w:szCs w:val="18"/>
              </w:rPr>
              <w:t xml:space="preserve">Provođenje kondicionih pripadnika vatrogasne jedinice  </w:t>
            </w:r>
          </w:p>
        </w:tc>
        <w:tc>
          <w:tcPr>
            <w:tcW w:w="836" w:type="dxa"/>
            <w:tcBorders>
              <w:left w:val="single" w:sz="0" w:space="0" w:color="000000"/>
              <w:bottom w:val="single" w:sz="0" w:space="0" w:color="000000"/>
            </w:tcBorders>
          </w:tcPr>
          <w:p w14:paraId="50EE2FB5" w14:textId="77777777" w:rsidR="00CE152A" w:rsidRDefault="00CE152A" w:rsidP="0023197C">
            <w:pPr>
              <w:snapToGrid w:val="0"/>
              <w:rPr>
                <w:rFonts w:ascii="Arial" w:eastAsia="Calibri" w:hAnsi="Arial" w:cs="Arial"/>
                <w:b/>
                <w:bCs/>
                <w:sz w:val="18"/>
                <w:szCs w:val="18"/>
              </w:rPr>
            </w:pPr>
          </w:p>
        </w:tc>
        <w:tc>
          <w:tcPr>
            <w:tcW w:w="812" w:type="dxa"/>
            <w:tcBorders>
              <w:left w:val="single" w:sz="0" w:space="0" w:color="000000"/>
              <w:bottom w:val="single" w:sz="0" w:space="0" w:color="000000"/>
            </w:tcBorders>
          </w:tcPr>
          <w:p w14:paraId="5CA9228C" w14:textId="77777777" w:rsidR="00CE152A" w:rsidRDefault="00CE152A" w:rsidP="0023197C">
            <w:pPr>
              <w:snapToGrid w:val="0"/>
              <w:rPr>
                <w:rFonts w:ascii="Arial" w:eastAsia="Calibri" w:hAnsi="Arial" w:cs="Arial"/>
                <w:b/>
                <w:bCs/>
                <w:sz w:val="18"/>
                <w:szCs w:val="18"/>
              </w:rPr>
            </w:pPr>
          </w:p>
        </w:tc>
        <w:tc>
          <w:tcPr>
            <w:tcW w:w="1590" w:type="dxa"/>
            <w:tcBorders>
              <w:left w:val="single" w:sz="0" w:space="0" w:color="000000"/>
              <w:bottom w:val="single" w:sz="0" w:space="0" w:color="000000"/>
            </w:tcBorders>
          </w:tcPr>
          <w:p w14:paraId="5F9F2EFF" w14:textId="77777777" w:rsidR="00CE152A" w:rsidRDefault="00CE152A" w:rsidP="0023197C">
            <w:pPr>
              <w:rPr>
                <w:rFonts w:ascii="Arial" w:eastAsia="Calibri" w:hAnsi="Arial" w:cs="Arial"/>
                <w:sz w:val="18"/>
                <w:szCs w:val="18"/>
              </w:rPr>
            </w:pPr>
            <w:r>
              <w:rPr>
                <w:rFonts w:ascii="Arial" w:eastAsia="Calibri" w:hAnsi="Arial" w:cs="Arial"/>
                <w:sz w:val="18"/>
                <w:szCs w:val="18"/>
              </w:rPr>
              <w:t xml:space="preserve">Jednom sedmično provoditi kondicione vježbe </w:t>
            </w:r>
          </w:p>
        </w:tc>
        <w:tc>
          <w:tcPr>
            <w:tcW w:w="1594" w:type="dxa"/>
            <w:tcBorders>
              <w:left w:val="single" w:sz="0" w:space="0" w:color="000000"/>
              <w:bottom w:val="single" w:sz="0" w:space="0" w:color="000000"/>
            </w:tcBorders>
          </w:tcPr>
          <w:p w14:paraId="78DADA2E" w14:textId="77777777" w:rsidR="00CE152A" w:rsidRDefault="00CE152A" w:rsidP="0023197C">
            <w:pPr>
              <w:rPr>
                <w:rFonts w:ascii="Arial" w:eastAsia="Calibri" w:hAnsi="Arial" w:cs="Arial"/>
                <w:sz w:val="18"/>
                <w:szCs w:val="18"/>
              </w:rPr>
            </w:pPr>
            <w:r>
              <w:rPr>
                <w:rFonts w:ascii="Arial" w:eastAsia="Calibri" w:hAnsi="Arial" w:cs="Arial"/>
                <w:sz w:val="18"/>
                <w:szCs w:val="18"/>
              </w:rPr>
              <w:t>Kond. vježbe provođene u zimskom periodu u gradskoj dvorani</w:t>
            </w:r>
          </w:p>
        </w:tc>
        <w:tc>
          <w:tcPr>
            <w:tcW w:w="1049" w:type="dxa"/>
            <w:tcBorders>
              <w:left w:val="single" w:sz="0" w:space="0" w:color="000000"/>
              <w:bottom w:val="single" w:sz="0" w:space="0" w:color="000000"/>
            </w:tcBorders>
          </w:tcPr>
          <w:p w14:paraId="7EF105FA" w14:textId="77777777" w:rsidR="00CE152A" w:rsidRDefault="00CE152A" w:rsidP="0023197C">
            <w:pPr>
              <w:snapToGrid w:val="0"/>
              <w:jc w:val="right"/>
              <w:rPr>
                <w:rFonts w:ascii="Arial" w:eastAsia="Calibri" w:hAnsi="Arial" w:cs="Arial"/>
                <w:sz w:val="18"/>
                <w:szCs w:val="18"/>
              </w:rPr>
            </w:pPr>
          </w:p>
        </w:tc>
        <w:tc>
          <w:tcPr>
            <w:tcW w:w="1088" w:type="dxa"/>
            <w:tcBorders>
              <w:left w:val="single" w:sz="0" w:space="0" w:color="000000"/>
              <w:bottom w:val="single" w:sz="0" w:space="0" w:color="000000"/>
            </w:tcBorders>
          </w:tcPr>
          <w:p w14:paraId="7F7F3DFB" w14:textId="77777777" w:rsidR="00CE152A" w:rsidRDefault="00CE152A" w:rsidP="0023197C">
            <w:pPr>
              <w:snapToGrid w:val="0"/>
              <w:rPr>
                <w:rFonts w:ascii="Calibri" w:eastAsia="Calibri" w:hAnsi="Calibri" w:cs="Times New Roman"/>
              </w:rPr>
            </w:pPr>
          </w:p>
        </w:tc>
        <w:tc>
          <w:tcPr>
            <w:tcW w:w="1025" w:type="dxa"/>
            <w:tcBorders>
              <w:left w:val="single" w:sz="0" w:space="0" w:color="000000"/>
              <w:bottom w:val="single" w:sz="0" w:space="0" w:color="000000"/>
            </w:tcBorders>
          </w:tcPr>
          <w:p w14:paraId="4F79B141" w14:textId="77777777" w:rsidR="00CE152A" w:rsidRDefault="00CE152A" w:rsidP="0023197C">
            <w:pPr>
              <w:snapToGrid w:val="0"/>
              <w:jc w:val="right"/>
              <w:rPr>
                <w:rFonts w:ascii="Arial" w:eastAsia="Calibri" w:hAnsi="Arial" w:cs="Arial"/>
                <w:sz w:val="18"/>
                <w:szCs w:val="18"/>
              </w:rPr>
            </w:pPr>
          </w:p>
        </w:tc>
        <w:tc>
          <w:tcPr>
            <w:tcW w:w="1151" w:type="dxa"/>
            <w:tcBorders>
              <w:left w:val="single" w:sz="0" w:space="0" w:color="000000"/>
              <w:bottom w:val="single" w:sz="0" w:space="0" w:color="000000"/>
            </w:tcBorders>
          </w:tcPr>
          <w:p w14:paraId="0A91FA2F" w14:textId="77777777" w:rsidR="00CE152A" w:rsidRDefault="00CE152A" w:rsidP="0023197C">
            <w:pPr>
              <w:snapToGrid w:val="0"/>
              <w:jc w:val="right"/>
              <w:rPr>
                <w:rFonts w:ascii="Arial" w:eastAsia="Calibri" w:hAnsi="Arial" w:cs="Arial"/>
                <w:sz w:val="18"/>
                <w:szCs w:val="18"/>
              </w:rPr>
            </w:pPr>
          </w:p>
        </w:tc>
        <w:tc>
          <w:tcPr>
            <w:tcW w:w="1103" w:type="dxa"/>
            <w:tcBorders>
              <w:left w:val="single" w:sz="0" w:space="0" w:color="000000"/>
              <w:bottom w:val="single" w:sz="0" w:space="0" w:color="000000"/>
            </w:tcBorders>
          </w:tcPr>
          <w:p w14:paraId="1D37A24F" w14:textId="77777777" w:rsidR="00CE152A" w:rsidRDefault="00CE152A" w:rsidP="0023197C">
            <w:pPr>
              <w:snapToGrid w:val="0"/>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7A5A843E" w14:textId="77777777" w:rsidR="00CE152A" w:rsidRDefault="00CE152A" w:rsidP="0023197C">
            <w:pPr>
              <w:snapToGrid w:val="0"/>
              <w:jc w:val="right"/>
              <w:rPr>
                <w:rFonts w:ascii="Arial" w:eastAsia="Calibri" w:hAnsi="Arial" w:cs="Arial"/>
                <w:sz w:val="18"/>
                <w:szCs w:val="18"/>
              </w:rPr>
            </w:pPr>
          </w:p>
        </w:tc>
      </w:tr>
      <w:tr w:rsidR="00CE152A" w:rsidRPr="00D1699E" w14:paraId="3C20CAA1" w14:textId="77777777" w:rsidTr="00356737">
        <w:trPr>
          <w:trHeight w:val="340"/>
        </w:trPr>
        <w:tc>
          <w:tcPr>
            <w:tcW w:w="519" w:type="dxa"/>
            <w:tcBorders>
              <w:left w:val="single" w:sz="0" w:space="0" w:color="000000"/>
              <w:bottom w:val="single" w:sz="0" w:space="0" w:color="000000"/>
            </w:tcBorders>
          </w:tcPr>
          <w:p w14:paraId="1F0E7690" w14:textId="77777777" w:rsidR="00CE152A" w:rsidRDefault="00CE152A" w:rsidP="0023197C">
            <w:pPr>
              <w:jc w:val="both"/>
              <w:rPr>
                <w:rFonts w:ascii="Arial" w:eastAsia="Calibri" w:hAnsi="Arial" w:cs="Arial"/>
                <w:sz w:val="18"/>
                <w:szCs w:val="18"/>
              </w:rPr>
            </w:pPr>
            <w:r>
              <w:rPr>
                <w:rFonts w:ascii="Calibri" w:eastAsia="Calibri" w:hAnsi="Calibri" w:cs="Times New Roman"/>
                <w:sz w:val="18"/>
                <w:szCs w:val="18"/>
              </w:rPr>
              <w:t>25.</w:t>
            </w:r>
          </w:p>
        </w:tc>
        <w:tc>
          <w:tcPr>
            <w:tcW w:w="2833" w:type="dxa"/>
            <w:tcBorders>
              <w:left w:val="single" w:sz="0" w:space="0" w:color="000000"/>
              <w:bottom w:val="single" w:sz="0" w:space="0" w:color="000000"/>
            </w:tcBorders>
          </w:tcPr>
          <w:p w14:paraId="08E72F15" w14:textId="77777777" w:rsidR="00CE152A" w:rsidRDefault="00CE152A" w:rsidP="0023197C">
            <w:pPr>
              <w:rPr>
                <w:rFonts w:ascii="Arial" w:eastAsia="Calibri" w:hAnsi="Arial" w:cs="Arial"/>
                <w:b/>
                <w:bCs/>
                <w:sz w:val="18"/>
                <w:szCs w:val="18"/>
              </w:rPr>
            </w:pPr>
            <w:r>
              <w:rPr>
                <w:rFonts w:ascii="Arial" w:eastAsia="Calibri" w:hAnsi="Arial" w:cs="Arial"/>
                <w:sz w:val="18"/>
                <w:szCs w:val="18"/>
              </w:rPr>
              <w:t xml:space="preserve">Nastavak dobre suradnje sa kantonalnom inpekcijom za PPZ </w:t>
            </w:r>
          </w:p>
        </w:tc>
        <w:tc>
          <w:tcPr>
            <w:tcW w:w="836" w:type="dxa"/>
            <w:tcBorders>
              <w:left w:val="single" w:sz="0" w:space="0" w:color="000000"/>
              <w:bottom w:val="single" w:sz="0" w:space="0" w:color="000000"/>
            </w:tcBorders>
          </w:tcPr>
          <w:p w14:paraId="2805F805" w14:textId="77777777" w:rsidR="00CE152A" w:rsidRDefault="00CE152A" w:rsidP="0023197C">
            <w:pPr>
              <w:snapToGrid w:val="0"/>
              <w:rPr>
                <w:rFonts w:ascii="Arial" w:eastAsia="Calibri" w:hAnsi="Arial" w:cs="Arial"/>
                <w:b/>
                <w:bCs/>
                <w:sz w:val="18"/>
                <w:szCs w:val="18"/>
              </w:rPr>
            </w:pPr>
          </w:p>
        </w:tc>
        <w:tc>
          <w:tcPr>
            <w:tcW w:w="812" w:type="dxa"/>
            <w:tcBorders>
              <w:left w:val="single" w:sz="0" w:space="0" w:color="000000"/>
              <w:bottom w:val="single" w:sz="0" w:space="0" w:color="000000"/>
            </w:tcBorders>
          </w:tcPr>
          <w:p w14:paraId="0808A4EC" w14:textId="77777777" w:rsidR="00CE152A" w:rsidRDefault="00CE152A" w:rsidP="0023197C">
            <w:pPr>
              <w:snapToGrid w:val="0"/>
              <w:rPr>
                <w:rFonts w:ascii="Arial" w:eastAsia="Calibri" w:hAnsi="Arial" w:cs="Arial"/>
                <w:b/>
                <w:bCs/>
                <w:sz w:val="18"/>
                <w:szCs w:val="18"/>
              </w:rPr>
            </w:pPr>
          </w:p>
        </w:tc>
        <w:tc>
          <w:tcPr>
            <w:tcW w:w="1590" w:type="dxa"/>
            <w:tcBorders>
              <w:left w:val="single" w:sz="0" w:space="0" w:color="000000"/>
              <w:bottom w:val="single" w:sz="0" w:space="0" w:color="000000"/>
            </w:tcBorders>
          </w:tcPr>
          <w:p w14:paraId="4EABA1B0" w14:textId="77777777" w:rsidR="00CE152A" w:rsidRDefault="00CE152A" w:rsidP="0023197C">
            <w:pPr>
              <w:rPr>
                <w:rFonts w:ascii="Arial" w:eastAsia="Calibri" w:hAnsi="Arial" w:cs="Arial"/>
                <w:sz w:val="18"/>
                <w:szCs w:val="18"/>
              </w:rPr>
            </w:pPr>
            <w:r>
              <w:rPr>
                <w:rFonts w:ascii="Arial" w:eastAsia="Calibri" w:hAnsi="Arial" w:cs="Arial"/>
                <w:bCs/>
                <w:sz w:val="18"/>
                <w:szCs w:val="18"/>
              </w:rPr>
              <w:t>Sarađivati sa</w:t>
            </w:r>
            <w:r>
              <w:rPr>
                <w:rFonts w:ascii="Arial" w:eastAsia="Calibri" w:hAnsi="Arial" w:cs="Arial"/>
                <w:b/>
                <w:bCs/>
                <w:sz w:val="18"/>
                <w:szCs w:val="18"/>
              </w:rPr>
              <w:t xml:space="preserve"> </w:t>
            </w:r>
            <w:r>
              <w:rPr>
                <w:rFonts w:ascii="Arial" w:eastAsia="Calibri" w:hAnsi="Arial" w:cs="Arial"/>
                <w:sz w:val="18"/>
                <w:szCs w:val="18"/>
              </w:rPr>
              <w:t>kantonalnom inpekcijom za PPZ</w:t>
            </w:r>
          </w:p>
        </w:tc>
        <w:tc>
          <w:tcPr>
            <w:tcW w:w="1594" w:type="dxa"/>
            <w:tcBorders>
              <w:left w:val="single" w:sz="0" w:space="0" w:color="000000"/>
              <w:bottom w:val="single" w:sz="0" w:space="0" w:color="000000"/>
            </w:tcBorders>
          </w:tcPr>
          <w:p w14:paraId="2966C05E" w14:textId="77777777" w:rsidR="00CE152A" w:rsidRDefault="00CE152A" w:rsidP="0023197C">
            <w:pPr>
              <w:rPr>
                <w:rFonts w:ascii="Calibri" w:eastAsia="Calibri" w:hAnsi="Calibri" w:cs="Times New Roman"/>
              </w:rPr>
            </w:pPr>
            <w:r>
              <w:rPr>
                <w:rFonts w:ascii="Arial" w:eastAsia="Calibri" w:hAnsi="Arial" w:cs="Arial"/>
                <w:sz w:val="18"/>
                <w:szCs w:val="18"/>
              </w:rPr>
              <w:t xml:space="preserve">Kontinuirana saradnja sa kantonalnom inpekcijom za PPZ </w:t>
            </w:r>
          </w:p>
        </w:tc>
        <w:tc>
          <w:tcPr>
            <w:tcW w:w="1049" w:type="dxa"/>
            <w:tcBorders>
              <w:left w:val="single" w:sz="0" w:space="0" w:color="000000"/>
              <w:bottom w:val="single" w:sz="0" w:space="0" w:color="000000"/>
            </w:tcBorders>
          </w:tcPr>
          <w:p w14:paraId="65EEB169" w14:textId="77777777" w:rsidR="00CE152A" w:rsidRDefault="00CE152A" w:rsidP="0023197C">
            <w:pPr>
              <w:snapToGrid w:val="0"/>
              <w:jc w:val="right"/>
              <w:rPr>
                <w:rFonts w:ascii="Arial" w:eastAsia="Calibri" w:hAnsi="Arial" w:cs="Arial"/>
                <w:sz w:val="18"/>
                <w:szCs w:val="18"/>
              </w:rPr>
            </w:pPr>
          </w:p>
        </w:tc>
        <w:tc>
          <w:tcPr>
            <w:tcW w:w="1088" w:type="dxa"/>
            <w:tcBorders>
              <w:left w:val="single" w:sz="0" w:space="0" w:color="000000"/>
              <w:bottom w:val="single" w:sz="0" w:space="0" w:color="000000"/>
            </w:tcBorders>
          </w:tcPr>
          <w:p w14:paraId="1118EC21" w14:textId="77777777" w:rsidR="00CE152A" w:rsidRDefault="00CE152A" w:rsidP="0023197C">
            <w:pPr>
              <w:snapToGrid w:val="0"/>
              <w:rPr>
                <w:rFonts w:ascii="Calibri" w:eastAsia="Calibri" w:hAnsi="Calibri" w:cs="Times New Roman"/>
              </w:rPr>
            </w:pPr>
          </w:p>
        </w:tc>
        <w:tc>
          <w:tcPr>
            <w:tcW w:w="1025" w:type="dxa"/>
            <w:tcBorders>
              <w:left w:val="single" w:sz="0" w:space="0" w:color="000000"/>
              <w:bottom w:val="single" w:sz="0" w:space="0" w:color="000000"/>
            </w:tcBorders>
          </w:tcPr>
          <w:p w14:paraId="04275F72" w14:textId="77777777" w:rsidR="00CE152A" w:rsidRDefault="00CE152A" w:rsidP="0023197C">
            <w:pPr>
              <w:snapToGrid w:val="0"/>
              <w:jc w:val="right"/>
              <w:rPr>
                <w:rFonts w:ascii="Arial" w:eastAsia="Calibri" w:hAnsi="Arial" w:cs="Arial"/>
                <w:sz w:val="18"/>
                <w:szCs w:val="18"/>
              </w:rPr>
            </w:pPr>
          </w:p>
        </w:tc>
        <w:tc>
          <w:tcPr>
            <w:tcW w:w="1151" w:type="dxa"/>
            <w:tcBorders>
              <w:left w:val="single" w:sz="0" w:space="0" w:color="000000"/>
              <w:bottom w:val="single" w:sz="0" w:space="0" w:color="000000"/>
            </w:tcBorders>
          </w:tcPr>
          <w:p w14:paraId="75854764" w14:textId="77777777" w:rsidR="00CE152A" w:rsidRDefault="00CE152A" w:rsidP="0023197C">
            <w:pPr>
              <w:snapToGrid w:val="0"/>
              <w:jc w:val="right"/>
              <w:rPr>
                <w:rFonts w:ascii="Arial" w:eastAsia="Calibri" w:hAnsi="Arial" w:cs="Arial"/>
                <w:sz w:val="18"/>
                <w:szCs w:val="18"/>
              </w:rPr>
            </w:pPr>
          </w:p>
        </w:tc>
        <w:tc>
          <w:tcPr>
            <w:tcW w:w="1103" w:type="dxa"/>
            <w:tcBorders>
              <w:left w:val="single" w:sz="0" w:space="0" w:color="000000"/>
              <w:bottom w:val="single" w:sz="0" w:space="0" w:color="000000"/>
            </w:tcBorders>
          </w:tcPr>
          <w:p w14:paraId="1510C343" w14:textId="77777777" w:rsidR="00CE152A" w:rsidRDefault="00CE152A" w:rsidP="0023197C">
            <w:pPr>
              <w:snapToGrid w:val="0"/>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3F1FA59A" w14:textId="77777777" w:rsidR="00CE152A" w:rsidRDefault="00CE152A" w:rsidP="0023197C">
            <w:pPr>
              <w:snapToGrid w:val="0"/>
              <w:jc w:val="right"/>
              <w:rPr>
                <w:rFonts w:ascii="Arial" w:eastAsia="Calibri" w:hAnsi="Arial" w:cs="Arial"/>
                <w:sz w:val="18"/>
                <w:szCs w:val="18"/>
              </w:rPr>
            </w:pPr>
          </w:p>
        </w:tc>
      </w:tr>
      <w:tr w:rsidR="00CE152A" w:rsidRPr="00D1699E" w14:paraId="424E954C" w14:textId="77777777" w:rsidTr="00356737">
        <w:trPr>
          <w:trHeight w:val="340"/>
        </w:trPr>
        <w:tc>
          <w:tcPr>
            <w:tcW w:w="519" w:type="dxa"/>
            <w:tcBorders>
              <w:left w:val="single" w:sz="0" w:space="0" w:color="000000"/>
              <w:bottom w:val="single" w:sz="0" w:space="0" w:color="000000"/>
            </w:tcBorders>
          </w:tcPr>
          <w:p w14:paraId="510A597B" w14:textId="77777777" w:rsidR="00CE152A" w:rsidRDefault="00CE152A" w:rsidP="0023197C">
            <w:pPr>
              <w:jc w:val="both"/>
              <w:rPr>
                <w:rFonts w:ascii="Arial" w:eastAsia="Calibri" w:hAnsi="Arial" w:cs="Arial"/>
                <w:sz w:val="18"/>
                <w:szCs w:val="18"/>
              </w:rPr>
            </w:pPr>
            <w:r>
              <w:rPr>
                <w:rFonts w:ascii="Calibri" w:eastAsia="Calibri" w:hAnsi="Calibri" w:cs="Times New Roman"/>
                <w:sz w:val="18"/>
                <w:szCs w:val="18"/>
              </w:rPr>
              <w:t>26.</w:t>
            </w:r>
          </w:p>
          <w:p w14:paraId="1517991B" w14:textId="77777777" w:rsidR="00CE152A" w:rsidRDefault="00CE152A" w:rsidP="0023197C">
            <w:pPr>
              <w:rPr>
                <w:rFonts w:ascii="Arial" w:eastAsia="Calibri" w:hAnsi="Arial" w:cs="Arial"/>
                <w:sz w:val="18"/>
                <w:szCs w:val="18"/>
              </w:rPr>
            </w:pPr>
          </w:p>
        </w:tc>
        <w:tc>
          <w:tcPr>
            <w:tcW w:w="2833" w:type="dxa"/>
            <w:tcBorders>
              <w:left w:val="single" w:sz="0" w:space="0" w:color="000000"/>
              <w:bottom w:val="single" w:sz="0" w:space="0" w:color="000000"/>
            </w:tcBorders>
          </w:tcPr>
          <w:p w14:paraId="455956FB" w14:textId="77777777" w:rsidR="00CE152A" w:rsidRDefault="00CE152A" w:rsidP="0023197C">
            <w:pPr>
              <w:rPr>
                <w:rFonts w:ascii="Arial" w:eastAsia="Calibri" w:hAnsi="Arial" w:cs="Arial"/>
                <w:b/>
                <w:bCs/>
                <w:sz w:val="18"/>
                <w:szCs w:val="18"/>
              </w:rPr>
            </w:pPr>
            <w:r>
              <w:rPr>
                <w:rFonts w:ascii="Arial" w:eastAsia="Calibri" w:hAnsi="Arial" w:cs="Arial"/>
                <w:sz w:val="18"/>
                <w:szCs w:val="18"/>
              </w:rPr>
              <w:t xml:space="preserve">Saradnja sa drugim vatrogasnim jedinicama sa područja Kantona, </w:t>
            </w:r>
          </w:p>
          <w:p w14:paraId="0F6AC18A" w14:textId="77777777" w:rsidR="00CE152A" w:rsidRDefault="00CE152A" w:rsidP="0023197C">
            <w:pPr>
              <w:snapToGrid w:val="0"/>
              <w:rPr>
                <w:rFonts w:ascii="Arial" w:eastAsia="Calibri" w:hAnsi="Arial" w:cs="Arial"/>
                <w:sz w:val="18"/>
                <w:szCs w:val="18"/>
              </w:rPr>
            </w:pPr>
            <w:r>
              <w:rPr>
                <w:rFonts w:ascii="Arial" w:eastAsia="Calibri" w:hAnsi="Arial" w:cs="Arial"/>
                <w:sz w:val="18"/>
                <w:szCs w:val="18"/>
              </w:rPr>
              <w:t xml:space="preserve"> </w:t>
            </w:r>
          </w:p>
        </w:tc>
        <w:tc>
          <w:tcPr>
            <w:tcW w:w="836" w:type="dxa"/>
            <w:tcBorders>
              <w:left w:val="single" w:sz="0" w:space="0" w:color="000000"/>
              <w:bottom w:val="single" w:sz="0" w:space="0" w:color="000000"/>
            </w:tcBorders>
          </w:tcPr>
          <w:p w14:paraId="0D8F8342" w14:textId="77777777" w:rsidR="00CE152A" w:rsidRDefault="00CE152A" w:rsidP="0023197C">
            <w:pPr>
              <w:snapToGrid w:val="0"/>
              <w:jc w:val="right"/>
              <w:rPr>
                <w:rFonts w:ascii="Arial" w:eastAsia="Calibri" w:hAnsi="Arial" w:cs="Arial"/>
                <w:sz w:val="18"/>
                <w:szCs w:val="18"/>
              </w:rPr>
            </w:pPr>
          </w:p>
        </w:tc>
        <w:tc>
          <w:tcPr>
            <w:tcW w:w="812" w:type="dxa"/>
            <w:tcBorders>
              <w:left w:val="single" w:sz="0" w:space="0" w:color="000000"/>
              <w:bottom w:val="single" w:sz="0" w:space="0" w:color="000000"/>
            </w:tcBorders>
          </w:tcPr>
          <w:p w14:paraId="55AB3053" w14:textId="77777777" w:rsidR="00CE152A" w:rsidRDefault="00CE152A" w:rsidP="0023197C">
            <w:pPr>
              <w:snapToGrid w:val="0"/>
              <w:jc w:val="right"/>
              <w:rPr>
                <w:rFonts w:ascii="Arial" w:eastAsia="Calibri" w:hAnsi="Arial" w:cs="Arial"/>
                <w:sz w:val="18"/>
                <w:szCs w:val="18"/>
              </w:rPr>
            </w:pPr>
          </w:p>
        </w:tc>
        <w:tc>
          <w:tcPr>
            <w:tcW w:w="1590" w:type="dxa"/>
            <w:tcBorders>
              <w:left w:val="single" w:sz="0" w:space="0" w:color="000000"/>
              <w:bottom w:val="single" w:sz="0" w:space="0" w:color="000000"/>
            </w:tcBorders>
          </w:tcPr>
          <w:p w14:paraId="2369C695" w14:textId="77777777" w:rsidR="00CE152A" w:rsidRDefault="00CE152A" w:rsidP="0023197C">
            <w:pPr>
              <w:snapToGrid w:val="0"/>
              <w:rPr>
                <w:rFonts w:ascii="Arial" w:eastAsia="Calibri" w:hAnsi="Arial" w:cs="Arial"/>
                <w:sz w:val="18"/>
                <w:szCs w:val="18"/>
              </w:rPr>
            </w:pPr>
            <w:r>
              <w:rPr>
                <w:rFonts w:ascii="Arial" w:eastAsia="Calibri" w:hAnsi="Arial" w:cs="Arial"/>
                <w:bCs/>
                <w:sz w:val="18"/>
                <w:szCs w:val="18"/>
              </w:rPr>
              <w:t>Sarađivati sa</w:t>
            </w:r>
            <w:r>
              <w:rPr>
                <w:rFonts w:ascii="Arial" w:eastAsia="Calibri" w:hAnsi="Arial" w:cs="Arial"/>
                <w:b/>
                <w:bCs/>
                <w:sz w:val="18"/>
                <w:szCs w:val="18"/>
              </w:rPr>
              <w:t xml:space="preserve"> </w:t>
            </w:r>
            <w:r>
              <w:rPr>
                <w:rFonts w:ascii="Arial" w:eastAsia="Calibri" w:hAnsi="Arial" w:cs="Arial"/>
                <w:sz w:val="18"/>
                <w:szCs w:val="18"/>
              </w:rPr>
              <w:t>vatrogasnim jedinicama sa područja Kanton</w:t>
            </w:r>
          </w:p>
        </w:tc>
        <w:tc>
          <w:tcPr>
            <w:tcW w:w="1594" w:type="dxa"/>
            <w:tcBorders>
              <w:left w:val="single" w:sz="0" w:space="0" w:color="000000"/>
              <w:bottom w:val="single" w:sz="0" w:space="0" w:color="000000"/>
            </w:tcBorders>
          </w:tcPr>
          <w:p w14:paraId="2BF40138" w14:textId="77777777" w:rsidR="00CE152A" w:rsidRDefault="00CE152A" w:rsidP="0023197C">
            <w:pPr>
              <w:rPr>
                <w:rFonts w:ascii="Arial" w:eastAsia="Calibri" w:hAnsi="Arial" w:cs="Arial"/>
                <w:sz w:val="18"/>
                <w:szCs w:val="18"/>
              </w:rPr>
            </w:pPr>
            <w:r>
              <w:rPr>
                <w:rFonts w:ascii="Arial" w:eastAsia="Calibri" w:hAnsi="Arial" w:cs="Arial"/>
                <w:sz w:val="18"/>
                <w:szCs w:val="18"/>
              </w:rPr>
              <w:t xml:space="preserve">Kontinuirana saradnja sa </w:t>
            </w:r>
            <w:r>
              <w:rPr>
                <w:rFonts w:ascii="Arial" w:eastAsia="Calibri" w:hAnsi="Arial" w:cs="Arial"/>
                <w:b/>
                <w:bCs/>
                <w:sz w:val="18"/>
                <w:szCs w:val="18"/>
              </w:rPr>
              <w:t xml:space="preserve"> </w:t>
            </w:r>
            <w:r>
              <w:rPr>
                <w:rFonts w:ascii="Arial" w:eastAsia="Calibri" w:hAnsi="Arial" w:cs="Arial"/>
                <w:sz w:val="18"/>
                <w:szCs w:val="18"/>
              </w:rPr>
              <w:t xml:space="preserve">vatrogasnim jedinicama sa područja Kantona, </w:t>
            </w:r>
          </w:p>
        </w:tc>
        <w:tc>
          <w:tcPr>
            <w:tcW w:w="1049" w:type="dxa"/>
            <w:tcBorders>
              <w:left w:val="single" w:sz="0" w:space="0" w:color="000000"/>
              <w:bottom w:val="single" w:sz="0" w:space="0" w:color="000000"/>
            </w:tcBorders>
          </w:tcPr>
          <w:p w14:paraId="4ADF98EF" w14:textId="77777777" w:rsidR="00CE152A" w:rsidRDefault="00CE152A" w:rsidP="0023197C">
            <w:pPr>
              <w:snapToGrid w:val="0"/>
              <w:jc w:val="right"/>
              <w:rPr>
                <w:rFonts w:ascii="Arial" w:eastAsia="Calibri" w:hAnsi="Arial" w:cs="Arial"/>
                <w:sz w:val="18"/>
                <w:szCs w:val="18"/>
              </w:rPr>
            </w:pPr>
          </w:p>
        </w:tc>
        <w:tc>
          <w:tcPr>
            <w:tcW w:w="1088" w:type="dxa"/>
            <w:tcBorders>
              <w:left w:val="single" w:sz="0" w:space="0" w:color="000000"/>
              <w:bottom w:val="single" w:sz="0" w:space="0" w:color="000000"/>
            </w:tcBorders>
          </w:tcPr>
          <w:p w14:paraId="7EFAEF9F" w14:textId="77777777" w:rsidR="00CE152A" w:rsidRDefault="00CE152A" w:rsidP="0023197C">
            <w:pPr>
              <w:snapToGrid w:val="0"/>
              <w:jc w:val="right"/>
              <w:rPr>
                <w:rFonts w:ascii="Arial" w:eastAsia="Calibri" w:hAnsi="Arial" w:cs="Arial"/>
                <w:sz w:val="18"/>
                <w:szCs w:val="18"/>
              </w:rPr>
            </w:pPr>
          </w:p>
        </w:tc>
        <w:tc>
          <w:tcPr>
            <w:tcW w:w="1025" w:type="dxa"/>
            <w:tcBorders>
              <w:left w:val="single" w:sz="0" w:space="0" w:color="000000"/>
              <w:bottom w:val="single" w:sz="0" w:space="0" w:color="000000"/>
            </w:tcBorders>
          </w:tcPr>
          <w:p w14:paraId="7BC7AF0E" w14:textId="77777777" w:rsidR="00CE152A" w:rsidRDefault="00CE152A" w:rsidP="0023197C">
            <w:pPr>
              <w:snapToGrid w:val="0"/>
              <w:jc w:val="right"/>
              <w:rPr>
                <w:rFonts w:ascii="Arial" w:eastAsia="Calibri" w:hAnsi="Arial" w:cs="Arial"/>
                <w:sz w:val="18"/>
                <w:szCs w:val="18"/>
              </w:rPr>
            </w:pPr>
          </w:p>
        </w:tc>
        <w:tc>
          <w:tcPr>
            <w:tcW w:w="1151" w:type="dxa"/>
            <w:tcBorders>
              <w:left w:val="single" w:sz="0" w:space="0" w:color="000000"/>
              <w:bottom w:val="single" w:sz="0" w:space="0" w:color="000000"/>
            </w:tcBorders>
          </w:tcPr>
          <w:p w14:paraId="36939583" w14:textId="77777777" w:rsidR="00CE152A" w:rsidRDefault="00CE152A" w:rsidP="0023197C">
            <w:pPr>
              <w:snapToGrid w:val="0"/>
              <w:jc w:val="right"/>
              <w:rPr>
                <w:rFonts w:ascii="Arial" w:eastAsia="Calibri" w:hAnsi="Arial" w:cs="Arial"/>
                <w:sz w:val="18"/>
                <w:szCs w:val="18"/>
              </w:rPr>
            </w:pPr>
          </w:p>
        </w:tc>
        <w:tc>
          <w:tcPr>
            <w:tcW w:w="1103" w:type="dxa"/>
            <w:tcBorders>
              <w:left w:val="single" w:sz="0" w:space="0" w:color="000000"/>
              <w:bottom w:val="single" w:sz="0" w:space="0" w:color="000000"/>
            </w:tcBorders>
          </w:tcPr>
          <w:p w14:paraId="56DB8BF2" w14:textId="77777777" w:rsidR="00CE152A" w:rsidRDefault="00CE152A" w:rsidP="0023197C">
            <w:pPr>
              <w:snapToGrid w:val="0"/>
              <w:jc w:val="right"/>
              <w:rPr>
                <w:rFonts w:ascii="Arial" w:eastAsia="Calibri" w:hAnsi="Arial" w:cs="Arial"/>
                <w:sz w:val="18"/>
                <w:szCs w:val="18"/>
              </w:rPr>
            </w:pPr>
          </w:p>
        </w:tc>
        <w:tc>
          <w:tcPr>
            <w:tcW w:w="940" w:type="dxa"/>
            <w:tcBorders>
              <w:left w:val="single" w:sz="0" w:space="0" w:color="000000"/>
              <w:bottom w:val="single" w:sz="0" w:space="0" w:color="000000"/>
              <w:right w:val="single" w:sz="0" w:space="0" w:color="000000"/>
            </w:tcBorders>
          </w:tcPr>
          <w:p w14:paraId="3F949616" w14:textId="77777777" w:rsidR="00CE152A" w:rsidRDefault="00CE152A" w:rsidP="0023197C">
            <w:pPr>
              <w:snapToGrid w:val="0"/>
              <w:jc w:val="right"/>
              <w:rPr>
                <w:rFonts w:ascii="Arial" w:eastAsia="Calibri" w:hAnsi="Arial" w:cs="Arial"/>
                <w:sz w:val="18"/>
                <w:szCs w:val="18"/>
              </w:rPr>
            </w:pPr>
          </w:p>
        </w:tc>
      </w:tr>
      <w:tr w:rsidR="00CE152A" w:rsidRPr="00D1699E" w14:paraId="4494B565" w14:textId="77777777" w:rsidTr="00356737">
        <w:trPr>
          <w:trHeight w:val="340"/>
        </w:trPr>
        <w:tc>
          <w:tcPr>
            <w:tcW w:w="519" w:type="dxa"/>
            <w:tcBorders>
              <w:left w:val="single" w:sz="0" w:space="0" w:color="000000"/>
              <w:bottom w:val="single" w:sz="0" w:space="0" w:color="000000"/>
            </w:tcBorders>
          </w:tcPr>
          <w:p w14:paraId="5BC24D23" w14:textId="77777777" w:rsidR="00CE152A" w:rsidRDefault="00CE152A" w:rsidP="0023197C">
            <w:pPr>
              <w:snapToGrid w:val="0"/>
              <w:rPr>
                <w:rFonts w:ascii="Arial" w:eastAsia="Calibri" w:hAnsi="Arial" w:cs="Arial"/>
                <w:sz w:val="18"/>
                <w:szCs w:val="18"/>
              </w:rPr>
            </w:pPr>
            <w:r>
              <w:rPr>
                <w:rFonts w:ascii="Arial" w:eastAsia="Calibri" w:hAnsi="Arial" w:cs="Arial"/>
                <w:sz w:val="18"/>
                <w:szCs w:val="18"/>
              </w:rPr>
              <w:t>27.</w:t>
            </w:r>
          </w:p>
        </w:tc>
        <w:tc>
          <w:tcPr>
            <w:tcW w:w="2833" w:type="dxa"/>
            <w:tcBorders>
              <w:left w:val="single" w:sz="0" w:space="0" w:color="000000"/>
              <w:bottom w:val="single" w:sz="0" w:space="0" w:color="000000"/>
            </w:tcBorders>
          </w:tcPr>
          <w:p w14:paraId="48163153" w14:textId="77777777" w:rsidR="00CE152A" w:rsidRDefault="00CE152A" w:rsidP="0023197C">
            <w:pPr>
              <w:snapToGrid w:val="0"/>
              <w:rPr>
                <w:rFonts w:ascii="Arial" w:eastAsia="Calibri" w:hAnsi="Arial" w:cs="Arial"/>
                <w:sz w:val="18"/>
                <w:szCs w:val="18"/>
              </w:rPr>
            </w:pPr>
            <w:r>
              <w:rPr>
                <w:rFonts w:ascii="Arial" w:eastAsia="Calibri" w:hAnsi="Arial" w:cs="Arial"/>
                <w:sz w:val="18"/>
                <w:szCs w:val="18"/>
              </w:rPr>
              <w:t xml:space="preserve">Čišćenje i održavanje  kruga </w:t>
            </w:r>
            <w:r>
              <w:rPr>
                <w:rFonts w:ascii="Arial" w:eastAsia="Calibri" w:hAnsi="Arial" w:cs="Arial"/>
                <w:sz w:val="18"/>
                <w:szCs w:val="18"/>
              </w:rPr>
              <w:lastRenderedPageBreak/>
              <w:t>vatrogasnog doma</w:t>
            </w:r>
          </w:p>
        </w:tc>
        <w:tc>
          <w:tcPr>
            <w:tcW w:w="836" w:type="dxa"/>
            <w:tcBorders>
              <w:left w:val="single" w:sz="0" w:space="0" w:color="000000"/>
              <w:bottom w:val="single" w:sz="0" w:space="0" w:color="000000"/>
            </w:tcBorders>
          </w:tcPr>
          <w:p w14:paraId="166F0F6D" w14:textId="77777777" w:rsidR="00CE152A" w:rsidRDefault="00CE152A" w:rsidP="0023197C">
            <w:pPr>
              <w:snapToGrid w:val="0"/>
              <w:jc w:val="right"/>
              <w:rPr>
                <w:rFonts w:ascii="Arial" w:eastAsia="Calibri" w:hAnsi="Arial" w:cs="Arial"/>
                <w:sz w:val="18"/>
                <w:szCs w:val="18"/>
              </w:rPr>
            </w:pPr>
          </w:p>
        </w:tc>
        <w:tc>
          <w:tcPr>
            <w:tcW w:w="812" w:type="dxa"/>
            <w:tcBorders>
              <w:left w:val="single" w:sz="0" w:space="0" w:color="000000"/>
              <w:bottom w:val="single" w:sz="0" w:space="0" w:color="000000"/>
            </w:tcBorders>
          </w:tcPr>
          <w:p w14:paraId="3DAF8D02" w14:textId="77777777" w:rsidR="00CE152A" w:rsidRDefault="00CE152A" w:rsidP="0023197C">
            <w:pPr>
              <w:snapToGrid w:val="0"/>
              <w:jc w:val="right"/>
              <w:rPr>
                <w:rFonts w:ascii="Arial" w:eastAsia="Calibri" w:hAnsi="Arial" w:cs="Arial"/>
                <w:sz w:val="18"/>
                <w:szCs w:val="18"/>
              </w:rPr>
            </w:pPr>
          </w:p>
        </w:tc>
        <w:tc>
          <w:tcPr>
            <w:tcW w:w="1590" w:type="dxa"/>
            <w:tcBorders>
              <w:left w:val="single" w:sz="0" w:space="0" w:color="000000"/>
              <w:bottom w:val="single" w:sz="0" w:space="0" w:color="000000"/>
            </w:tcBorders>
          </w:tcPr>
          <w:p w14:paraId="12C1595A" w14:textId="77777777" w:rsidR="00CE152A" w:rsidRDefault="00CE152A" w:rsidP="0023197C">
            <w:pPr>
              <w:snapToGrid w:val="0"/>
              <w:rPr>
                <w:rFonts w:ascii="Arial" w:eastAsia="Calibri" w:hAnsi="Arial" w:cs="Arial"/>
                <w:sz w:val="18"/>
                <w:szCs w:val="18"/>
              </w:rPr>
            </w:pPr>
            <w:r>
              <w:rPr>
                <w:rFonts w:ascii="Arial" w:eastAsia="Calibri" w:hAnsi="Arial" w:cs="Arial"/>
                <w:sz w:val="18"/>
                <w:szCs w:val="18"/>
              </w:rPr>
              <w:t xml:space="preserve">Čišćenje i uređenje krug </w:t>
            </w:r>
            <w:r>
              <w:rPr>
                <w:rFonts w:ascii="Arial" w:eastAsia="Calibri" w:hAnsi="Arial" w:cs="Arial"/>
                <w:sz w:val="18"/>
                <w:szCs w:val="18"/>
              </w:rPr>
              <w:lastRenderedPageBreak/>
              <w:t xml:space="preserve">vatrogasnog doma  </w:t>
            </w:r>
          </w:p>
        </w:tc>
        <w:tc>
          <w:tcPr>
            <w:tcW w:w="1594" w:type="dxa"/>
            <w:tcBorders>
              <w:left w:val="single" w:sz="0" w:space="0" w:color="000000"/>
              <w:bottom w:val="single" w:sz="0" w:space="0" w:color="000000"/>
            </w:tcBorders>
          </w:tcPr>
          <w:p w14:paraId="1E8D7A16" w14:textId="77777777" w:rsidR="00CE152A" w:rsidRDefault="00CE152A" w:rsidP="0023197C">
            <w:pPr>
              <w:snapToGrid w:val="0"/>
              <w:rPr>
                <w:rFonts w:ascii="Arial" w:eastAsia="Calibri" w:hAnsi="Arial" w:cs="Arial"/>
                <w:sz w:val="18"/>
                <w:szCs w:val="18"/>
              </w:rPr>
            </w:pPr>
            <w:r>
              <w:rPr>
                <w:rFonts w:ascii="Arial" w:eastAsia="Calibri" w:hAnsi="Arial" w:cs="Arial"/>
                <w:sz w:val="18"/>
                <w:szCs w:val="18"/>
              </w:rPr>
              <w:lastRenderedPageBreak/>
              <w:t xml:space="preserve">Kontiniurano čišćenje i </w:t>
            </w:r>
            <w:r>
              <w:rPr>
                <w:rFonts w:ascii="Arial" w:eastAsia="Calibri" w:hAnsi="Arial" w:cs="Arial"/>
                <w:sz w:val="18"/>
                <w:szCs w:val="18"/>
              </w:rPr>
              <w:lastRenderedPageBreak/>
              <w:t xml:space="preserve">uređenje kruga vatrogasnog doma   </w:t>
            </w:r>
          </w:p>
        </w:tc>
        <w:tc>
          <w:tcPr>
            <w:tcW w:w="1049" w:type="dxa"/>
            <w:tcBorders>
              <w:left w:val="single" w:sz="0" w:space="0" w:color="000000"/>
              <w:bottom w:val="single" w:sz="0" w:space="0" w:color="000000"/>
            </w:tcBorders>
          </w:tcPr>
          <w:p w14:paraId="34914DCC" w14:textId="77777777" w:rsidR="00CE152A" w:rsidRDefault="00CE152A" w:rsidP="0023197C">
            <w:pPr>
              <w:snapToGrid w:val="0"/>
              <w:jc w:val="right"/>
              <w:rPr>
                <w:rFonts w:ascii="Arial" w:eastAsia="Calibri" w:hAnsi="Arial" w:cs="Arial"/>
                <w:sz w:val="18"/>
                <w:szCs w:val="18"/>
              </w:rPr>
            </w:pPr>
          </w:p>
        </w:tc>
        <w:tc>
          <w:tcPr>
            <w:tcW w:w="1088" w:type="dxa"/>
            <w:tcBorders>
              <w:left w:val="single" w:sz="0" w:space="0" w:color="000000"/>
              <w:bottom w:val="single" w:sz="0" w:space="0" w:color="000000"/>
            </w:tcBorders>
          </w:tcPr>
          <w:p w14:paraId="4562609A" w14:textId="77777777" w:rsidR="00CE152A" w:rsidRDefault="00CE152A" w:rsidP="0023197C">
            <w:pPr>
              <w:snapToGrid w:val="0"/>
              <w:jc w:val="right"/>
              <w:rPr>
                <w:rFonts w:ascii="Arial" w:eastAsia="Calibri" w:hAnsi="Arial" w:cs="Arial"/>
                <w:sz w:val="18"/>
                <w:szCs w:val="18"/>
              </w:rPr>
            </w:pPr>
          </w:p>
        </w:tc>
        <w:tc>
          <w:tcPr>
            <w:tcW w:w="1025" w:type="dxa"/>
            <w:tcBorders>
              <w:left w:val="single" w:sz="0" w:space="0" w:color="000000"/>
              <w:bottom w:val="single" w:sz="0" w:space="0" w:color="000000"/>
            </w:tcBorders>
          </w:tcPr>
          <w:p w14:paraId="6A20D773" w14:textId="77777777" w:rsidR="00CE152A" w:rsidRDefault="00CE152A" w:rsidP="0023197C">
            <w:pPr>
              <w:snapToGrid w:val="0"/>
              <w:jc w:val="right"/>
              <w:rPr>
                <w:rFonts w:ascii="Arial" w:eastAsia="Calibri" w:hAnsi="Arial" w:cs="Arial"/>
                <w:sz w:val="18"/>
                <w:szCs w:val="18"/>
              </w:rPr>
            </w:pPr>
          </w:p>
        </w:tc>
        <w:tc>
          <w:tcPr>
            <w:tcW w:w="1151" w:type="dxa"/>
            <w:tcBorders>
              <w:left w:val="single" w:sz="0" w:space="0" w:color="000000"/>
              <w:bottom w:val="single" w:sz="0" w:space="0" w:color="000000"/>
            </w:tcBorders>
          </w:tcPr>
          <w:p w14:paraId="08F63903" w14:textId="77777777" w:rsidR="00CE152A" w:rsidRDefault="00CE152A" w:rsidP="0023197C">
            <w:pPr>
              <w:snapToGrid w:val="0"/>
              <w:jc w:val="right"/>
              <w:rPr>
                <w:rFonts w:ascii="Arial" w:eastAsia="Calibri" w:hAnsi="Arial" w:cs="Arial"/>
                <w:sz w:val="18"/>
                <w:szCs w:val="18"/>
              </w:rPr>
            </w:pPr>
          </w:p>
        </w:tc>
        <w:tc>
          <w:tcPr>
            <w:tcW w:w="1103" w:type="dxa"/>
            <w:tcBorders>
              <w:left w:val="single" w:sz="0" w:space="0" w:color="000000"/>
              <w:bottom w:val="single" w:sz="0" w:space="0" w:color="000000"/>
            </w:tcBorders>
          </w:tcPr>
          <w:p w14:paraId="68F5E095" w14:textId="77777777" w:rsidR="00CE152A" w:rsidRDefault="00CE152A" w:rsidP="0023197C">
            <w:pPr>
              <w:snapToGrid w:val="0"/>
              <w:jc w:val="right"/>
              <w:rPr>
                <w:rFonts w:ascii="Arial" w:eastAsia="Calibri" w:hAnsi="Arial" w:cs="Arial"/>
                <w:sz w:val="18"/>
                <w:szCs w:val="18"/>
              </w:rPr>
            </w:pPr>
          </w:p>
        </w:tc>
        <w:tc>
          <w:tcPr>
            <w:tcW w:w="940" w:type="dxa"/>
            <w:tcBorders>
              <w:left w:val="single" w:sz="0" w:space="0" w:color="000000"/>
              <w:bottom w:val="single" w:sz="0" w:space="0" w:color="000000"/>
              <w:right w:val="single" w:sz="0" w:space="0" w:color="000000"/>
            </w:tcBorders>
          </w:tcPr>
          <w:p w14:paraId="3BB5B2AF" w14:textId="77777777" w:rsidR="00CE152A" w:rsidRDefault="00CE152A" w:rsidP="0023197C">
            <w:pPr>
              <w:snapToGrid w:val="0"/>
              <w:jc w:val="right"/>
              <w:rPr>
                <w:rFonts w:ascii="Arial" w:eastAsia="Calibri" w:hAnsi="Arial" w:cs="Arial"/>
                <w:sz w:val="18"/>
                <w:szCs w:val="18"/>
              </w:rPr>
            </w:pPr>
          </w:p>
        </w:tc>
      </w:tr>
      <w:tr w:rsidR="00CE152A" w:rsidRPr="00D1699E" w14:paraId="149911C9" w14:textId="77777777" w:rsidTr="00356737">
        <w:trPr>
          <w:trHeight w:val="340"/>
        </w:trPr>
        <w:tc>
          <w:tcPr>
            <w:tcW w:w="519" w:type="dxa"/>
            <w:tcBorders>
              <w:left w:val="single" w:sz="0" w:space="0" w:color="000000"/>
              <w:bottom w:val="single" w:sz="0" w:space="0" w:color="000000"/>
            </w:tcBorders>
          </w:tcPr>
          <w:p w14:paraId="17FFCB05" w14:textId="77777777" w:rsidR="00CE152A" w:rsidRDefault="00CE152A" w:rsidP="0023197C">
            <w:pPr>
              <w:jc w:val="both"/>
              <w:rPr>
                <w:rFonts w:ascii="Arial" w:eastAsia="Calibri" w:hAnsi="Arial" w:cs="Arial"/>
                <w:sz w:val="18"/>
                <w:szCs w:val="18"/>
              </w:rPr>
            </w:pPr>
            <w:r>
              <w:rPr>
                <w:rFonts w:ascii="Calibri" w:eastAsia="Calibri" w:hAnsi="Calibri" w:cs="Times New Roman"/>
                <w:sz w:val="18"/>
                <w:szCs w:val="18"/>
              </w:rPr>
              <w:t>28.</w:t>
            </w:r>
          </w:p>
        </w:tc>
        <w:tc>
          <w:tcPr>
            <w:tcW w:w="2833" w:type="dxa"/>
            <w:tcBorders>
              <w:left w:val="single" w:sz="0" w:space="0" w:color="000000"/>
              <w:bottom w:val="single" w:sz="0" w:space="0" w:color="000000"/>
            </w:tcBorders>
          </w:tcPr>
          <w:p w14:paraId="4B1C44CD" w14:textId="77777777" w:rsidR="00CE152A" w:rsidRDefault="00CE152A" w:rsidP="0023197C">
            <w:pPr>
              <w:rPr>
                <w:rFonts w:ascii="Arial" w:eastAsia="Calibri" w:hAnsi="Arial" w:cs="Arial"/>
                <w:b/>
                <w:bCs/>
                <w:sz w:val="18"/>
                <w:szCs w:val="18"/>
              </w:rPr>
            </w:pPr>
            <w:r>
              <w:rPr>
                <w:rFonts w:ascii="Arial" w:eastAsia="Calibri" w:hAnsi="Arial" w:cs="Arial"/>
                <w:sz w:val="18"/>
                <w:szCs w:val="18"/>
              </w:rPr>
              <w:t>Planiranje i provedba promidžbenih aktivnosti u cilju podizanja kulture zaštite  od požara</w:t>
            </w:r>
          </w:p>
        </w:tc>
        <w:tc>
          <w:tcPr>
            <w:tcW w:w="836" w:type="dxa"/>
            <w:tcBorders>
              <w:left w:val="single" w:sz="0" w:space="0" w:color="000000"/>
              <w:bottom w:val="single" w:sz="0" w:space="0" w:color="000000"/>
            </w:tcBorders>
          </w:tcPr>
          <w:p w14:paraId="168838FA" w14:textId="77777777" w:rsidR="00CE152A" w:rsidRDefault="00CE152A" w:rsidP="0023197C">
            <w:pPr>
              <w:snapToGrid w:val="0"/>
              <w:rPr>
                <w:rFonts w:ascii="Arial" w:eastAsia="Calibri" w:hAnsi="Arial" w:cs="Arial"/>
                <w:b/>
                <w:bCs/>
                <w:sz w:val="18"/>
                <w:szCs w:val="18"/>
              </w:rPr>
            </w:pPr>
          </w:p>
        </w:tc>
        <w:tc>
          <w:tcPr>
            <w:tcW w:w="812" w:type="dxa"/>
            <w:tcBorders>
              <w:left w:val="single" w:sz="0" w:space="0" w:color="000000"/>
              <w:bottom w:val="single" w:sz="0" w:space="0" w:color="000000"/>
            </w:tcBorders>
          </w:tcPr>
          <w:p w14:paraId="02FE93C2" w14:textId="77777777" w:rsidR="00CE152A" w:rsidRDefault="00CE152A" w:rsidP="0023197C">
            <w:pPr>
              <w:snapToGrid w:val="0"/>
              <w:rPr>
                <w:rFonts w:ascii="Arial" w:eastAsia="Calibri" w:hAnsi="Arial" w:cs="Arial"/>
                <w:b/>
                <w:bCs/>
                <w:sz w:val="18"/>
                <w:szCs w:val="18"/>
              </w:rPr>
            </w:pPr>
          </w:p>
        </w:tc>
        <w:tc>
          <w:tcPr>
            <w:tcW w:w="1590" w:type="dxa"/>
            <w:tcBorders>
              <w:left w:val="single" w:sz="0" w:space="0" w:color="000000"/>
              <w:bottom w:val="single" w:sz="0" w:space="0" w:color="000000"/>
            </w:tcBorders>
          </w:tcPr>
          <w:p w14:paraId="7B773125" w14:textId="77777777" w:rsidR="00CE152A" w:rsidRDefault="00CE152A" w:rsidP="0023197C">
            <w:pPr>
              <w:rPr>
                <w:rFonts w:ascii="Arial" w:eastAsia="Calibri" w:hAnsi="Arial" w:cs="Arial"/>
                <w:sz w:val="18"/>
                <w:szCs w:val="18"/>
              </w:rPr>
            </w:pPr>
            <w:r>
              <w:rPr>
                <w:rFonts w:ascii="Arial" w:eastAsia="Calibri" w:hAnsi="Arial" w:cs="Arial"/>
                <w:bCs/>
                <w:sz w:val="18"/>
                <w:szCs w:val="18"/>
              </w:rPr>
              <w:t xml:space="preserve">Posjete učenika vatrogasnoj jedinici osnovnih škola i djece iz </w:t>
            </w:r>
            <w:r>
              <w:rPr>
                <w:rFonts w:ascii="Arial" w:eastAsia="Calibri" w:hAnsi="Arial" w:cs="Arial"/>
                <w:sz w:val="18"/>
                <w:szCs w:val="18"/>
              </w:rPr>
              <w:t xml:space="preserve">predškolskih ustanova </w:t>
            </w:r>
          </w:p>
        </w:tc>
        <w:tc>
          <w:tcPr>
            <w:tcW w:w="1594" w:type="dxa"/>
            <w:tcBorders>
              <w:left w:val="single" w:sz="0" w:space="0" w:color="000000"/>
              <w:bottom w:val="single" w:sz="0" w:space="0" w:color="000000"/>
            </w:tcBorders>
          </w:tcPr>
          <w:p w14:paraId="26A55713" w14:textId="77777777" w:rsidR="00CE152A" w:rsidRDefault="00CE152A" w:rsidP="0023197C">
            <w:pPr>
              <w:rPr>
                <w:rFonts w:ascii="Arial" w:eastAsia="Calibri" w:hAnsi="Arial" w:cs="Arial"/>
                <w:sz w:val="18"/>
                <w:szCs w:val="18"/>
              </w:rPr>
            </w:pPr>
            <w:r>
              <w:rPr>
                <w:rFonts w:ascii="Arial" w:eastAsia="Calibri" w:hAnsi="Arial" w:cs="Arial"/>
                <w:sz w:val="18"/>
                <w:szCs w:val="18"/>
              </w:rPr>
              <w:t>-----------</w:t>
            </w:r>
          </w:p>
        </w:tc>
        <w:tc>
          <w:tcPr>
            <w:tcW w:w="1049" w:type="dxa"/>
            <w:tcBorders>
              <w:left w:val="single" w:sz="0" w:space="0" w:color="000000"/>
              <w:bottom w:val="single" w:sz="0" w:space="0" w:color="000000"/>
            </w:tcBorders>
          </w:tcPr>
          <w:p w14:paraId="300A3D69" w14:textId="77777777" w:rsidR="00CE152A" w:rsidRDefault="00CE152A" w:rsidP="0023197C">
            <w:pPr>
              <w:snapToGrid w:val="0"/>
              <w:jc w:val="right"/>
              <w:rPr>
                <w:rFonts w:ascii="Arial" w:eastAsia="Calibri" w:hAnsi="Arial" w:cs="Arial"/>
                <w:sz w:val="18"/>
                <w:szCs w:val="18"/>
              </w:rPr>
            </w:pPr>
          </w:p>
        </w:tc>
        <w:tc>
          <w:tcPr>
            <w:tcW w:w="1088" w:type="dxa"/>
            <w:tcBorders>
              <w:left w:val="single" w:sz="0" w:space="0" w:color="000000"/>
              <w:bottom w:val="single" w:sz="0" w:space="0" w:color="000000"/>
            </w:tcBorders>
          </w:tcPr>
          <w:p w14:paraId="13E29FE4" w14:textId="77777777" w:rsidR="00CE152A" w:rsidRDefault="00CE152A" w:rsidP="0023197C">
            <w:pPr>
              <w:snapToGrid w:val="0"/>
              <w:rPr>
                <w:rFonts w:ascii="Calibri" w:eastAsia="Calibri" w:hAnsi="Calibri" w:cs="Times New Roman"/>
              </w:rPr>
            </w:pPr>
          </w:p>
        </w:tc>
        <w:tc>
          <w:tcPr>
            <w:tcW w:w="1025" w:type="dxa"/>
            <w:tcBorders>
              <w:left w:val="single" w:sz="0" w:space="0" w:color="000000"/>
              <w:bottom w:val="single" w:sz="0" w:space="0" w:color="000000"/>
            </w:tcBorders>
          </w:tcPr>
          <w:p w14:paraId="781CB0E3" w14:textId="77777777" w:rsidR="00CE152A" w:rsidRDefault="00CE152A" w:rsidP="0023197C">
            <w:pPr>
              <w:snapToGrid w:val="0"/>
              <w:jc w:val="right"/>
              <w:rPr>
                <w:rFonts w:ascii="Arial" w:eastAsia="Calibri" w:hAnsi="Arial" w:cs="Arial"/>
                <w:sz w:val="18"/>
                <w:szCs w:val="18"/>
              </w:rPr>
            </w:pPr>
          </w:p>
        </w:tc>
        <w:tc>
          <w:tcPr>
            <w:tcW w:w="1151" w:type="dxa"/>
            <w:tcBorders>
              <w:left w:val="single" w:sz="0" w:space="0" w:color="000000"/>
              <w:bottom w:val="single" w:sz="0" w:space="0" w:color="000000"/>
            </w:tcBorders>
          </w:tcPr>
          <w:p w14:paraId="7FBAE41B" w14:textId="77777777" w:rsidR="00CE152A" w:rsidRDefault="00CE152A" w:rsidP="0023197C">
            <w:pPr>
              <w:snapToGrid w:val="0"/>
              <w:jc w:val="right"/>
              <w:rPr>
                <w:rFonts w:ascii="Arial" w:eastAsia="Calibri" w:hAnsi="Arial" w:cs="Arial"/>
                <w:sz w:val="18"/>
                <w:szCs w:val="18"/>
              </w:rPr>
            </w:pPr>
          </w:p>
        </w:tc>
        <w:tc>
          <w:tcPr>
            <w:tcW w:w="1103" w:type="dxa"/>
            <w:tcBorders>
              <w:left w:val="single" w:sz="0" w:space="0" w:color="000000"/>
              <w:bottom w:val="single" w:sz="0" w:space="0" w:color="000000"/>
            </w:tcBorders>
          </w:tcPr>
          <w:p w14:paraId="3FCDD286" w14:textId="77777777" w:rsidR="00CE152A" w:rsidRDefault="00CE152A" w:rsidP="0023197C">
            <w:pPr>
              <w:snapToGrid w:val="0"/>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56123C1D" w14:textId="77777777" w:rsidR="00CE152A" w:rsidRDefault="00CE152A" w:rsidP="0023197C">
            <w:pPr>
              <w:snapToGrid w:val="0"/>
              <w:jc w:val="right"/>
              <w:rPr>
                <w:rFonts w:ascii="Arial" w:eastAsia="Calibri" w:hAnsi="Arial" w:cs="Arial"/>
                <w:sz w:val="18"/>
                <w:szCs w:val="18"/>
              </w:rPr>
            </w:pPr>
          </w:p>
        </w:tc>
      </w:tr>
      <w:tr w:rsidR="00CE152A" w:rsidRPr="00D1699E" w14:paraId="2CD03D22" w14:textId="77777777" w:rsidTr="00356737">
        <w:trPr>
          <w:trHeight w:val="340"/>
        </w:trPr>
        <w:tc>
          <w:tcPr>
            <w:tcW w:w="519" w:type="dxa"/>
            <w:tcBorders>
              <w:left w:val="single" w:sz="0" w:space="0" w:color="000000"/>
              <w:bottom w:val="single" w:sz="0" w:space="0" w:color="000000"/>
            </w:tcBorders>
          </w:tcPr>
          <w:p w14:paraId="4F4BF90D" w14:textId="77777777" w:rsidR="00CE152A" w:rsidRDefault="00CE152A" w:rsidP="0023197C">
            <w:pPr>
              <w:jc w:val="center"/>
              <w:rPr>
                <w:rFonts w:ascii="Arial" w:eastAsia="Calibri" w:hAnsi="Arial" w:cs="Arial"/>
                <w:sz w:val="18"/>
                <w:szCs w:val="18"/>
              </w:rPr>
            </w:pPr>
            <w:r>
              <w:rPr>
                <w:rFonts w:ascii="Calibri" w:eastAsia="Calibri" w:hAnsi="Calibri" w:cs="Times New Roman"/>
                <w:sz w:val="18"/>
                <w:szCs w:val="18"/>
              </w:rPr>
              <w:t>29.</w:t>
            </w:r>
          </w:p>
        </w:tc>
        <w:tc>
          <w:tcPr>
            <w:tcW w:w="2833" w:type="dxa"/>
            <w:tcBorders>
              <w:left w:val="single" w:sz="0" w:space="0" w:color="000000"/>
              <w:bottom w:val="single" w:sz="0" w:space="0" w:color="000000"/>
            </w:tcBorders>
          </w:tcPr>
          <w:p w14:paraId="309E47EF" w14:textId="77777777" w:rsidR="00CE152A" w:rsidRDefault="00CE152A" w:rsidP="0023197C">
            <w:pPr>
              <w:rPr>
                <w:rFonts w:ascii="Arial" w:eastAsia="Calibri" w:hAnsi="Arial" w:cs="Arial"/>
                <w:b/>
                <w:bCs/>
                <w:sz w:val="18"/>
                <w:szCs w:val="18"/>
              </w:rPr>
            </w:pPr>
            <w:r>
              <w:rPr>
                <w:rFonts w:ascii="Arial" w:eastAsia="Calibri" w:hAnsi="Arial" w:cs="Arial"/>
                <w:sz w:val="18"/>
                <w:szCs w:val="18"/>
              </w:rPr>
              <w:t>Obezbjeđivanje svih kulturnih i sportskih i drugih  manifestacija na području Općine</w:t>
            </w:r>
          </w:p>
        </w:tc>
        <w:tc>
          <w:tcPr>
            <w:tcW w:w="836" w:type="dxa"/>
            <w:tcBorders>
              <w:left w:val="single" w:sz="0" w:space="0" w:color="000000"/>
              <w:bottom w:val="single" w:sz="0" w:space="0" w:color="000000"/>
            </w:tcBorders>
          </w:tcPr>
          <w:p w14:paraId="433A57FE" w14:textId="77777777" w:rsidR="00CE152A" w:rsidRDefault="00CE152A" w:rsidP="0023197C">
            <w:pPr>
              <w:snapToGrid w:val="0"/>
              <w:rPr>
                <w:rFonts w:ascii="Arial" w:eastAsia="Calibri" w:hAnsi="Arial" w:cs="Arial"/>
                <w:b/>
                <w:bCs/>
                <w:sz w:val="18"/>
                <w:szCs w:val="18"/>
              </w:rPr>
            </w:pPr>
          </w:p>
        </w:tc>
        <w:tc>
          <w:tcPr>
            <w:tcW w:w="812" w:type="dxa"/>
            <w:tcBorders>
              <w:left w:val="single" w:sz="0" w:space="0" w:color="000000"/>
              <w:bottom w:val="single" w:sz="0" w:space="0" w:color="000000"/>
            </w:tcBorders>
          </w:tcPr>
          <w:p w14:paraId="304E7FA5" w14:textId="77777777" w:rsidR="00CE152A" w:rsidRDefault="00CE152A" w:rsidP="0023197C">
            <w:pPr>
              <w:snapToGrid w:val="0"/>
              <w:rPr>
                <w:rFonts w:ascii="Arial" w:eastAsia="Calibri" w:hAnsi="Arial" w:cs="Arial"/>
                <w:b/>
                <w:bCs/>
                <w:sz w:val="18"/>
                <w:szCs w:val="18"/>
              </w:rPr>
            </w:pPr>
          </w:p>
        </w:tc>
        <w:tc>
          <w:tcPr>
            <w:tcW w:w="1590" w:type="dxa"/>
            <w:tcBorders>
              <w:left w:val="single" w:sz="0" w:space="0" w:color="000000"/>
              <w:bottom w:val="single" w:sz="0" w:space="0" w:color="000000"/>
            </w:tcBorders>
          </w:tcPr>
          <w:p w14:paraId="4E83A4A6" w14:textId="77777777" w:rsidR="00CE152A" w:rsidRDefault="00CE152A" w:rsidP="0023197C">
            <w:pPr>
              <w:rPr>
                <w:rFonts w:ascii="Arial" w:eastAsia="Calibri" w:hAnsi="Arial" w:cs="Arial"/>
                <w:sz w:val="18"/>
                <w:szCs w:val="18"/>
              </w:rPr>
            </w:pPr>
            <w:r>
              <w:rPr>
                <w:rFonts w:ascii="Arial" w:eastAsia="Calibri" w:hAnsi="Arial" w:cs="Arial"/>
                <w:bCs/>
                <w:sz w:val="18"/>
                <w:szCs w:val="18"/>
              </w:rPr>
              <w:t>Po potrebi  organizirati vatrogasno</w:t>
            </w:r>
            <w:r>
              <w:rPr>
                <w:rFonts w:ascii="Arial" w:eastAsia="Calibri" w:hAnsi="Arial" w:cs="Arial"/>
                <w:b/>
                <w:bCs/>
                <w:sz w:val="18"/>
                <w:szCs w:val="18"/>
              </w:rPr>
              <w:t xml:space="preserve"> </w:t>
            </w:r>
            <w:r>
              <w:rPr>
                <w:rFonts w:ascii="Arial" w:eastAsia="Calibri" w:hAnsi="Arial" w:cs="Arial"/>
                <w:sz w:val="18"/>
                <w:szCs w:val="18"/>
              </w:rPr>
              <w:t>obezbjeđivanje svih kulturnih i sportskih i drugih  manifestacija na području Općine</w:t>
            </w:r>
          </w:p>
        </w:tc>
        <w:tc>
          <w:tcPr>
            <w:tcW w:w="1594" w:type="dxa"/>
            <w:tcBorders>
              <w:left w:val="single" w:sz="0" w:space="0" w:color="000000"/>
              <w:bottom w:val="single" w:sz="0" w:space="0" w:color="000000"/>
            </w:tcBorders>
          </w:tcPr>
          <w:p w14:paraId="2B5047A0" w14:textId="77777777" w:rsidR="00CE152A" w:rsidRDefault="00CE152A" w:rsidP="0023197C">
            <w:pPr>
              <w:rPr>
                <w:rFonts w:ascii="Arial" w:eastAsia="Calibri" w:hAnsi="Arial" w:cs="Arial"/>
                <w:sz w:val="18"/>
                <w:szCs w:val="18"/>
              </w:rPr>
            </w:pPr>
            <w:r>
              <w:rPr>
                <w:rFonts w:ascii="Arial" w:eastAsia="Calibri" w:hAnsi="Arial" w:cs="Arial"/>
                <w:sz w:val="18"/>
                <w:szCs w:val="18"/>
              </w:rPr>
              <w:t>-------------</w:t>
            </w:r>
          </w:p>
        </w:tc>
        <w:tc>
          <w:tcPr>
            <w:tcW w:w="1049" w:type="dxa"/>
            <w:tcBorders>
              <w:left w:val="single" w:sz="0" w:space="0" w:color="000000"/>
              <w:bottom w:val="single" w:sz="0" w:space="0" w:color="000000"/>
            </w:tcBorders>
          </w:tcPr>
          <w:p w14:paraId="41D89E5D" w14:textId="77777777" w:rsidR="00CE152A" w:rsidRDefault="00CE152A" w:rsidP="0023197C">
            <w:pPr>
              <w:snapToGrid w:val="0"/>
              <w:jc w:val="right"/>
              <w:rPr>
                <w:rFonts w:ascii="Arial" w:eastAsia="Calibri" w:hAnsi="Arial" w:cs="Arial"/>
                <w:sz w:val="18"/>
                <w:szCs w:val="18"/>
              </w:rPr>
            </w:pPr>
          </w:p>
        </w:tc>
        <w:tc>
          <w:tcPr>
            <w:tcW w:w="1088" w:type="dxa"/>
            <w:tcBorders>
              <w:left w:val="single" w:sz="0" w:space="0" w:color="000000"/>
              <w:bottom w:val="single" w:sz="0" w:space="0" w:color="000000"/>
            </w:tcBorders>
          </w:tcPr>
          <w:p w14:paraId="2E403C70" w14:textId="77777777" w:rsidR="00CE152A" w:rsidRDefault="00CE152A" w:rsidP="0023197C">
            <w:pPr>
              <w:snapToGrid w:val="0"/>
              <w:rPr>
                <w:rFonts w:ascii="Calibri" w:eastAsia="Calibri" w:hAnsi="Calibri" w:cs="Times New Roman"/>
              </w:rPr>
            </w:pPr>
          </w:p>
        </w:tc>
        <w:tc>
          <w:tcPr>
            <w:tcW w:w="1025" w:type="dxa"/>
            <w:tcBorders>
              <w:left w:val="single" w:sz="0" w:space="0" w:color="000000"/>
              <w:bottom w:val="single" w:sz="0" w:space="0" w:color="000000"/>
            </w:tcBorders>
          </w:tcPr>
          <w:p w14:paraId="715B68AE" w14:textId="77777777" w:rsidR="00CE152A" w:rsidRDefault="00CE152A" w:rsidP="0023197C">
            <w:pPr>
              <w:snapToGrid w:val="0"/>
              <w:jc w:val="right"/>
              <w:rPr>
                <w:rFonts w:ascii="Arial" w:eastAsia="Calibri" w:hAnsi="Arial" w:cs="Arial"/>
                <w:sz w:val="18"/>
                <w:szCs w:val="18"/>
              </w:rPr>
            </w:pPr>
          </w:p>
        </w:tc>
        <w:tc>
          <w:tcPr>
            <w:tcW w:w="1151" w:type="dxa"/>
            <w:tcBorders>
              <w:left w:val="single" w:sz="0" w:space="0" w:color="000000"/>
              <w:bottom w:val="single" w:sz="0" w:space="0" w:color="000000"/>
            </w:tcBorders>
          </w:tcPr>
          <w:p w14:paraId="5ACBCCCD" w14:textId="77777777" w:rsidR="00CE152A" w:rsidRDefault="00CE152A" w:rsidP="0023197C">
            <w:pPr>
              <w:snapToGrid w:val="0"/>
              <w:jc w:val="right"/>
              <w:rPr>
                <w:rFonts w:ascii="Arial" w:eastAsia="Calibri" w:hAnsi="Arial" w:cs="Arial"/>
                <w:sz w:val="18"/>
                <w:szCs w:val="18"/>
              </w:rPr>
            </w:pPr>
          </w:p>
        </w:tc>
        <w:tc>
          <w:tcPr>
            <w:tcW w:w="1103" w:type="dxa"/>
            <w:tcBorders>
              <w:left w:val="single" w:sz="0" w:space="0" w:color="000000"/>
              <w:bottom w:val="single" w:sz="0" w:space="0" w:color="000000"/>
            </w:tcBorders>
          </w:tcPr>
          <w:p w14:paraId="577CBC66" w14:textId="77777777" w:rsidR="00CE152A" w:rsidRDefault="00CE152A" w:rsidP="0023197C">
            <w:pPr>
              <w:snapToGrid w:val="0"/>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67546C6B" w14:textId="77777777" w:rsidR="00CE152A" w:rsidRDefault="00CE152A" w:rsidP="0023197C">
            <w:pPr>
              <w:snapToGrid w:val="0"/>
              <w:jc w:val="right"/>
              <w:rPr>
                <w:rFonts w:ascii="Arial" w:eastAsia="Calibri" w:hAnsi="Arial" w:cs="Arial"/>
                <w:sz w:val="18"/>
                <w:szCs w:val="18"/>
              </w:rPr>
            </w:pPr>
          </w:p>
        </w:tc>
      </w:tr>
      <w:tr w:rsidR="00CE152A" w:rsidRPr="00D1699E" w14:paraId="6E687A1F" w14:textId="77777777" w:rsidTr="00356737">
        <w:trPr>
          <w:trHeight w:val="340"/>
        </w:trPr>
        <w:tc>
          <w:tcPr>
            <w:tcW w:w="519" w:type="dxa"/>
            <w:tcBorders>
              <w:left w:val="single" w:sz="0" w:space="0" w:color="000000"/>
              <w:bottom w:val="single" w:sz="0" w:space="0" w:color="000000"/>
            </w:tcBorders>
          </w:tcPr>
          <w:p w14:paraId="4BC60948" w14:textId="77777777" w:rsidR="00CE152A" w:rsidRDefault="00CE152A" w:rsidP="0023197C">
            <w:pPr>
              <w:jc w:val="center"/>
              <w:rPr>
                <w:rFonts w:ascii="Arial" w:eastAsia="Calibri" w:hAnsi="Arial" w:cs="Arial"/>
                <w:sz w:val="18"/>
                <w:szCs w:val="18"/>
              </w:rPr>
            </w:pPr>
            <w:r>
              <w:rPr>
                <w:rFonts w:ascii="Calibri" w:eastAsia="Calibri" w:hAnsi="Calibri" w:cs="Times New Roman"/>
                <w:sz w:val="18"/>
                <w:szCs w:val="18"/>
              </w:rPr>
              <w:t>30.</w:t>
            </w:r>
          </w:p>
        </w:tc>
        <w:tc>
          <w:tcPr>
            <w:tcW w:w="2833" w:type="dxa"/>
            <w:tcBorders>
              <w:left w:val="single" w:sz="0" w:space="0" w:color="000000"/>
              <w:bottom w:val="single" w:sz="0" w:space="0" w:color="000000"/>
            </w:tcBorders>
          </w:tcPr>
          <w:p w14:paraId="075EF763" w14:textId="77777777" w:rsidR="00CE152A" w:rsidRDefault="00CE152A" w:rsidP="0023197C">
            <w:pPr>
              <w:rPr>
                <w:rFonts w:ascii="Arial" w:eastAsia="Calibri" w:hAnsi="Arial" w:cs="Arial"/>
                <w:b/>
                <w:bCs/>
                <w:sz w:val="18"/>
                <w:szCs w:val="18"/>
              </w:rPr>
            </w:pPr>
            <w:r>
              <w:rPr>
                <w:rFonts w:ascii="Arial" w:eastAsia="Calibri" w:hAnsi="Arial" w:cs="Arial"/>
                <w:sz w:val="18"/>
                <w:szCs w:val="18"/>
              </w:rPr>
              <w:t>Redovno održavanje i servisiranje vatrogasnih vozila i opreme</w:t>
            </w:r>
          </w:p>
        </w:tc>
        <w:tc>
          <w:tcPr>
            <w:tcW w:w="836" w:type="dxa"/>
            <w:tcBorders>
              <w:left w:val="single" w:sz="0" w:space="0" w:color="000000"/>
              <w:bottom w:val="single" w:sz="0" w:space="0" w:color="000000"/>
            </w:tcBorders>
          </w:tcPr>
          <w:p w14:paraId="6145377A" w14:textId="77777777" w:rsidR="00CE152A" w:rsidRDefault="00CE152A" w:rsidP="0023197C">
            <w:pPr>
              <w:snapToGrid w:val="0"/>
              <w:rPr>
                <w:rFonts w:ascii="Arial" w:eastAsia="Calibri" w:hAnsi="Arial" w:cs="Arial"/>
                <w:b/>
                <w:bCs/>
                <w:sz w:val="18"/>
                <w:szCs w:val="18"/>
              </w:rPr>
            </w:pPr>
          </w:p>
        </w:tc>
        <w:tc>
          <w:tcPr>
            <w:tcW w:w="812" w:type="dxa"/>
            <w:tcBorders>
              <w:left w:val="single" w:sz="0" w:space="0" w:color="000000"/>
              <w:bottom w:val="single" w:sz="0" w:space="0" w:color="000000"/>
            </w:tcBorders>
          </w:tcPr>
          <w:p w14:paraId="376E2B19" w14:textId="77777777" w:rsidR="00CE152A" w:rsidRDefault="00CE152A" w:rsidP="0023197C">
            <w:pPr>
              <w:snapToGrid w:val="0"/>
              <w:rPr>
                <w:rFonts w:ascii="Arial" w:eastAsia="Calibri" w:hAnsi="Arial" w:cs="Arial"/>
                <w:b/>
                <w:bCs/>
                <w:sz w:val="18"/>
                <w:szCs w:val="18"/>
              </w:rPr>
            </w:pPr>
          </w:p>
        </w:tc>
        <w:tc>
          <w:tcPr>
            <w:tcW w:w="1590" w:type="dxa"/>
            <w:tcBorders>
              <w:left w:val="single" w:sz="0" w:space="0" w:color="000000"/>
              <w:bottom w:val="single" w:sz="0" w:space="0" w:color="000000"/>
            </w:tcBorders>
          </w:tcPr>
          <w:p w14:paraId="18782784" w14:textId="77777777" w:rsidR="00CE152A" w:rsidRDefault="00CE152A" w:rsidP="0023197C">
            <w:pPr>
              <w:rPr>
                <w:rFonts w:ascii="Arial" w:eastAsia="Calibri" w:hAnsi="Arial" w:cs="Arial"/>
                <w:sz w:val="18"/>
                <w:szCs w:val="18"/>
              </w:rPr>
            </w:pPr>
            <w:r>
              <w:rPr>
                <w:rFonts w:ascii="Arial" w:eastAsia="Calibri" w:hAnsi="Arial" w:cs="Arial"/>
                <w:sz w:val="18"/>
                <w:szCs w:val="18"/>
              </w:rPr>
              <w:t>Svakodnevni i semični pregledi vatrogasnih vozila i opreme</w:t>
            </w:r>
          </w:p>
        </w:tc>
        <w:tc>
          <w:tcPr>
            <w:tcW w:w="1594" w:type="dxa"/>
            <w:tcBorders>
              <w:left w:val="single" w:sz="0" w:space="0" w:color="000000"/>
              <w:bottom w:val="single" w:sz="0" w:space="0" w:color="000000"/>
            </w:tcBorders>
          </w:tcPr>
          <w:p w14:paraId="5490A6BA" w14:textId="77777777" w:rsidR="00CE152A" w:rsidRDefault="00CE152A" w:rsidP="0023197C">
            <w:pPr>
              <w:rPr>
                <w:rFonts w:ascii="Arial" w:eastAsia="Calibri" w:hAnsi="Arial" w:cs="Arial"/>
                <w:sz w:val="18"/>
                <w:szCs w:val="18"/>
              </w:rPr>
            </w:pPr>
            <w:r>
              <w:rPr>
                <w:rFonts w:ascii="Arial" w:eastAsia="Calibri" w:hAnsi="Arial" w:cs="Arial"/>
                <w:sz w:val="18"/>
                <w:szCs w:val="18"/>
              </w:rPr>
              <w:t>Svakodnevni i semični pregledi vatrogasnih vozila i opreme</w:t>
            </w:r>
          </w:p>
        </w:tc>
        <w:tc>
          <w:tcPr>
            <w:tcW w:w="1049" w:type="dxa"/>
            <w:tcBorders>
              <w:left w:val="single" w:sz="0" w:space="0" w:color="000000"/>
              <w:bottom w:val="single" w:sz="0" w:space="0" w:color="000000"/>
            </w:tcBorders>
          </w:tcPr>
          <w:p w14:paraId="4C591B1D" w14:textId="77777777" w:rsidR="00CE152A" w:rsidRDefault="00CE152A" w:rsidP="0023197C">
            <w:pPr>
              <w:snapToGrid w:val="0"/>
              <w:jc w:val="right"/>
              <w:rPr>
                <w:rFonts w:ascii="Arial" w:eastAsia="Calibri" w:hAnsi="Arial" w:cs="Arial"/>
                <w:sz w:val="18"/>
                <w:szCs w:val="18"/>
              </w:rPr>
            </w:pPr>
          </w:p>
        </w:tc>
        <w:tc>
          <w:tcPr>
            <w:tcW w:w="1088" w:type="dxa"/>
            <w:tcBorders>
              <w:left w:val="single" w:sz="0" w:space="0" w:color="000000"/>
              <w:bottom w:val="single" w:sz="0" w:space="0" w:color="000000"/>
            </w:tcBorders>
          </w:tcPr>
          <w:p w14:paraId="117216CF" w14:textId="77777777" w:rsidR="00CE152A" w:rsidRDefault="00CE152A" w:rsidP="0023197C">
            <w:pPr>
              <w:snapToGrid w:val="0"/>
              <w:rPr>
                <w:rFonts w:ascii="Calibri" w:eastAsia="Calibri" w:hAnsi="Calibri" w:cs="Times New Roman"/>
              </w:rPr>
            </w:pPr>
          </w:p>
        </w:tc>
        <w:tc>
          <w:tcPr>
            <w:tcW w:w="1025" w:type="dxa"/>
            <w:tcBorders>
              <w:left w:val="single" w:sz="0" w:space="0" w:color="000000"/>
              <w:bottom w:val="single" w:sz="0" w:space="0" w:color="000000"/>
            </w:tcBorders>
          </w:tcPr>
          <w:p w14:paraId="60E1AC8F" w14:textId="77777777" w:rsidR="00CE152A" w:rsidRDefault="00CE152A" w:rsidP="0023197C">
            <w:pPr>
              <w:snapToGrid w:val="0"/>
              <w:jc w:val="right"/>
              <w:rPr>
                <w:rFonts w:ascii="Arial" w:eastAsia="Calibri" w:hAnsi="Arial" w:cs="Arial"/>
                <w:sz w:val="18"/>
                <w:szCs w:val="18"/>
              </w:rPr>
            </w:pPr>
          </w:p>
        </w:tc>
        <w:tc>
          <w:tcPr>
            <w:tcW w:w="1151" w:type="dxa"/>
            <w:tcBorders>
              <w:left w:val="single" w:sz="0" w:space="0" w:color="000000"/>
              <w:bottom w:val="single" w:sz="0" w:space="0" w:color="000000"/>
            </w:tcBorders>
          </w:tcPr>
          <w:p w14:paraId="4CA5CDFA" w14:textId="77777777" w:rsidR="00CE152A" w:rsidRDefault="00CE152A" w:rsidP="0023197C">
            <w:pPr>
              <w:snapToGrid w:val="0"/>
              <w:jc w:val="right"/>
              <w:rPr>
                <w:rFonts w:ascii="Arial" w:eastAsia="Calibri" w:hAnsi="Arial" w:cs="Arial"/>
                <w:sz w:val="18"/>
                <w:szCs w:val="18"/>
              </w:rPr>
            </w:pPr>
          </w:p>
        </w:tc>
        <w:tc>
          <w:tcPr>
            <w:tcW w:w="1103" w:type="dxa"/>
            <w:tcBorders>
              <w:left w:val="single" w:sz="0" w:space="0" w:color="000000"/>
              <w:bottom w:val="single" w:sz="0" w:space="0" w:color="000000"/>
            </w:tcBorders>
          </w:tcPr>
          <w:p w14:paraId="0FDBDC78" w14:textId="77777777" w:rsidR="00CE152A" w:rsidRDefault="00CE152A" w:rsidP="0023197C">
            <w:pPr>
              <w:snapToGrid w:val="0"/>
              <w:rPr>
                <w:rFonts w:ascii="Calibri" w:eastAsia="Calibri" w:hAnsi="Calibri" w:cs="Times New Roman"/>
              </w:rPr>
            </w:pPr>
          </w:p>
        </w:tc>
        <w:tc>
          <w:tcPr>
            <w:tcW w:w="940" w:type="dxa"/>
            <w:tcBorders>
              <w:left w:val="single" w:sz="0" w:space="0" w:color="000000"/>
              <w:bottom w:val="single" w:sz="0" w:space="0" w:color="000000"/>
              <w:right w:val="single" w:sz="0" w:space="0" w:color="000000"/>
            </w:tcBorders>
          </w:tcPr>
          <w:p w14:paraId="00A5A99C" w14:textId="77777777" w:rsidR="00CE152A" w:rsidRDefault="00CE152A" w:rsidP="0023197C">
            <w:pPr>
              <w:snapToGrid w:val="0"/>
              <w:jc w:val="right"/>
              <w:rPr>
                <w:rFonts w:ascii="Arial" w:eastAsia="Calibri" w:hAnsi="Arial" w:cs="Arial"/>
                <w:sz w:val="18"/>
                <w:szCs w:val="18"/>
              </w:rPr>
            </w:pPr>
          </w:p>
        </w:tc>
      </w:tr>
      <w:tr w:rsidR="00CE152A" w:rsidRPr="00D1699E" w14:paraId="01C71895" w14:textId="77777777" w:rsidTr="00356737">
        <w:trPr>
          <w:trHeight w:val="340"/>
        </w:trPr>
        <w:tc>
          <w:tcPr>
            <w:tcW w:w="8184" w:type="dxa"/>
            <w:gridSpan w:val="6"/>
            <w:tcBorders>
              <w:left w:val="single" w:sz="0" w:space="0" w:color="000000"/>
              <w:bottom w:val="single" w:sz="0" w:space="0" w:color="000000"/>
            </w:tcBorders>
          </w:tcPr>
          <w:p w14:paraId="3921D6CC" w14:textId="77777777" w:rsidR="00CE152A" w:rsidRDefault="00CE152A" w:rsidP="0023197C">
            <w:pPr>
              <w:rPr>
                <w:rFonts w:ascii="Arial" w:eastAsia="Calibri" w:hAnsi="Arial" w:cs="Arial"/>
                <w:sz w:val="18"/>
                <w:szCs w:val="18"/>
              </w:rPr>
            </w:pPr>
            <w:r>
              <w:rPr>
                <w:rFonts w:ascii="Arial" w:eastAsia="Calibri" w:hAnsi="Arial" w:cs="Arial"/>
                <w:b/>
                <w:bCs/>
                <w:sz w:val="18"/>
                <w:szCs w:val="18"/>
              </w:rPr>
              <w:t xml:space="preserve"> B. Ukupno redovni poslovi</w:t>
            </w:r>
          </w:p>
        </w:tc>
        <w:tc>
          <w:tcPr>
            <w:tcW w:w="1049" w:type="dxa"/>
            <w:tcBorders>
              <w:left w:val="single" w:sz="0" w:space="0" w:color="000000"/>
              <w:bottom w:val="single" w:sz="0" w:space="0" w:color="000000"/>
            </w:tcBorders>
          </w:tcPr>
          <w:p w14:paraId="623A25E7" w14:textId="77777777" w:rsidR="00CE152A" w:rsidRDefault="00CE152A" w:rsidP="0023197C">
            <w:pPr>
              <w:snapToGrid w:val="0"/>
              <w:rPr>
                <w:rFonts w:ascii="Arial" w:eastAsia="Calibri" w:hAnsi="Arial" w:cs="Arial"/>
                <w:sz w:val="18"/>
                <w:szCs w:val="18"/>
              </w:rPr>
            </w:pPr>
            <w:r>
              <w:rPr>
                <w:rFonts w:ascii="Arial" w:eastAsia="Calibri" w:hAnsi="Arial" w:cs="Arial"/>
                <w:sz w:val="18"/>
                <w:szCs w:val="18"/>
              </w:rPr>
              <w:t>309.575,78</w:t>
            </w:r>
          </w:p>
        </w:tc>
        <w:tc>
          <w:tcPr>
            <w:tcW w:w="1088" w:type="dxa"/>
            <w:tcBorders>
              <w:left w:val="single" w:sz="0" w:space="0" w:color="000000"/>
              <w:bottom w:val="single" w:sz="0" w:space="0" w:color="000000"/>
            </w:tcBorders>
          </w:tcPr>
          <w:p w14:paraId="6BCCE7EE" w14:textId="77777777" w:rsidR="00CE152A" w:rsidRDefault="00CE152A" w:rsidP="0023197C">
            <w:pPr>
              <w:snapToGrid w:val="0"/>
              <w:rPr>
                <w:rFonts w:ascii="Calibri" w:eastAsia="Calibri" w:hAnsi="Calibri" w:cs="Times New Roman"/>
              </w:rPr>
            </w:pPr>
            <w:r>
              <w:rPr>
                <w:rFonts w:ascii="Arial" w:eastAsia="Calibri" w:hAnsi="Arial" w:cs="Arial"/>
                <w:sz w:val="18"/>
                <w:szCs w:val="18"/>
              </w:rPr>
              <w:t>224.575,78</w:t>
            </w:r>
          </w:p>
        </w:tc>
        <w:tc>
          <w:tcPr>
            <w:tcW w:w="1025" w:type="dxa"/>
            <w:tcBorders>
              <w:left w:val="single" w:sz="0" w:space="0" w:color="000000"/>
              <w:bottom w:val="single" w:sz="0" w:space="0" w:color="000000"/>
            </w:tcBorders>
          </w:tcPr>
          <w:p w14:paraId="2EEA8D93" w14:textId="77777777" w:rsidR="00CE152A" w:rsidRDefault="00CE152A" w:rsidP="0023197C">
            <w:pPr>
              <w:snapToGrid w:val="0"/>
              <w:jc w:val="center"/>
              <w:rPr>
                <w:rFonts w:ascii="Arial" w:eastAsia="Calibri" w:hAnsi="Arial" w:cs="Arial"/>
                <w:sz w:val="18"/>
                <w:szCs w:val="18"/>
              </w:rPr>
            </w:pPr>
            <w:r>
              <w:rPr>
                <w:rFonts w:ascii="Arial" w:eastAsia="Calibri" w:hAnsi="Arial" w:cs="Arial"/>
                <w:sz w:val="18"/>
                <w:szCs w:val="18"/>
              </w:rPr>
              <w:t>85.000,00</w:t>
            </w:r>
          </w:p>
        </w:tc>
        <w:tc>
          <w:tcPr>
            <w:tcW w:w="1151" w:type="dxa"/>
            <w:tcBorders>
              <w:left w:val="single" w:sz="0" w:space="0" w:color="000000"/>
              <w:bottom w:val="single" w:sz="0" w:space="0" w:color="000000"/>
            </w:tcBorders>
          </w:tcPr>
          <w:p w14:paraId="7745FA78" w14:textId="77777777" w:rsidR="00CE152A" w:rsidRDefault="00CE152A" w:rsidP="0023197C">
            <w:pPr>
              <w:snapToGrid w:val="0"/>
              <w:rPr>
                <w:rFonts w:ascii="Arial" w:eastAsia="Calibri" w:hAnsi="Arial" w:cs="Arial"/>
                <w:sz w:val="18"/>
                <w:szCs w:val="18"/>
              </w:rPr>
            </w:pPr>
            <w:r>
              <w:rPr>
                <w:rFonts w:ascii="Arial" w:eastAsia="Calibri" w:hAnsi="Arial" w:cs="Arial"/>
                <w:sz w:val="18"/>
                <w:szCs w:val="18"/>
              </w:rPr>
              <w:t>92.041,63</w:t>
            </w:r>
          </w:p>
        </w:tc>
        <w:tc>
          <w:tcPr>
            <w:tcW w:w="1103" w:type="dxa"/>
            <w:tcBorders>
              <w:left w:val="single" w:sz="0" w:space="0" w:color="000000"/>
              <w:bottom w:val="single" w:sz="0" w:space="0" w:color="000000"/>
            </w:tcBorders>
          </w:tcPr>
          <w:p w14:paraId="52A6C507" w14:textId="77777777" w:rsidR="00CE152A" w:rsidRDefault="00CE152A" w:rsidP="0023197C">
            <w:pPr>
              <w:snapToGrid w:val="0"/>
              <w:rPr>
                <w:rFonts w:ascii="Calibri" w:eastAsia="Calibri" w:hAnsi="Calibri" w:cs="Times New Roman"/>
              </w:rPr>
            </w:pPr>
            <w:r>
              <w:rPr>
                <w:rFonts w:ascii="Arial" w:eastAsia="Calibri" w:hAnsi="Arial" w:cs="Arial"/>
                <w:sz w:val="18"/>
                <w:szCs w:val="18"/>
              </w:rPr>
              <w:t>35.241,63</w:t>
            </w:r>
          </w:p>
        </w:tc>
        <w:tc>
          <w:tcPr>
            <w:tcW w:w="940" w:type="dxa"/>
            <w:tcBorders>
              <w:left w:val="single" w:sz="0" w:space="0" w:color="000000"/>
              <w:bottom w:val="single" w:sz="0" w:space="0" w:color="000000"/>
              <w:right w:val="single" w:sz="0" w:space="0" w:color="000000"/>
            </w:tcBorders>
          </w:tcPr>
          <w:p w14:paraId="62E18C0F" w14:textId="77777777" w:rsidR="00CE152A" w:rsidRDefault="00CE152A" w:rsidP="0023197C">
            <w:pPr>
              <w:snapToGrid w:val="0"/>
              <w:jc w:val="center"/>
              <w:rPr>
                <w:rFonts w:ascii="Arial" w:eastAsia="Calibri" w:hAnsi="Arial" w:cs="Arial"/>
                <w:sz w:val="18"/>
                <w:szCs w:val="18"/>
              </w:rPr>
            </w:pPr>
            <w:r>
              <w:rPr>
                <w:rFonts w:ascii="Calibri" w:eastAsia="Calibri" w:hAnsi="Calibri" w:cs="Times New Roman"/>
                <w:sz w:val="18"/>
                <w:szCs w:val="18"/>
              </w:rPr>
              <w:t xml:space="preserve">56.800,00 </w:t>
            </w:r>
          </w:p>
        </w:tc>
      </w:tr>
    </w:tbl>
    <w:p w14:paraId="4E06CCA4" w14:textId="77777777" w:rsidR="00171900" w:rsidRPr="00CE152A" w:rsidRDefault="00171900" w:rsidP="00171900">
      <w:pPr>
        <w:spacing w:before="120" w:after="0" w:line="240" w:lineRule="auto"/>
        <w:jc w:val="both"/>
        <w:rPr>
          <w:rFonts w:ascii="Arial" w:hAnsi="Arial" w:cs="Arial"/>
          <w:sz w:val="20"/>
          <w:szCs w:val="20"/>
          <w:lang w:val="bs-Latn-BA"/>
        </w:rPr>
      </w:pPr>
      <w:r w:rsidRPr="00CE152A">
        <w:rPr>
          <w:rFonts w:ascii="Arial" w:hAnsi="Arial" w:cs="Arial"/>
          <w:sz w:val="20"/>
          <w:szCs w:val="20"/>
          <w:lang w:val="bs-Latn-BA"/>
        </w:rPr>
        <w:t>Rekapitulacija finansijskih sredstava ostvarenih aktivnosti u tekućoj godini</w:t>
      </w:r>
    </w:p>
    <w:tbl>
      <w:tblPr>
        <w:tblW w:w="14600" w:type="dxa"/>
        <w:jc w:val="center"/>
        <w:tblLayout w:type="fixed"/>
        <w:tblLook w:val="04A0" w:firstRow="1" w:lastRow="0" w:firstColumn="1" w:lastColumn="0" w:noHBand="0" w:noVBand="1"/>
      </w:tblPr>
      <w:tblGrid>
        <w:gridCol w:w="6394"/>
        <w:gridCol w:w="1417"/>
        <w:gridCol w:w="1418"/>
        <w:gridCol w:w="1417"/>
        <w:gridCol w:w="1418"/>
        <w:gridCol w:w="1134"/>
        <w:gridCol w:w="1402"/>
      </w:tblGrid>
      <w:tr w:rsidR="00CE152A" w:rsidRPr="00D1699E" w14:paraId="4DAA3308" w14:textId="77777777" w:rsidTr="00CE152A">
        <w:trPr>
          <w:trHeight w:val="477"/>
          <w:jc w:val="center"/>
        </w:trPr>
        <w:tc>
          <w:tcPr>
            <w:tcW w:w="6394" w:type="dxa"/>
            <w:tcBorders>
              <w:top w:val="single" w:sz="4" w:space="0" w:color="auto"/>
              <w:left w:val="single" w:sz="4" w:space="0" w:color="auto"/>
              <w:bottom w:val="single" w:sz="4" w:space="0" w:color="auto"/>
            </w:tcBorders>
            <w:shd w:val="clear" w:color="auto" w:fill="DBE5F1"/>
            <w:noWrap/>
            <w:hideMark/>
          </w:tcPr>
          <w:p w14:paraId="75E5987A" w14:textId="77777777" w:rsidR="00CE152A" w:rsidRPr="00CE152A" w:rsidRDefault="00CE152A" w:rsidP="0023197C">
            <w:pPr>
              <w:rPr>
                <w:rFonts w:ascii="Arial" w:eastAsia="Times New Roman" w:hAnsi="Arial" w:cs="Arial"/>
                <w:sz w:val="20"/>
                <w:szCs w:val="20"/>
              </w:rPr>
            </w:pPr>
            <w:r w:rsidRPr="00CE152A">
              <w:rPr>
                <w:rFonts w:ascii="Arial" w:eastAsia="Calibri" w:hAnsi="Arial" w:cs="Arial"/>
                <w:b/>
                <w:bCs/>
                <w:sz w:val="20"/>
                <w:szCs w:val="20"/>
              </w:rPr>
              <w:t>A. Ukupno strateško programski prioriteti</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04177C8E" w14:textId="77777777" w:rsidR="00CE152A" w:rsidRPr="00CE152A" w:rsidRDefault="00CE152A" w:rsidP="0023197C">
            <w:pPr>
              <w:ind w:firstLineChars="50" w:firstLine="100"/>
              <w:rPr>
                <w:rFonts w:ascii="Arial" w:eastAsia="Calibri" w:hAnsi="Arial" w:cs="Arial"/>
                <w:sz w:val="20"/>
                <w:szCs w:val="20"/>
              </w:rPr>
            </w:pPr>
            <w:r w:rsidRPr="00CE152A">
              <w:rPr>
                <w:rFonts w:ascii="Arial" w:eastAsia="Times New Roman" w:hAnsi="Arial" w:cs="Arial"/>
                <w:sz w:val="20"/>
                <w:szCs w:val="20"/>
              </w:rPr>
              <w:t>710.000,00</w:t>
            </w:r>
          </w:p>
        </w:tc>
        <w:tc>
          <w:tcPr>
            <w:tcW w:w="1418" w:type="dxa"/>
            <w:tcBorders>
              <w:top w:val="single" w:sz="4" w:space="0" w:color="auto"/>
              <w:left w:val="nil"/>
              <w:bottom w:val="single" w:sz="4" w:space="0" w:color="auto"/>
              <w:right w:val="single" w:sz="4" w:space="0" w:color="auto"/>
            </w:tcBorders>
            <w:shd w:val="clear" w:color="auto" w:fill="DBE5F1"/>
          </w:tcPr>
          <w:p w14:paraId="14120D5C" w14:textId="77777777" w:rsidR="00CE152A" w:rsidRPr="00CE152A" w:rsidRDefault="00CE152A" w:rsidP="0023197C">
            <w:pPr>
              <w:ind w:firstLineChars="50" w:firstLine="100"/>
              <w:rPr>
                <w:rFonts w:ascii="Arial" w:eastAsia="Times New Roman" w:hAnsi="Arial" w:cs="Arial"/>
                <w:sz w:val="20"/>
                <w:szCs w:val="20"/>
              </w:rPr>
            </w:pPr>
            <w:r w:rsidRPr="00CE152A">
              <w:rPr>
                <w:rFonts w:ascii="Arial" w:eastAsia="Calibri" w:hAnsi="Arial" w:cs="Arial"/>
                <w:sz w:val="20"/>
                <w:szCs w:val="20"/>
              </w:rPr>
              <w:t>20.000,00</w:t>
            </w:r>
          </w:p>
        </w:tc>
        <w:tc>
          <w:tcPr>
            <w:tcW w:w="1417" w:type="dxa"/>
            <w:tcBorders>
              <w:top w:val="single" w:sz="4" w:space="0" w:color="auto"/>
              <w:left w:val="nil"/>
              <w:bottom w:val="single" w:sz="4" w:space="0" w:color="auto"/>
              <w:right w:val="single" w:sz="4" w:space="0" w:color="auto"/>
            </w:tcBorders>
            <w:shd w:val="clear" w:color="auto" w:fill="DBE5F1"/>
          </w:tcPr>
          <w:p w14:paraId="139737A0" w14:textId="77777777" w:rsidR="00CE152A" w:rsidRPr="00CE152A" w:rsidRDefault="00CE152A" w:rsidP="0023197C">
            <w:pPr>
              <w:rPr>
                <w:rFonts w:ascii="Arial" w:eastAsia="Times New Roman" w:hAnsi="Arial" w:cs="Arial"/>
                <w:sz w:val="20"/>
                <w:szCs w:val="20"/>
              </w:rPr>
            </w:pPr>
            <w:r w:rsidRPr="00CE152A">
              <w:rPr>
                <w:rFonts w:ascii="Arial" w:eastAsia="Times New Roman" w:hAnsi="Arial" w:cs="Arial"/>
                <w:sz w:val="20"/>
                <w:szCs w:val="20"/>
              </w:rPr>
              <w:t>690.000,00</w:t>
            </w:r>
          </w:p>
        </w:tc>
        <w:tc>
          <w:tcPr>
            <w:tcW w:w="1418" w:type="dxa"/>
            <w:tcBorders>
              <w:top w:val="single" w:sz="4" w:space="0" w:color="auto"/>
              <w:left w:val="nil"/>
              <w:bottom w:val="single" w:sz="4" w:space="0" w:color="auto"/>
              <w:right w:val="single" w:sz="4" w:space="0" w:color="auto"/>
            </w:tcBorders>
            <w:shd w:val="clear" w:color="auto" w:fill="DBE5F1"/>
          </w:tcPr>
          <w:p w14:paraId="2B3DA741" w14:textId="77777777" w:rsidR="00CE152A" w:rsidRPr="00CE152A" w:rsidRDefault="00CE152A" w:rsidP="0023197C">
            <w:pPr>
              <w:rPr>
                <w:rFonts w:ascii="Arial" w:eastAsia="Calibri" w:hAnsi="Arial" w:cs="Arial"/>
                <w:sz w:val="20"/>
                <w:szCs w:val="20"/>
              </w:rPr>
            </w:pPr>
            <w:r w:rsidRPr="00CE152A">
              <w:rPr>
                <w:rFonts w:ascii="Arial" w:eastAsia="Calibri" w:hAnsi="Arial" w:cs="Arial"/>
                <w:sz w:val="20"/>
                <w:szCs w:val="20"/>
              </w:rPr>
              <w:t>1.700 000,00</w:t>
            </w:r>
          </w:p>
        </w:tc>
        <w:tc>
          <w:tcPr>
            <w:tcW w:w="1134" w:type="dxa"/>
            <w:tcBorders>
              <w:top w:val="single" w:sz="4" w:space="0" w:color="auto"/>
              <w:left w:val="nil"/>
              <w:bottom w:val="single" w:sz="4" w:space="0" w:color="auto"/>
              <w:right w:val="single" w:sz="4" w:space="0" w:color="auto"/>
            </w:tcBorders>
            <w:shd w:val="clear" w:color="auto" w:fill="DBE5F1"/>
          </w:tcPr>
          <w:p w14:paraId="77462FF1" w14:textId="77777777" w:rsidR="00CE152A" w:rsidRPr="00CE152A" w:rsidRDefault="00CE152A" w:rsidP="0023197C">
            <w:pPr>
              <w:rPr>
                <w:rFonts w:ascii="Arial" w:eastAsia="Times New Roman" w:hAnsi="Arial" w:cs="Arial"/>
                <w:sz w:val="20"/>
                <w:szCs w:val="20"/>
              </w:rPr>
            </w:pPr>
            <w:r w:rsidRPr="00CE152A">
              <w:rPr>
                <w:rFonts w:ascii="Arial" w:eastAsia="Times New Roman" w:hAnsi="Arial" w:cs="Arial"/>
                <w:sz w:val="20"/>
                <w:szCs w:val="20"/>
              </w:rPr>
              <w:t>---</w:t>
            </w:r>
          </w:p>
        </w:tc>
        <w:tc>
          <w:tcPr>
            <w:tcW w:w="1402" w:type="dxa"/>
            <w:tcBorders>
              <w:top w:val="single" w:sz="4" w:space="0" w:color="auto"/>
              <w:left w:val="nil"/>
              <w:bottom w:val="single" w:sz="4" w:space="0" w:color="auto"/>
              <w:right w:val="single" w:sz="4" w:space="0" w:color="auto"/>
            </w:tcBorders>
            <w:shd w:val="clear" w:color="auto" w:fill="DBE5F1"/>
          </w:tcPr>
          <w:p w14:paraId="5AAA2DC1" w14:textId="77777777" w:rsidR="00CE152A" w:rsidRPr="00CE152A" w:rsidRDefault="00CE152A" w:rsidP="0023197C">
            <w:pPr>
              <w:rPr>
                <w:rFonts w:ascii="Arial" w:eastAsia="Calibri" w:hAnsi="Arial" w:cs="Arial"/>
                <w:sz w:val="20"/>
                <w:szCs w:val="20"/>
              </w:rPr>
            </w:pPr>
            <w:r w:rsidRPr="00CE152A">
              <w:rPr>
                <w:rFonts w:ascii="Arial" w:eastAsia="Calibri" w:hAnsi="Arial" w:cs="Arial"/>
                <w:sz w:val="20"/>
                <w:szCs w:val="20"/>
              </w:rPr>
              <w:t>1.700000,00</w:t>
            </w:r>
          </w:p>
        </w:tc>
      </w:tr>
      <w:tr w:rsidR="00CE152A" w:rsidRPr="00D1699E" w14:paraId="203D8D92" w14:textId="77777777" w:rsidTr="00CE152A">
        <w:trPr>
          <w:trHeight w:val="288"/>
          <w:jc w:val="center"/>
        </w:trPr>
        <w:tc>
          <w:tcPr>
            <w:tcW w:w="6394" w:type="dxa"/>
            <w:tcBorders>
              <w:top w:val="single" w:sz="4" w:space="0" w:color="auto"/>
              <w:left w:val="single" w:sz="4" w:space="0" w:color="auto"/>
              <w:bottom w:val="single" w:sz="4" w:space="0" w:color="auto"/>
            </w:tcBorders>
            <w:shd w:val="clear" w:color="auto" w:fill="DBE5F1"/>
            <w:noWrap/>
            <w:hideMark/>
          </w:tcPr>
          <w:p w14:paraId="1574A5A8" w14:textId="77777777" w:rsidR="00CE152A" w:rsidRPr="00CE152A" w:rsidRDefault="00CE152A" w:rsidP="0023197C">
            <w:pPr>
              <w:rPr>
                <w:rFonts w:ascii="Arial" w:eastAsia="Calibri" w:hAnsi="Arial" w:cs="Arial"/>
                <w:sz w:val="20"/>
                <w:szCs w:val="20"/>
              </w:rPr>
            </w:pPr>
            <w:r w:rsidRPr="00CE152A">
              <w:rPr>
                <w:rFonts w:ascii="Arial" w:eastAsia="Calibri" w:hAnsi="Arial" w:cs="Arial"/>
                <w:b/>
                <w:bCs/>
                <w:sz w:val="20"/>
                <w:szCs w:val="20"/>
              </w:rPr>
              <w:t>B. Ukupno redovni poslovi</w:t>
            </w:r>
          </w:p>
        </w:tc>
        <w:tc>
          <w:tcPr>
            <w:tcW w:w="1417" w:type="dxa"/>
            <w:tcBorders>
              <w:top w:val="nil"/>
              <w:left w:val="single" w:sz="4" w:space="0" w:color="auto"/>
              <w:bottom w:val="single" w:sz="4" w:space="0" w:color="auto"/>
              <w:right w:val="single" w:sz="4" w:space="0" w:color="auto"/>
            </w:tcBorders>
            <w:shd w:val="clear" w:color="auto" w:fill="DBE5F1"/>
          </w:tcPr>
          <w:p w14:paraId="3703D927" w14:textId="77777777" w:rsidR="00CE152A" w:rsidRPr="00CE152A" w:rsidRDefault="00CE152A" w:rsidP="0023197C">
            <w:pPr>
              <w:snapToGrid w:val="0"/>
              <w:ind w:firstLineChars="50" w:firstLine="100"/>
              <w:rPr>
                <w:rFonts w:ascii="Arial" w:eastAsia="Calibri" w:hAnsi="Arial" w:cs="Arial"/>
                <w:sz w:val="20"/>
                <w:szCs w:val="20"/>
              </w:rPr>
            </w:pPr>
            <w:r w:rsidRPr="00CE152A">
              <w:rPr>
                <w:rFonts w:ascii="Arial" w:eastAsia="Calibri" w:hAnsi="Arial" w:cs="Arial"/>
                <w:sz w:val="20"/>
                <w:szCs w:val="20"/>
              </w:rPr>
              <w:t>309.575,78</w:t>
            </w:r>
          </w:p>
        </w:tc>
        <w:tc>
          <w:tcPr>
            <w:tcW w:w="1418" w:type="dxa"/>
            <w:tcBorders>
              <w:top w:val="nil"/>
              <w:left w:val="nil"/>
              <w:bottom w:val="single" w:sz="4" w:space="0" w:color="auto"/>
              <w:right w:val="single" w:sz="4" w:space="0" w:color="auto"/>
            </w:tcBorders>
            <w:shd w:val="clear" w:color="auto" w:fill="DBE5F1"/>
          </w:tcPr>
          <w:p w14:paraId="29AE6CB5" w14:textId="77777777" w:rsidR="00CE152A" w:rsidRPr="00CE152A" w:rsidRDefault="00CE152A" w:rsidP="0023197C">
            <w:pPr>
              <w:snapToGrid w:val="0"/>
              <w:rPr>
                <w:rFonts w:ascii="Arial" w:eastAsia="Calibri" w:hAnsi="Arial" w:cs="Arial"/>
                <w:sz w:val="20"/>
                <w:szCs w:val="20"/>
              </w:rPr>
            </w:pPr>
            <w:r w:rsidRPr="00CE152A">
              <w:rPr>
                <w:rFonts w:ascii="Arial" w:eastAsia="Calibri" w:hAnsi="Arial" w:cs="Arial"/>
                <w:sz w:val="20"/>
                <w:szCs w:val="20"/>
              </w:rPr>
              <w:t>224.575,78</w:t>
            </w:r>
          </w:p>
        </w:tc>
        <w:tc>
          <w:tcPr>
            <w:tcW w:w="1417" w:type="dxa"/>
            <w:tcBorders>
              <w:top w:val="nil"/>
              <w:left w:val="nil"/>
              <w:bottom w:val="single" w:sz="4" w:space="0" w:color="auto"/>
              <w:right w:val="single" w:sz="4" w:space="0" w:color="auto"/>
            </w:tcBorders>
            <w:shd w:val="clear" w:color="auto" w:fill="DBE5F1"/>
          </w:tcPr>
          <w:p w14:paraId="238D36CB" w14:textId="77777777" w:rsidR="00CE152A" w:rsidRPr="00CE152A" w:rsidRDefault="00CE152A" w:rsidP="0023197C">
            <w:pPr>
              <w:snapToGrid w:val="0"/>
              <w:jc w:val="center"/>
              <w:rPr>
                <w:rFonts w:ascii="Arial" w:eastAsia="Calibri" w:hAnsi="Arial" w:cs="Arial"/>
                <w:sz w:val="20"/>
                <w:szCs w:val="20"/>
              </w:rPr>
            </w:pPr>
            <w:r w:rsidRPr="00CE152A">
              <w:rPr>
                <w:rFonts w:ascii="Arial" w:eastAsia="Calibri" w:hAnsi="Arial" w:cs="Arial"/>
                <w:sz w:val="20"/>
                <w:szCs w:val="20"/>
              </w:rPr>
              <w:t>85.000,00</w:t>
            </w:r>
          </w:p>
        </w:tc>
        <w:tc>
          <w:tcPr>
            <w:tcW w:w="1418" w:type="dxa"/>
            <w:tcBorders>
              <w:top w:val="nil"/>
              <w:left w:val="nil"/>
              <w:bottom w:val="single" w:sz="4" w:space="0" w:color="auto"/>
              <w:right w:val="single" w:sz="4" w:space="0" w:color="auto"/>
            </w:tcBorders>
            <w:shd w:val="clear" w:color="auto" w:fill="DBE5F1"/>
          </w:tcPr>
          <w:p w14:paraId="7B7BD7D1" w14:textId="77777777" w:rsidR="00CE152A" w:rsidRPr="00CE152A" w:rsidRDefault="00CE152A" w:rsidP="0023197C">
            <w:pPr>
              <w:snapToGrid w:val="0"/>
              <w:ind w:firstLineChars="100" w:firstLine="200"/>
              <w:jc w:val="both"/>
              <w:rPr>
                <w:rFonts w:ascii="Arial" w:eastAsia="Calibri" w:hAnsi="Arial" w:cs="Arial"/>
                <w:sz w:val="20"/>
                <w:szCs w:val="20"/>
              </w:rPr>
            </w:pPr>
            <w:r w:rsidRPr="00CE152A">
              <w:rPr>
                <w:rFonts w:ascii="Arial" w:eastAsia="Calibri" w:hAnsi="Arial" w:cs="Arial"/>
                <w:sz w:val="20"/>
                <w:szCs w:val="20"/>
              </w:rPr>
              <w:t>92.041,63</w:t>
            </w:r>
          </w:p>
        </w:tc>
        <w:tc>
          <w:tcPr>
            <w:tcW w:w="1134" w:type="dxa"/>
            <w:tcBorders>
              <w:top w:val="nil"/>
              <w:left w:val="nil"/>
              <w:bottom w:val="single" w:sz="4" w:space="0" w:color="auto"/>
              <w:right w:val="single" w:sz="4" w:space="0" w:color="auto"/>
            </w:tcBorders>
            <w:shd w:val="clear" w:color="auto" w:fill="DBE5F1"/>
          </w:tcPr>
          <w:p w14:paraId="59137778" w14:textId="77777777" w:rsidR="00CE152A" w:rsidRPr="00CE152A" w:rsidRDefault="00CE152A" w:rsidP="0023197C">
            <w:pPr>
              <w:snapToGrid w:val="0"/>
              <w:rPr>
                <w:rFonts w:ascii="Arial" w:eastAsia="Calibri" w:hAnsi="Arial" w:cs="Arial"/>
                <w:sz w:val="20"/>
                <w:szCs w:val="20"/>
              </w:rPr>
            </w:pPr>
            <w:r w:rsidRPr="00CE152A">
              <w:rPr>
                <w:rFonts w:ascii="Arial" w:eastAsia="Calibri" w:hAnsi="Arial" w:cs="Arial"/>
                <w:sz w:val="20"/>
                <w:szCs w:val="20"/>
              </w:rPr>
              <w:t>35.241,63</w:t>
            </w:r>
          </w:p>
        </w:tc>
        <w:tc>
          <w:tcPr>
            <w:tcW w:w="1402" w:type="dxa"/>
            <w:tcBorders>
              <w:top w:val="nil"/>
              <w:left w:val="nil"/>
              <w:bottom w:val="single" w:sz="4" w:space="0" w:color="auto"/>
              <w:right w:val="single" w:sz="4" w:space="0" w:color="auto"/>
            </w:tcBorders>
            <w:shd w:val="clear" w:color="auto" w:fill="DBE5F1"/>
          </w:tcPr>
          <w:p w14:paraId="5ADB0AE3" w14:textId="77777777" w:rsidR="00CE152A" w:rsidRPr="00CE152A" w:rsidRDefault="00CE152A" w:rsidP="0023197C">
            <w:pPr>
              <w:snapToGrid w:val="0"/>
              <w:jc w:val="center"/>
              <w:rPr>
                <w:rFonts w:ascii="Arial" w:eastAsia="Calibri" w:hAnsi="Arial" w:cs="Arial"/>
                <w:sz w:val="20"/>
                <w:szCs w:val="20"/>
              </w:rPr>
            </w:pPr>
            <w:r w:rsidRPr="00CE152A">
              <w:rPr>
                <w:rFonts w:ascii="Arial" w:eastAsia="Calibri" w:hAnsi="Arial" w:cs="Arial"/>
                <w:sz w:val="20"/>
                <w:szCs w:val="20"/>
              </w:rPr>
              <w:t xml:space="preserve">56.800,00 </w:t>
            </w:r>
          </w:p>
        </w:tc>
      </w:tr>
      <w:tr w:rsidR="00CE152A" w:rsidRPr="00D1699E" w14:paraId="0F1FAD83" w14:textId="77777777" w:rsidTr="00CE152A">
        <w:trPr>
          <w:trHeight w:val="288"/>
          <w:jc w:val="center"/>
        </w:trPr>
        <w:tc>
          <w:tcPr>
            <w:tcW w:w="6394" w:type="dxa"/>
            <w:tcBorders>
              <w:top w:val="single" w:sz="4" w:space="0" w:color="auto"/>
              <w:left w:val="single" w:sz="4" w:space="0" w:color="auto"/>
              <w:bottom w:val="single" w:sz="4" w:space="0" w:color="auto"/>
            </w:tcBorders>
            <w:shd w:val="clear" w:color="000000" w:fill="8DB3E2"/>
            <w:noWrap/>
            <w:hideMark/>
          </w:tcPr>
          <w:p w14:paraId="746CCB1D" w14:textId="77777777" w:rsidR="00CE152A" w:rsidRPr="00CE152A" w:rsidRDefault="00CE152A" w:rsidP="0023197C">
            <w:pPr>
              <w:rPr>
                <w:rFonts w:ascii="Arial" w:eastAsia="Calibri" w:hAnsi="Arial" w:cs="Arial"/>
                <w:b/>
                <w:sz w:val="20"/>
                <w:szCs w:val="20"/>
              </w:rPr>
            </w:pPr>
            <w:r w:rsidRPr="00CE152A">
              <w:rPr>
                <w:rFonts w:ascii="Arial" w:eastAsia="Calibri" w:hAnsi="Arial" w:cs="Arial"/>
                <w:b/>
                <w:bCs/>
                <w:sz w:val="20"/>
                <w:szCs w:val="20"/>
              </w:rPr>
              <w:t>U K U P N O  S R E D S T A V A  (A + B):</w:t>
            </w:r>
          </w:p>
        </w:tc>
        <w:tc>
          <w:tcPr>
            <w:tcW w:w="1417" w:type="dxa"/>
            <w:tcBorders>
              <w:top w:val="nil"/>
              <w:left w:val="single" w:sz="4" w:space="0" w:color="auto"/>
              <w:bottom w:val="single" w:sz="4" w:space="0" w:color="auto"/>
              <w:right w:val="single" w:sz="4" w:space="0" w:color="auto"/>
            </w:tcBorders>
            <w:shd w:val="clear" w:color="000000" w:fill="8DB3E2"/>
          </w:tcPr>
          <w:p w14:paraId="0CB916C4" w14:textId="77777777" w:rsidR="00CE152A" w:rsidRPr="00CE152A" w:rsidRDefault="00CE152A" w:rsidP="0023197C">
            <w:pPr>
              <w:snapToGrid w:val="0"/>
              <w:rPr>
                <w:rFonts w:ascii="Arial" w:eastAsia="Calibri" w:hAnsi="Arial" w:cs="Times New Roman"/>
                <w:b/>
                <w:sz w:val="20"/>
                <w:szCs w:val="20"/>
              </w:rPr>
            </w:pPr>
            <w:r w:rsidRPr="00CE152A">
              <w:rPr>
                <w:rFonts w:ascii="Arial" w:eastAsia="Calibri" w:hAnsi="Arial" w:cs="Arial"/>
                <w:b/>
                <w:sz w:val="20"/>
                <w:szCs w:val="20"/>
              </w:rPr>
              <w:t>1.019575,78</w:t>
            </w:r>
          </w:p>
        </w:tc>
        <w:tc>
          <w:tcPr>
            <w:tcW w:w="1418" w:type="dxa"/>
            <w:tcBorders>
              <w:top w:val="nil"/>
              <w:left w:val="nil"/>
              <w:bottom w:val="single" w:sz="4" w:space="0" w:color="auto"/>
              <w:right w:val="single" w:sz="4" w:space="0" w:color="auto"/>
            </w:tcBorders>
            <w:shd w:val="clear" w:color="000000" w:fill="8DB3E2"/>
          </w:tcPr>
          <w:p w14:paraId="33AB212A" w14:textId="77777777" w:rsidR="00CE152A" w:rsidRPr="00CE152A" w:rsidRDefault="00CE152A" w:rsidP="0023197C">
            <w:pPr>
              <w:snapToGrid w:val="0"/>
              <w:rPr>
                <w:rFonts w:ascii="Arial" w:eastAsia="Times New Roman" w:hAnsi="Arial" w:cs="Arial"/>
                <w:b/>
                <w:sz w:val="20"/>
                <w:szCs w:val="20"/>
              </w:rPr>
            </w:pPr>
            <w:r w:rsidRPr="00CE152A">
              <w:rPr>
                <w:rFonts w:ascii="Arial" w:eastAsia="Calibri" w:hAnsi="Arial" w:cs="Times New Roman"/>
                <w:b/>
                <w:sz w:val="20"/>
                <w:szCs w:val="20"/>
              </w:rPr>
              <w:t>244.575,78</w:t>
            </w:r>
          </w:p>
        </w:tc>
        <w:tc>
          <w:tcPr>
            <w:tcW w:w="1417" w:type="dxa"/>
            <w:tcBorders>
              <w:top w:val="nil"/>
              <w:left w:val="nil"/>
              <w:bottom w:val="single" w:sz="4" w:space="0" w:color="auto"/>
              <w:right w:val="single" w:sz="4" w:space="0" w:color="auto"/>
            </w:tcBorders>
            <w:shd w:val="clear" w:color="000000" w:fill="8DB3E2"/>
          </w:tcPr>
          <w:p w14:paraId="4724186E" w14:textId="77777777" w:rsidR="00CE152A" w:rsidRPr="00CE152A" w:rsidRDefault="00CE152A" w:rsidP="0023197C">
            <w:pPr>
              <w:snapToGrid w:val="0"/>
              <w:rPr>
                <w:rFonts w:ascii="Arial" w:eastAsia="Calibri" w:hAnsi="Arial" w:cs="Arial"/>
                <w:b/>
                <w:sz w:val="20"/>
                <w:szCs w:val="20"/>
              </w:rPr>
            </w:pPr>
            <w:r w:rsidRPr="00CE152A">
              <w:rPr>
                <w:rFonts w:ascii="Arial" w:eastAsia="Times New Roman" w:hAnsi="Arial" w:cs="Arial"/>
                <w:b/>
                <w:sz w:val="20"/>
                <w:szCs w:val="20"/>
              </w:rPr>
              <w:t>775.000,00</w:t>
            </w:r>
          </w:p>
        </w:tc>
        <w:tc>
          <w:tcPr>
            <w:tcW w:w="1418" w:type="dxa"/>
            <w:tcBorders>
              <w:top w:val="nil"/>
              <w:left w:val="nil"/>
              <w:bottom w:val="single" w:sz="4" w:space="0" w:color="auto"/>
              <w:right w:val="single" w:sz="4" w:space="0" w:color="auto"/>
            </w:tcBorders>
            <w:shd w:val="clear" w:color="000000" w:fill="8DB3E2"/>
          </w:tcPr>
          <w:p w14:paraId="4ECA1B70" w14:textId="77777777" w:rsidR="00CE152A" w:rsidRPr="00CE152A" w:rsidRDefault="00CE152A" w:rsidP="0023197C">
            <w:pPr>
              <w:snapToGrid w:val="0"/>
              <w:rPr>
                <w:rFonts w:ascii="Arial" w:eastAsia="Calibri" w:hAnsi="Arial" w:cs="Arial"/>
                <w:b/>
                <w:sz w:val="20"/>
                <w:szCs w:val="20"/>
              </w:rPr>
            </w:pPr>
            <w:r w:rsidRPr="00CE152A">
              <w:rPr>
                <w:rFonts w:ascii="Arial" w:eastAsia="Calibri" w:hAnsi="Arial" w:cs="Arial"/>
                <w:b/>
                <w:sz w:val="20"/>
                <w:szCs w:val="20"/>
              </w:rPr>
              <w:t>1.792 041,63</w:t>
            </w:r>
          </w:p>
        </w:tc>
        <w:tc>
          <w:tcPr>
            <w:tcW w:w="1134" w:type="dxa"/>
            <w:tcBorders>
              <w:top w:val="nil"/>
              <w:left w:val="nil"/>
              <w:bottom w:val="single" w:sz="4" w:space="0" w:color="auto"/>
              <w:right w:val="single" w:sz="4" w:space="0" w:color="auto"/>
            </w:tcBorders>
            <w:shd w:val="clear" w:color="000000" w:fill="8DB3E2"/>
          </w:tcPr>
          <w:p w14:paraId="3A8B6B9C" w14:textId="77777777" w:rsidR="00CE152A" w:rsidRPr="00CE152A" w:rsidRDefault="00CE152A" w:rsidP="0023197C">
            <w:pPr>
              <w:snapToGrid w:val="0"/>
              <w:rPr>
                <w:rFonts w:ascii="Arial" w:eastAsia="Times New Roman" w:hAnsi="Arial" w:cs="Arial"/>
                <w:b/>
                <w:sz w:val="20"/>
                <w:szCs w:val="20"/>
              </w:rPr>
            </w:pPr>
            <w:r w:rsidRPr="00CE152A">
              <w:rPr>
                <w:rFonts w:ascii="Arial" w:eastAsia="Calibri" w:hAnsi="Arial" w:cs="Arial"/>
                <w:b/>
                <w:sz w:val="20"/>
                <w:szCs w:val="20"/>
              </w:rPr>
              <w:t>35.241,63</w:t>
            </w:r>
          </w:p>
        </w:tc>
        <w:tc>
          <w:tcPr>
            <w:tcW w:w="1402" w:type="dxa"/>
            <w:tcBorders>
              <w:top w:val="nil"/>
              <w:left w:val="nil"/>
              <w:bottom w:val="single" w:sz="4" w:space="0" w:color="auto"/>
              <w:right w:val="single" w:sz="4" w:space="0" w:color="auto"/>
            </w:tcBorders>
            <w:shd w:val="clear" w:color="000000" w:fill="8DB3E2"/>
          </w:tcPr>
          <w:p w14:paraId="11AC03EF" w14:textId="77777777" w:rsidR="00CE152A" w:rsidRPr="00CE152A" w:rsidRDefault="00CE152A" w:rsidP="0023197C">
            <w:pPr>
              <w:snapToGrid w:val="0"/>
              <w:rPr>
                <w:rFonts w:ascii="Arial" w:eastAsia="Calibri" w:hAnsi="Arial" w:cs="Arial"/>
                <w:b/>
                <w:sz w:val="20"/>
                <w:szCs w:val="20"/>
              </w:rPr>
            </w:pPr>
            <w:r w:rsidRPr="00CE152A">
              <w:rPr>
                <w:rFonts w:ascii="Arial" w:eastAsia="Calibri" w:hAnsi="Arial" w:cs="Arial"/>
                <w:b/>
                <w:sz w:val="20"/>
                <w:szCs w:val="20"/>
              </w:rPr>
              <w:t xml:space="preserve">1.756800,00 </w:t>
            </w:r>
          </w:p>
        </w:tc>
      </w:tr>
    </w:tbl>
    <w:p w14:paraId="4D502B38" w14:textId="77777777" w:rsidR="008B5E15" w:rsidRPr="00D1699E" w:rsidRDefault="008B5E15" w:rsidP="00282034">
      <w:pPr>
        <w:pStyle w:val="Bezproreda"/>
        <w:rPr>
          <w:rFonts w:cstheme="minorHAnsi"/>
          <w:b/>
          <w:color w:val="FF0000"/>
          <w:sz w:val="20"/>
          <w:szCs w:val="20"/>
        </w:rPr>
      </w:pPr>
    </w:p>
    <w:p w14:paraId="1796D8C4" w14:textId="77777777" w:rsidR="00282034" w:rsidRPr="00D1699E" w:rsidRDefault="00282034" w:rsidP="00433597">
      <w:pPr>
        <w:pStyle w:val="Bezproreda"/>
        <w:rPr>
          <w:color w:val="FF0000"/>
        </w:rPr>
        <w:sectPr w:rsidR="00282034" w:rsidRPr="00D1699E" w:rsidSect="00362CF1">
          <w:pgSz w:w="16838" w:h="11906" w:orient="landscape"/>
          <w:pgMar w:top="1417" w:right="1417" w:bottom="1417" w:left="1417" w:header="708" w:footer="708" w:gutter="0"/>
          <w:cols w:space="708"/>
          <w:docGrid w:linePitch="360"/>
        </w:sectPr>
      </w:pPr>
    </w:p>
    <w:p w14:paraId="11068D61" w14:textId="77777777" w:rsidR="008B5E15" w:rsidRPr="00CE152A" w:rsidRDefault="004C1FB7" w:rsidP="004C1FB7">
      <w:pPr>
        <w:pStyle w:val="Bezproreda"/>
        <w:jc w:val="both"/>
        <w:rPr>
          <w:rFonts w:ascii="Arial" w:hAnsi="Arial" w:cs="Arial"/>
          <w:b/>
        </w:rPr>
      </w:pPr>
      <w:r>
        <w:rPr>
          <w:rFonts w:ascii="Arial" w:hAnsi="Arial" w:cs="Arial"/>
          <w:b/>
        </w:rPr>
        <w:lastRenderedPageBreak/>
        <w:t>3.7.3.</w:t>
      </w:r>
      <w:r>
        <w:rPr>
          <w:rFonts w:ascii="Arial" w:hAnsi="Arial" w:cs="Arial"/>
          <w:b/>
        </w:rPr>
        <w:tab/>
      </w:r>
      <w:r w:rsidR="008B5E15" w:rsidRPr="00CE152A">
        <w:rPr>
          <w:rFonts w:ascii="Arial" w:hAnsi="Arial" w:cs="Arial"/>
          <w:b/>
        </w:rPr>
        <w:t xml:space="preserve">Obrazloženje neostvarenih ciljnih vrijednosti indikatora realizacije planiranih aktivnosti </w:t>
      </w:r>
    </w:p>
    <w:p w14:paraId="436A823A" w14:textId="77777777" w:rsidR="008B5E15" w:rsidRPr="00CE152A" w:rsidRDefault="008B5E15" w:rsidP="008B5E15">
      <w:pPr>
        <w:pStyle w:val="Bezproreda"/>
        <w:jc w:val="both"/>
        <w:rPr>
          <w:rFonts w:ascii="Arial" w:hAnsi="Arial" w:cs="Arial"/>
          <w:color w:val="FF0000"/>
        </w:rPr>
      </w:pPr>
    </w:p>
    <w:p w14:paraId="6812C98E" w14:textId="77777777" w:rsidR="008B5E15" w:rsidRPr="00CE152A" w:rsidRDefault="008B5E15" w:rsidP="008B5E15">
      <w:pPr>
        <w:spacing w:after="0"/>
        <w:ind w:left="40" w:hangingChars="18" w:hanging="40"/>
        <w:jc w:val="both"/>
        <w:rPr>
          <w:rFonts w:ascii="Arial" w:eastAsia="Calibri" w:hAnsi="Arial" w:cs="Arial"/>
        </w:rPr>
      </w:pPr>
      <w:r w:rsidRPr="00CE152A">
        <w:rPr>
          <w:rFonts w:ascii="Arial" w:eastAsia="Calibri" w:hAnsi="Arial" w:cs="Arial"/>
        </w:rPr>
        <w:t>- Na području opoćine Sanski Most u toku 2021. godine su realizirana tri projekta deminiranja u ukupnoj popvršini oko 6 km2</w:t>
      </w:r>
      <w:r w:rsidRPr="00CE152A">
        <w:rPr>
          <w:rFonts w:ascii="Arial" w:hAnsi="Arial" w:cs="Arial"/>
        </w:rPr>
        <w:t xml:space="preserve"> </w:t>
      </w:r>
      <w:r w:rsidRPr="00CE152A">
        <w:rPr>
          <w:rFonts w:ascii="Arial" w:eastAsia="Calibri" w:hAnsi="Arial" w:cs="Arial"/>
        </w:rPr>
        <w:t xml:space="preserve">Projekat “Šehovci </w:t>
      </w:r>
      <w:r w:rsidRPr="00CE152A">
        <w:rPr>
          <w:rFonts w:ascii="Arial" w:hAnsi="Arial" w:cs="Arial"/>
        </w:rPr>
        <w:t xml:space="preserve"> </w:t>
      </w:r>
      <w:r w:rsidRPr="00CE152A">
        <w:rPr>
          <w:rFonts w:ascii="Arial" w:eastAsia="Calibri" w:hAnsi="Arial" w:cs="Arial"/>
        </w:rPr>
        <w:t>3” površine  2 415 000  m2,“Fajtovci 1”,  površini 1 920 085 m2  i “Tomina 1” površine 1 792 499 m2.</w:t>
      </w:r>
    </w:p>
    <w:p w14:paraId="33CB284D" w14:textId="77777777" w:rsidR="008B5E15" w:rsidRPr="00CE152A" w:rsidRDefault="008B5E15" w:rsidP="008B5E15">
      <w:pPr>
        <w:spacing w:after="0"/>
        <w:ind w:left="44" w:hangingChars="20" w:hanging="44"/>
        <w:jc w:val="both"/>
        <w:rPr>
          <w:rFonts w:ascii="Arial" w:eastAsia="Calibri" w:hAnsi="Arial" w:cs="Arial"/>
        </w:rPr>
      </w:pPr>
      <w:r w:rsidRPr="00CE152A">
        <w:rPr>
          <w:rFonts w:ascii="Arial" w:eastAsia="Calibri" w:hAnsi="Arial" w:cs="Arial"/>
        </w:rPr>
        <w:t xml:space="preserve"> BHMAC-a je donio Deklaraciju o vraćanju površina u projektu “Tomina 1”a deklaracija za dva preostala projekta će biti dostavljena u toku 2022. godine.</w:t>
      </w:r>
    </w:p>
    <w:p w14:paraId="13D5D20A" w14:textId="77777777" w:rsidR="008B5E15" w:rsidRPr="00CE152A" w:rsidRDefault="008B5E15" w:rsidP="008B5E15">
      <w:pPr>
        <w:pStyle w:val="Bezproreda"/>
        <w:jc w:val="both"/>
        <w:rPr>
          <w:rFonts w:ascii="Arial" w:hAnsi="Arial"/>
        </w:rPr>
      </w:pPr>
      <w:r w:rsidRPr="00CE152A">
        <w:rPr>
          <w:rFonts w:ascii="Arial" w:eastAsia="Calibri" w:hAnsi="Arial" w:cs="Arial"/>
        </w:rPr>
        <w:t xml:space="preserve">-Planirane aktivnosti na nabavci MTS </w:t>
      </w:r>
      <w:r w:rsidRPr="00CE152A">
        <w:rPr>
          <w:rFonts w:ascii="Arial" w:hAnsi="Arial" w:cs="Arial"/>
        </w:rPr>
        <w:t>i opreme su djelimično  urađene</w:t>
      </w:r>
      <w:r w:rsidRPr="00CE152A">
        <w:rPr>
          <w:rFonts w:ascii="Arial" w:eastAsia="Calibri" w:hAnsi="Arial" w:cs="Arial"/>
        </w:rPr>
        <w:t>,</w:t>
      </w:r>
      <w:r w:rsidRPr="00CE152A">
        <w:rPr>
          <w:rFonts w:ascii="Arial" w:hAnsi="Arial" w:cs="Arial"/>
        </w:rPr>
        <w:t xml:space="preserve"> </w:t>
      </w:r>
      <w:r w:rsidRPr="00CE152A">
        <w:rPr>
          <w:rFonts w:ascii="Arial" w:eastAsia="Calibri" w:hAnsi="Arial" w:cs="Arial"/>
        </w:rPr>
        <w:t xml:space="preserve">a  razlog je procedure javnih nabavki.      </w:t>
      </w:r>
      <w:r w:rsidRPr="00CE152A">
        <w:rPr>
          <w:rFonts w:ascii="Arial" w:eastAsia="Calibri" w:hAnsi="Arial" w:cs="Times New Roman"/>
        </w:rPr>
        <w:t xml:space="preserve"> </w:t>
      </w:r>
    </w:p>
    <w:p w14:paraId="0CE788BA" w14:textId="77777777" w:rsidR="008B5E15" w:rsidRPr="00CE152A" w:rsidRDefault="008B5E15" w:rsidP="008B5E15">
      <w:pPr>
        <w:pStyle w:val="Bezproreda"/>
        <w:jc w:val="both"/>
        <w:rPr>
          <w:rFonts w:ascii="Arial" w:hAnsi="Arial" w:cs="Arial"/>
          <w:color w:val="FF0000"/>
        </w:rPr>
      </w:pPr>
      <w:r w:rsidRPr="00CE152A">
        <w:rPr>
          <w:rFonts w:ascii="Arial" w:eastAsia="Calibri" w:hAnsi="Arial" w:cs="Times New Roman"/>
        </w:rPr>
        <w:t xml:space="preserve">                                                                                                                                                                                                       </w:t>
      </w:r>
    </w:p>
    <w:p w14:paraId="2974F8CD" w14:textId="77777777" w:rsidR="008B5E15" w:rsidRPr="00CE152A" w:rsidRDefault="004C1FB7" w:rsidP="004C1FB7">
      <w:pPr>
        <w:pStyle w:val="Bezproreda"/>
        <w:jc w:val="both"/>
        <w:rPr>
          <w:rFonts w:ascii="Arial" w:hAnsi="Arial" w:cs="Arial"/>
          <w:b/>
        </w:rPr>
      </w:pPr>
      <w:r>
        <w:rPr>
          <w:rFonts w:ascii="Arial" w:hAnsi="Arial" w:cs="Arial"/>
          <w:b/>
        </w:rPr>
        <w:t>3.7.4.</w:t>
      </w:r>
      <w:r>
        <w:rPr>
          <w:rFonts w:ascii="Arial" w:hAnsi="Arial" w:cs="Arial"/>
          <w:b/>
        </w:rPr>
        <w:tab/>
      </w:r>
      <w:r w:rsidR="008B5E15" w:rsidRPr="00CE152A">
        <w:rPr>
          <w:rFonts w:ascii="Arial" w:hAnsi="Arial" w:cs="Arial"/>
          <w:b/>
        </w:rPr>
        <w:t>Zaključci i preporuke</w:t>
      </w:r>
    </w:p>
    <w:p w14:paraId="077990EA" w14:textId="77777777" w:rsidR="008B5E15" w:rsidRPr="00D1699E" w:rsidRDefault="008B5E15" w:rsidP="008B5E15">
      <w:pPr>
        <w:pStyle w:val="Bezproreda"/>
        <w:ind w:left="720"/>
        <w:jc w:val="both"/>
        <w:rPr>
          <w:rFonts w:ascii="Arial" w:hAnsi="Arial" w:cs="Arial"/>
          <w:b/>
          <w:color w:val="FF0000"/>
        </w:rPr>
      </w:pPr>
    </w:p>
    <w:p w14:paraId="5DB91C93" w14:textId="77777777" w:rsidR="008B5E15" w:rsidRPr="00CE152A" w:rsidRDefault="008B5E15" w:rsidP="008B5E15">
      <w:pPr>
        <w:pStyle w:val="ListParagraph1"/>
        <w:spacing w:after="0"/>
        <w:ind w:left="0"/>
        <w:jc w:val="both"/>
        <w:rPr>
          <w:rFonts w:ascii="Arial" w:hAnsi="Arial"/>
        </w:rPr>
      </w:pPr>
      <w:r w:rsidRPr="00CE152A">
        <w:rPr>
          <w:rFonts w:ascii="Arial" w:hAnsi="Arial" w:cs="Arial"/>
        </w:rPr>
        <w:t>Da bi sistema zaštite i spašavanja mogao da ostvari funkciju sprečavanja nastanka opasnosti koja može dovesti do pojave neke prirodne ili druge nesreće (preventivna funkcije), te da se blagovremeno preduzmu sve mjere i aktivnosti na spašavanju, ublažavanju ili otklanjanju nastalih posljedica (operativna funkcija), Općinska služba civilne  zaštite u narednom periodu treba da posveti pažnju       slijedećim aktivnostima:</w:t>
      </w:r>
    </w:p>
    <w:p w14:paraId="218A1CC1" w14:textId="77777777" w:rsidR="008B5E15" w:rsidRPr="00D1699E" w:rsidRDefault="008B5E15" w:rsidP="008B5E15">
      <w:pPr>
        <w:pStyle w:val="Bezproreda"/>
        <w:jc w:val="both"/>
        <w:rPr>
          <w:rFonts w:ascii="Arial" w:hAnsi="Arial" w:cs="Arial"/>
          <w:color w:val="FF0000"/>
        </w:rPr>
      </w:pPr>
    </w:p>
    <w:p w14:paraId="4A7DDA6D" w14:textId="77777777" w:rsidR="008B5E15" w:rsidRPr="00CE152A" w:rsidRDefault="008B5E15" w:rsidP="008B5E15">
      <w:pPr>
        <w:pStyle w:val="Odlomakpopisa"/>
        <w:numPr>
          <w:ilvl w:val="0"/>
          <w:numId w:val="44"/>
        </w:numPr>
        <w:jc w:val="both"/>
        <w:rPr>
          <w:rFonts w:ascii="Arial" w:eastAsia="Calibri" w:hAnsi="Arial" w:cs="Times New Roman"/>
        </w:rPr>
      </w:pPr>
      <w:r w:rsidRPr="00CE152A">
        <w:rPr>
          <w:rFonts w:ascii="Arial" w:eastAsia="Calibri" w:hAnsi="Arial" w:cs="Times New Roman"/>
        </w:rPr>
        <w:t>Raditi na popuni odgovarajućim stručnim kadrom upražnjenih radnih mjesta službe, što je preduslov za blagovremeno i kvalitetno obavljanje radnih  zadataka;</w:t>
      </w:r>
    </w:p>
    <w:p w14:paraId="593157EB" w14:textId="77777777" w:rsidR="008B5E15" w:rsidRDefault="008B5E15" w:rsidP="008B5E15">
      <w:pPr>
        <w:pStyle w:val="Odlomakpopisa"/>
        <w:numPr>
          <w:ilvl w:val="0"/>
          <w:numId w:val="44"/>
        </w:numPr>
        <w:jc w:val="both"/>
        <w:rPr>
          <w:rFonts w:ascii="Arial" w:hAnsi="Arial"/>
        </w:rPr>
      </w:pPr>
      <w:r w:rsidRPr="00CE152A">
        <w:rPr>
          <w:rFonts w:ascii="Arial" w:eastAsia="Calibri" w:hAnsi="Arial" w:cs="Times New Roman"/>
        </w:rPr>
        <w:t xml:space="preserve">Nastaviti sa opremanjem  organiziranih snaga zaštite i spašavanja, a posebno akcenat dati na zanavljanje starog i dotrajalog voznog parka,  sredstava i opreme vatrogasne jedinice,  </w:t>
      </w:r>
    </w:p>
    <w:p w14:paraId="5506C7C8" w14:textId="77777777" w:rsidR="008B5E15" w:rsidRDefault="008B5E15" w:rsidP="008B5E15">
      <w:pPr>
        <w:pStyle w:val="Odlomakpopisa"/>
        <w:numPr>
          <w:ilvl w:val="0"/>
          <w:numId w:val="44"/>
        </w:numPr>
        <w:jc w:val="both"/>
        <w:rPr>
          <w:rFonts w:ascii="Arial" w:hAnsi="Arial"/>
        </w:rPr>
      </w:pPr>
      <w:r w:rsidRPr="00CE152A">
        <w:rPr>
          <w:rFonts w:ascii="Arial" w:eastAsia="Calibri" w:hAnsi="Arial" w:cs="Times New Roman"/>
        </w:rPr>
        <w:t xml:space="preserve">Dovršiti započeti proces formiranja službi zaštite i spašavanja u skladu sa Uredbom i drugim podzakonskim propisima, te otpočeti sa realizacijom zadataka  iz ugovora o međusobnim pravima i obavezama, te ih na taj način integrisati u sistem zaštite i spašavanja.                                                                                                                                                           </w:t>
      </w:r>
      <w:r>
        <w:rPr>
          <w:rFonts w:ascii="Arial" w:hAnsi="Arial"/>
        </w:rPr>
        <w:t xml:space="preserve">                             </w:t>
      </w:r>
    </w:p>
    <w:p w14:paraId="002B35B4" w14:textId="77777777" w:rsidR="008B5E15" w:rsidRPr="00CE152A" w:rsidRDefault="008B5E15" w:rsidP="008B5E15">
      <w:pPr>
        <w:pStyle w:val="Odlomakpopisa"/>
        <w:numPr>
          <w:ilvl w:val="0"/>
          <w:numId w:val="44"/>
        </w:numPr>
        <w:jc w:val="both"/>
        <w:rPr>
          <w:rFonts w:ascii="Arial" w:eastAsia="Calibri" w:hAnsi="Arial" w:cs="Times New Roman"/>
        </w:rPr>
      </w:pPr>
      <w:r w:rsidRPr="00CE152A">
        <w:rPr>
          <w:rFonts w:ascii="Arial" w:eastAsia="Calibri" w:hAnsi="Arial" w:cs="Times New Roman"/>
        </w:rPr>
        <w:t>Nastaviti sa  popunom ostalih organiziranih snaga civilne zaštite u skladu sa ličnim i materijalnim formacijama;</w:t>
      </w:r>
    </w:p>
    <w:p w14:paraId="14B7D90A" w14:textId="77777777" w:rsidR="008B5E15" w:rsidRPr="00CE152A" w:rsidRDefault="008B5E15" w:rsidP="008B5E15">
      <w:pPr>
        <w:pStyle w:val="Odlomakpopisa"/>
        <w:numPr>
          <w:ilvl w:val="0"/>
          <w:numId w:val="44"/>
        </w:numPr>
        <w:jc w:val="both"/>
        <w:rPr>
          <w:rFonts w:ascii="Arial" w:eastAsia="Calibri" w:hAnsi="Arial" w:cs="Times New Roman"/>
        </w:rPr>
      </w:pPr>
      <w:r w:rsidRPr="00CE152A">
        <w:rPr>
          <w:rFonts w:ascii="Arial" w:eastAsia="Calibri" w:hAnsi="Arial" w:cs="Times New Roman"/>
        </w:rPr>
        <w:t xml:space="preserve">U skladu sa financijskim mogućnostima nastaviti započete aktivnosti na utopljavanju zgrade vatrogasnog doma     </w:t>
      </w:r>
    </w:p>
    <w:p w14:paraId="6C0E1346" w14:textId="77777777" w:rsidR="008B5E15" w:rsidRPr="00CE152A" w:rsidRDefault="008B5E15" w:rsidP="008B5E15">
      <w:pPr>
        <w:pStyle w:val="Odlomakpopisa"/>
        <w:numPr>
          <w:ilvl w:val="0"/>
          <w:numId w:val="44"/>
        </w:numPr>
        <w:jc w:val="both"/>
        <w:rPr>
          <w:rFonts w:ascii="Arial" w:eastAsia="Calibri" w:hAnsi="Arial" w:cs="Times New Roman"/>
        </w:rPr>
      </w:pPr>
      <w:r w:rsidRPr="00CE152A">
        <w:rPr>
          <w:rFonts w:ascii="Arial" w:eastAsia="Calibri" w:hAnsi="Arial" w:cs="Times New Roman"/>
        </w:rPr>
        <w:t xml:space="preserve">Pokrenuti aktivnosti za formiranje Udruženja građana dobrovoljnih vatrogasaca, te formirati dobrovoljnu vatrogasnu jedinicu.                                                                                                                                                                                                                                           </w:t>
      </w:r>
    </w:p>
    <w:p w14:paraId="730646F0" w14:textId="77777777" w:rsidR="008B5E15" w:rsidRPr="00CE152A" w:rsidRDefault="008B5E15" w:rsidP="008B5E15">
      <w:pPr>
        <w:pStyle w:val="Odlomakpopisa"/>
        <w:numPr>
          <w:ilvl w:val="0"/>
          <w:numId w:val="44"/>
        </w:numPr>
        <w:jc w:val="both"/>
        <w:rPr>
          <w:rFonts w:ascii="Arial" w:eastAsia="Calibri" w:hAnsi="Arial" w:cs="Times New Roman"/>
        </w:rPr>
      </w:pPr>
      <w:r w:rsidRPr="00CE152A">
        <w:rPr>
          <w:rFonts w:ascii="Arial" w:eastAsia="Calibri" w:hAnsi="Arial" w:cs="Times New Roman"/>
        </w:rPr>
        <w:t>Materijalno jačati Operativni centar koji djeluje u okviru službe,</w:t>
      </w:r>
    </w:p>
    <w:p w14:paraId="52DC67C9" w14:textId="77777777" w:rsidR="008B5E15" w:rsidRPr="00CE152A" w:rsidRDefault="008B5E15" w:rsidP="008B5E15">
      <w:pPr>
        <w:pStyle w:val="Odlomakpopisa"/>
        <w:numPr>
          <w:ilvl w:val="0"/>
          <w:numId w:val="44"/>
        </w:numPr>
        <w:jc w:val="both"/>
        <w:rPr>
          <w:rFonts w:ascii="Arial" w:eastAsia="Calibri" w:hAnsi="Arial" w:cs="Times New Roman"/>
        </w:rPr>
      </w:pPr>
      <w:r w:rsidRPr="00CE152A">
        <w:rPr>
          <w:rFonts w:ascii="Arial" w:eastAsia="Calibri" w:hAnsi="Arial" w:cs="Times New Roman"/>
        </w:rPr>
        <w:t xml:space="preserve">Posvetiti veću pažnju problemu minskih polja i procesu deminiranja minama zagađenog prostora  općine Sanski Most  </w:t>
      </w:r>
    </w:p>
    <w:p w14:paraId="6C867AEF" w14:textId="77777777" w:rsidR="008B5E15" w:rsidRPr="00236F42" w:rsidRDefault="008B5E15" w:rsidP="008B5E15">
      <w:pPr>
        <w:pStyle w:val="Odlomakpopisa"/>
        <w:numPr>
          <w:ilvl w:val="0"/>
          <w:numId w:val="44"/>
        </w:numPr>
        <w:jc w:val="both"/>
        <w:rPr>
          <w:rFonts w:ascii="Arial" w:hAnsi="Arial"/>
        </w:rPr>
      </w:pPr>
      <w:r w:rsidRPr="00CE152A">
        <w:rPr>
          <w:rFonts w:ascii="Arial" w:eastAsia="Calibri" w:hAnsi="Arial" w:cs="Times New Roman"/>
        </w:rPr>
        <w:t>Jačati saradnju sa svim subjektima zaštite i spašavanja ( građanima, ostalim općinskim službama, pravnim licima, obrazovnim institucijama,  humanitarnim i drugim organizacijama civilnog društva) u cilju usmjeravanja svih resursa i akcija jačanju sistema zaštite i spašavanja.</w:t>
      </w:r>
    </w:p>
    <w:p w14:paraId="7E2718C2" w14:textId="77777777" w:rsidR="008B5E15" w:rsidRPr="00236F42" w:rsidRDefault="008B5E15" w:rsidP="008B5E15">
      <w:pPr>
        <w:pStyle w:val="Bezproreda"/>
        <w:jc w:val="both"/>
        <w:rPr>
          <w:rFonts w:ascii="Arial" w:hAnsi="Arial" w:cs="Arial"/>
        </w:rPr>
      </w:pPr>
      <w:r w:rsidRPr="00236F42">
        <w:rPr>
          <w:rFonts w:ascii="Arial" w:hAnsi="Arial" w:cs="Arial"/>
        </w:rPr>
        <w:t>Različita prirodna dešavanja na području općine su pokazala opravdanost daljeg jačanja i razvijanja sistema zaštite i spašavanja, posebno u cilju zaštite od onih prirodnih i drugih nesreća koje mogu zahvatiti područje naše općine (epidemije zaraznih bolesti, zemljotres, klizanje i odronjavanje zemljišta, jaki olujni vjetrovi, oborinske vode i plavljenje, snježni nanosi i mećave, , veliki požari i dr.), te stvaranje preduslova da javna i privatna preduzeća, ustanove i drugi organi i institucije mogu efikasnije i kvalitetnije izvršavati zadatke zaštite i spašavanja iz okvira svojih redovnih djelatnosti.</w:t>
      </w:r>
    </w:p>
    <w:p w14:paraId="3CEDC715" w14:textId="77777777" w:rsidR="008B5E15" w:rsidRPr="00236F42" w:rsidRDefault="008B5E15" w:rsidP="008B5E15">
      <w:pPr>
        <w:pStyle w:val="Bezproreda"/>
        <w:jc w:val="both"/>
        <w:rPr>
          <w:b/>
          <w:noProof/>
          <w:lang w:val="sr-Latn-CS"/>
        </w:rPr>
      </w:pPr>
    </w:p>
    <w:p w14:paraId="08FB4D2B" w14:textId="77777777" w:rsidR="008B5E15" w:rsidRDefault="008B5E15" w:rsidP="008B5E15">
      <w:pPr>
        <w:pStyle w:val="Odlomakpopisa"/>
        <w:spacing w:after="0"/>
        <w:jc w:val="both"/>
        <w:rPr>
          <w:rFonts w:ascii="Arial" w:hAnsi="Arial" w:cs="Arial"/>
          <w:b/>
          <w:color w:val="FF0000"/>
        </w:rPr>
      </w:pPr>
    </w:p>
    <w:p w14:paraId="2BCC2A9D" w14:textId="77777777" w:rsidR="008B5E15" w:rsidRDefault="008B5E15" w:rsidP="008B5E15">
      <w:pPr>
        <w:pStyle w:val="Odlomakpopisa"/>
        <w:spacing w:after="0"/>
        <w:jc w:val="both"/>
        <w:rPr>
          <w:rFonts w:ascii="Arial" w:hAnsi="Arial" w:cs="Arial"/>
          <w:b/>
          <w:color w:val="FF0000"/>
        </w:rPr>
      </w:pPr>
    </w:p>
    <w:p w14:paraId="528B8128" w14:textId="77777777" w:rsidR="006159B0" w:rsidRPr="004C1FB7" w:rsidRDefault="004C1FB7" w:rsidP="004C1FB7">
      <w:pPr>
        <w:spacing w:after="0"/>
        <w:jc w:val="both"/>
        <w:rPr>
          <w:rFonts w:ascii="Arial" w:hAnsi="Arial" w:cs="Arial"/>
          <w:b/>
        </w:rPr>
      </w:pPr>
      <w:r>
        <w:rPr>
          <w:rFonts w:ascii="Arial" w:hAnsi="Arial" w:cs="Arial"/>
          <w:b/>
        </w:rPr>
        <w:t>3.8.</w:t>
      </w:r>
      <w:r>
        <w:rPr>
          <w:rFonts w:ascii="Arial" w:hAnsi="Arial" w:cs="Arial"/>
          <w:b/>
        </w:rPr>
        <w:tab/>
      </w:r>
      <w:r w:rsidR="00C1502F" w:rsidRPr="004C1FB7">
        <w:rPr>
          <w:rFonts w:ascii="Arial" w:hAnsi="Arial" w:cs="Arial"/>
          <w:b/>
        </w:rPr>
        <w:t>SLUŽBA ZA INSPEKCIJSKE POSLOVE</w:t>
      </w:r>
    </w:p>
    <w:p w14:paraId="4CE6B73E" w14:textId="77777777" w:rsidR="00CF53FC" w:rsidRPr="00EC3997" w:rsidRDefault="00CF53FC" w:rsidP="00CF53FC">
      <w:pPr>
        <w:pStyle w:val="Bezproreda"/>
        <w:jc w:val="both"/>
      </w:pPr>
    </w:p>
    <w:p w14:paraId="4A10ABF3" w14:textId="77777777" w:rsidR="00C1502F" w:rsidRPr="00EC3997" w:rsidRDefault="00C1502F" w:rsidP="00CF53FC">
      <w:pPr>
        <w:pStyle w:val="Bezproreda"/>
        <w:jc w:val="both"/>
        <w:rPr>
          <w:rFonts w:ascii="Arial" w:eastAsia="Calibri" w:hAnsi="Arial" w:cs="Arial"/>
          <w:b/>
        </w:rPr>
      </w:pPr>
      <w:r w:rsidRPr="00EC3997">
        <w:rPr>
          <w:rFonts w:ascii="Arial" w:eastAsia="Calibri" w:hAnsi="Arial" w:cs="Arial"/>
          <w:b/>
        </w:rPr>
        <w:t>3.8.1. Sažetak</w:t>
      </w:r>
    </w:p>
    <w:p w14:paraId="7CA16EBA" w14:textId="77777777" w:rsidR="00C1502F" w:rsidRPr="00D1699E" w:rsidRDefault="00C1502F" w:rsidP="00CF53FC">
      <w:pPr>
        <w:pStyle w:val="Bezproreda"/>
        <w:jc w:val="both"/>
        <w:rPr>
          <w:rFonts w:ascii="Arial" w:eastAsia="Calibri" w:hAnsi="Arial" w:cs="Arial"/>
          <w:color w:val="FF0000"/>
        </w:rPr>
      </w:pPr>
    </w:p>
    <w:p w14:paraId="5821D386" w14:textId="77777777" w:rsidR="00356737" w:rsidRPr="00DB3AB7" w:rsidRDefault="00356737" w:rsidP="00CF53FC">
      <w:pPr>
        <w:pStyle w:val="Bezproreda"/>
        <w:jc w:val="both"/>
        <w:rPr>
          <w:rFonts w:ascii="Arial" w:eastAsia="Calibri" w:hAnsi="Arial" w:cs="Arial"/>
        </w:rPr>
      </w:pPr>
      <w:r w:rsidRPr="00DB3AB7">
        <w:rPr>
          <w:rFonts w:ascii="Arial" w:eastAsia="Calibri" w:hAnsi="Arial" w:cs="Arial"/>
        </w:rPr>
        <w:t>Općinska Služba za inspekcijske poslove, prema Pravilniku o unutrašnjoj organizaciji Jedinstvenog općinskog organa uprave Općine Sanski Most, broj: 01-02-1921/19 od 12.07.2019. godine u svom sastavu ima unutrašnje organizacione jedinice.</w:t>
      </w:r>
    </w:p>
    <w:p w14:paraId="24BCA28F" w14:textId="77777777" w:rsidR="00CF53FC" w:rsidRPr="00DB3AB7" w:rsidRDefault="00CF53FC" w:rsidP="00CF53FC">
      <w:pPr>
        <w:pStyle w:val="Bezproreda"/>
        <w:jc w:val="both"/>
        <w:rPr>
          <w:rFonts w:ascii="Arial" w:eastAsia="Calibri" w:hAnsi="Arial" w:cs="Arial"/>
        </w:rPr>
      </w:pPr>
    </w:p>
    <w:p w14:paraId="73B50A7C" w14:textId="77777777" w:rsidR="00356737" w:rsidRDefault="00356737" w:rsidP="00CF53FC">
      <w:pPr>
        <w:pStyle w:val="Bezproreda"/>
        <w:jc w:val="both"/>
        <w:rPr>
          <w:rFonts w:ascii="Arial" w:eastAsia="Calibri" w:hAnsi="Arial" w:cs="Arial"/>
        </w:rPr>
      </w:pPr>
      <w:r w:rsidRPr="00DB3AB7">
        <w:rPr>
          <w:rFonts w:ascii="Arial" w:eastAsia="Calibri" w:hAnsi="Arial" w:cs="Arial"/>
        </w:rPr>
        <w:t>Prema pomenutom  Pravilniku tabelarno prikazujemo kadrovsku strukturu osnovne organizacione jedinice:</w:t>
      </w:r>
    </w:p>
    <w:p w14:paraId="03601C47" w14:textId="77777777" w:rsidR="00DB3AB7" w:rsidRPr="00DB3AB7" w:rsidRDefault="00DB3AB7" w:rsidP="00CF53FC">
      <w:pPr>
        <w:pStyle w:val="Bezproreda"/>
        <w:jc w:val="both"/>
        <w:rPr>
          <w:rFonts w:ascii="Arial" w:eastAsia="Calibri" w:hAnsi="Arial" w:cs="Arial"/>
        </w:rPr>
      </w:pPr>
    </w:p>
    <w:tbl>
      <w:tblPr>
        <w:tblW w:w="9649" w:type="dxa"/>
        <w:tblInd w:w="55" w:type="dxa"/>
        <w:tblLayout w:type="fixed"/>
        <w:tblCellMar>
          <w:top w:w="55" w:type="dxa"/>
          <w:left w:w="55" w:type="dxa"/>
          <w:bottom w:w="55" w:type="dxa"/>
          <w:right w:w="55" w:type="dxa"/>
        </w:tblCellMar>
        <w:tblLook w:val="04A0" w:firstRow="1" w:lastRow="0" w:firstColumn="1" w:lastColumn="0" w:noHBand="0" w:noVBand="1"/>
      </w:tblPr>
      <w:tblGrid>
        <w:gridCol w:w="3840"/>
        <w:gridCol w:w="1695"/>
        <w:gridCol w:w="2040"/>
        <w:gridCol w:w="2074"/>
      </w:tblGrid>
      <w:tr w:rsidR="00356737" w:rsidRPr="00DB3AB7" w14:paraId="2A57BC2D" w14:textId="77777777" w:rsidTr="00356737">
        <w:tc>
          <w:tcPr>
            <w:tcW w:w="3840" w:type="dxa"/>
            <w:tcBorders>
              <w:top w:val="single" w:sz="2" w:space="0" w:color="000000"/>
              <w:left w:val="single" w:sz="2" w:space="0" w:color="000000"/>
              <w:bottom w:val="single" w:sz="2" w:space="0" w:color="000000"/>
              <w:right w:val="nil"/>
            </w:tcBorders>
            <w:hideMark/>
          </w:tcPr>
          <w:p w14:paraId="1929928F" w14:textId="77777777" w:rsidR="00356737" w:rsidRPr="00DB3AB7" w:rsidRDefault="00356737">
            <w:pPr>
              <w:pStyle w:val="TableContents"/>
              <w:jc w:val="both"/>
              <w:rPr>
                <w:rFonts w:ascii="Arial" w:hAnsi="Arial" w:cs="Arial"/>
                <w:bCs/>
                <w:sz w:val="20"/>
                <w:lang w:val="en-US" w:eastAsia="en-US" w:bidi="en-US"/>
              </w:rPr>
            </w:pPr>
            <w:r w:rsidRPr="00DB3AB7">
              <w:rPr>
                <w:rFonts w:ascii="Arial" w:hAnsi="Arial" w:cs="Arial"/>
                <w:bCs/>
                <w:sz w:val="20"/>
              </w:rPr>
              <w:t>SLUŽBA ZA INSPEKCIJSKE POSLOVE</w:t>
            </w:r>
          </w:p>
        </w:tc>
        <w:tc>
          <w:tcPr>
            <w:tcW w:w="1695" w:type="dxa"/>
            <w:tcBorders>
              <w:top w:val="single" w:sz="2" w:space="0" w:color="000000"/>
              <w:left w:val="single" w:sz="2" w:space="0" w:color="000000"/>
              <w:bottom w:val="single" w:sz="2" w:space="0" w:color="000000"/>
              <w:right w:val="nil"/>
            </w:tcBorders>
            <w:hideMark/>
          </w:tcPr>
          <w:p w14:paraId="6AE8255A" w14:textId="77777777" w:rsidR="00356737" w:rsidRPr="00DB3AB7" w:rsidRDefault="00356737">
            <w:pPr>
              <w:pStyle w:val="TableContents"/>
              <w:jc w:val="both"/>
              <w:rPr>
                <w:rFonts w:ascii="Arial" w:hAnsi="Arial" w:cs="Arial"/>
                <w:bCs/>
                <w:sz w:val="20"/>
                <w:lang w:val="en-US" w:eastAsia="en-US" w:bidi="en-US"/>
              </w:rPr>
            </w:pPr>
            <w:r w:rsidRPr="00DB3AB7">
              <w:rPr>
                <w:rFonts w:ascii="Arial" w:hAnsi="Arial" w:cs="Arial"/>
                <w:bCs/>
                <w:sz w:val="20"/>
              </w:rPr>
              <w:t>STATUS</w:t>
            </w:r>
          </w:p>
        </w:tc>
        <w:tc>
          <w:tcPr>
            <w:tcW w:w="2040" w:type="dxa"/>
            <w:tcBorders>
              <w:top w:val="single" w:sz="2" w:space="0" w:color="000000"/>
              <w:left w:val="single" w:sz="2" w:space="0" w:color="000000"/>
              <w:bottom w:val="single" w:sz="2" w:space="0" w:color="000000"/>
              <w:right w:val="nil"/>
            </w:tcBorders>
            <w:hideMark/>
          </w:tcPr>
          <w:p w14:paraId="66EDF0BE" w14:textId="77777777" w:rsidR="00356737" w:rsidRPr="00DB3AB7" w:rsidRDefault="00356737">
            <w:pPr>
              <w:pStyle w:val="TableContents"/>
              <w:jc w:val="both"/>
              <w:rPr>
                <w:rFonts w:ascii="Arial" w:hAnsi="Arial" w:cs="Arial"/>
                <w:bCs/>
                <w:sz w:val="20"/>
                <w:lang w:val="en-US" w:eastAsia="en-US" w:bidi="en-US"/>
              </w:rPr>
            </w:pPr>
            <w:r w:rsidRPr="00DB3AB7">
              <w:rPr>
                <w:rFonts w:ascii="Arial" w:hAnsi="Arial" w:cs="Arial"/>
                <w:bCs/>
                <w:sz w:val="20"/>
              </w:rPr>
              <w:t>PRAVILNIKOM PREDVIĐENO IZVRŠILACA</w:t>
            </w:r>
          </w:p>
        </w:tc>
        <w:tc>
          <w:tcPr>
            <w:tcW w:w="2074" w:type="dxa"/>
            <w:tcBorders>
              <w:top w:val="single" w:sz="2" w:space="0" w:color="000000"/>
              <w:left w:val="single" w:sz="2" w:space="0" w:color="000000"/>
              <w:bottom w:val="single" w:sz="2" w:space="0" w:color="000000"/>
              <w:right w:val="single" w:sz="2" w:space="0" w:color="000000"/>
            </w:tcBorders>
            <w:hideMark/>
          </w:tcPr>
          <w:p w14:paraId="51399D63" w14:textId="77777777" w:rsidR="00356737" w:rsidRPr="00DB3AB7" w:rsidRDefault="00356737">
            <w:pPr>
              <w:pStyle w:val="TableContents"/>
              <w:jc w:val="both"/>
              <w:rPr>
                <w:rFonts w:ascii="Arial" w:hAnsi="Arial" w:cs="Arial"/>
                <w:sz w:val="20"/>
                <w:lang w:val="en-US" w:eastAsia="en-US" w:bidi="en-US"/>
              </w:rPr>
            </w:pPr>
            <w:r w:rsidRPr="00DB3AB7">
              <w:rPr>
                <w:rFonts w:ascii="Arial" w:hAnsi="Arial" w:cs="Arial"/>
                <w:bCs/>
                <w:sz w:val="20"/>
              </w:rPr>
              <w:t>TRENUTNO POPUNJENO IZVRŠILACA</w:t>
            </w:r>
          </w:p>
        </w:tc>
      </w:tr>
      <w:tr w:rsidR="00356737" w:rsidRPr="00DB3AB7" w14:paraId="23B98ECE" w14:textId="77777777" w:rsidTr="00356737">
        <w:tc>
          <w:tcPr>
            <w:tcW w:w="3840" w:type="dxa"/>
            <w:tcBorders>
              <w:top w:val="nil"/>
              <w:left w:val="single" w:sz="2" w:space="0" w:color="000000"/>
              <w:bottom w:val="single" w:sz="2" w:space="0" w:color="000000"/>
              <w:right w:val="nil"/>
            </w:tcBorders>
            <w:hideMark/>
          </w:tcPr>
          <w:p w14:paraId="02DAE2B1" w14:textId="77777777" w:rsidR="00356737" w:rsidRPr="00DB3AB7" w:rsidRDefault="00356737" w:rsidP="00356737">
            <w:pPr>
              <w:pStyle w:val="TableContents"/>
              <w:rPr>
                <w:rFonts w:ascii="Arial" w:hAnsi="Arial" w:cs="Arial"/>
                <w:sz w:val="20"/>
                <w:lang w:val="en-US" w:eastAsia="en-US" w:bidi="en-US"/>
              </w:rPr>
            </w:pPr>
            <w:r w:rsidRPr="00DB3AB7">
              <w:rPr>
                <w:rFonts w:ascii="Arial" w:hAnsi="Arial" w:cs="Arial"/>
                <w:sz w:val="20"/>
              </w:rPr>
              <w:t>POMOĆNIK OPĆINSKOG NAČELNIKA ZA INSPEKCIJSKE POSLOVE</w:t>
            </w:r>
          </w:p>
        </w:tc>
        <w:tc>
          <w:tcPr>
            <w:tcW w:w="1695" w:type="dxa"/>
            <w:tcBorders>
              <w:top w:val="nil"/>
              <w:left w:val="single" w:sz="2" w:space="0" w:color="000000"/>
              <w:bottom w:val="single" w:sz="2" w:space="0" w:color="000000"/>
              <w:right w:val="nil"/>
            </w:tcBorders>
            <w:hideMark/>
          </w:tcPr>
          <w:p w14:paraId="223759B3" w14:textId="77777777" w:rsidR="00356737" w:rsidRPr="00DB3AB7" w:rsidRDefault="00356737" w:rsidP="00356737">
            <w:pPr>
              <w:pStyle w:val="TableContents"/>
              <w:rPr>
                <w:rFonts w:ascii="Arial" w:hAnsi="Arial" w:cs="Arial"/>
                <w:sz w:val="20"/>
                <w:lang w:val="en-US" w:eastAsia="en-US" w:bidi="en-US"/>
              </w:rPr>
            </w:pPr>
            <w:r w:rsidRPr="00DB3AB7">
              <w:rPr>
                <w:rFonts w:ascii="Arial" w:hAnsi="Arial" w:cs="Arial"/>
                <w:sz w:val="20"/>
              </w:rPr>
              <w:t xml:space="preserve">DRŽAVNI SLUŽBENIK </w:t>
            </w:r>
          </w:p>
        </w:tc>
        <w:tc>
          <w:tcPr>
            <w:tcW w:w="2040" w:type="dxa"/>
            <w:tcBorders>
              <w:top w:val="nil"/>
              <w:left w:val="single" w:sz="2" w:space="0" w:color="000000"/>
              <w:bottom w:val="single" w:sz="2" w:space="0" w:color="000000"/>
              <w:right w:val="nil"/>
            </w:tcBorders>
            <w:hideMark/>
          </w:tcPr>
          <w:p w14:paraId="4078E0C0" w14:textId="77777777" w:rsidR="00356737" w:rsidRPr="00DB3AB7" w:rsidRDefault="00356737">
            <w:pPr>
              <w:pStyle w:val="TableContents"/>
              <w:jc w:val="center"/>
              <w:rPr>
                <w:rFonts w:ascii="Arial" w:hAnsi="Arial" w:cs="Arial"/>
                <w:sz w:val="20"/>
                <w:lang w:val="en-US" w:eastAsia="en-US" w:bidi="en-US"/>
              </w:rPr>
            </w:pPr>
            <w:r w:rsidRPr="00DB3AB7">
              <w:rPr>
                <w:rFonts w:ascii="Arial" w:hAnsi="Arial" w:cs="Arial"/>
                <w:sz w:val="20"/>
              </w:rPr>
              <w:t>1</w:t>
            </w:r>
          </w:p>
        </w:tc>
        <w:tc>
          <w:tcPr>
            <w:tcW w:w="2074" w:type="dxa"/>
            <w:tcBorders>
              <w:top w:val="nil"/>
              <w:left w:val="single" w:sz="2" w:space="0" w:color="000000"/>
              <w:bottom w:val="single" w:sz="2" w:space="0" w:color="000000"/>
              <w:right w:val="single" w:sz="2" w:space="0" w:color="000000"/>
            </w:tcBorders>
            <w:hideMark/>
          </w:tcPr>
          <w:p w14:paraId="7853037B" w14:textId="77777777" w:rsidR="00356737" w:rsidRPr="00DB3AB7" w:rsidRDefault="00356737">
            <w:pPr>
              <w:pStyle w:val="TableContents"/>
              <w:jc w:val="center"/>
              <w:rPr>
                <w:rFonts w:ascii="Arial" w:hAnsi="Arial" w:cs="Arial"/>
                <w:sz w:val="20"/>
                <w:lang w:val="en-US" w:eastAsia="en-US" w:bidi="en-US"/>
              </w:rPr>
            </w:pPr>
            <w:r w:rsidRPr="00DB3AB7">
              <w:rPr>
                <w:rFonts w:ascii="Arial" w:hAnsi="Arial" w:cs="Arial"/>
                <w:sz w:val="20"/>
              </w:rPr>
              <w:t>1</w:t>
            </w:r>
          </w:p>
        </w:tc>
      </w:tr>
      <w:tr w:rsidR="00356737" w:rsidRPr="00DB3AB7" w14:paraId="70753BD5" w14:textId="77777777" w:rsidTr="00356737">
        <w:tc>
          <w:tcPr>
            <w:tcW w:w="9649" w:type="dxa"/>
            <w:gridSpan w:val="4"/>
            <w:tcBorders>
              <w:top w:val="nil"/>
              <w:left w:val="single" w:sz="2" w:space="0" w:color="000000"/>
              <w:bottom w:val="single" w:sz="2" w:space="0" w:color="000000"/>
              <w:right w:val="single" w:sz="2" w:space="0" w:color="000000"/>
            </w:tcBorders>
            <w:hideMark/>
          </w:tcPr>
          <w:p w14:paraId="20A837E6" w14:textId="77777777" w:rsidR="00356737" w:rsidRPr="00DB3AB7" w:rsidRDefault="00356737">
            <w:pPr>
              <w:pStyle w:val="TableContents"/>
              <w:snapToGrid w:val="0"/>
              <w:jc w:val="center"/>
              <w:rPr>
                <w:rFonts w:ascii="Arial" w:hAnsi="Arial" w:cs="Arial"/>
                <w:sz w:val="20"/>
                <w:lang w:val="en-US" w:eastAsia="en-US" w:bidi="en-US"/>
              </w:rPr>
            </w:pPr>
            <w:r w:rsidRPr="00DB3AB7">
              <w:rPr>
                <w:rFonts w:ascii="Arial" w:hAnsi="Arial" w:cs="Arial"/>
                <w:bCs/>
                <w:sz w:val="20"/>
              </w:rPr>
              <w:t>ODSJEK ZA KOMUNALNO-VODNU DJELATNOST</w:t>
            </w:r>
          </w:p>
        </w:tc>
      </w:tr>
      <w:tr w:rsidR="00356737" w:rsidRPr="00DB3AB7" w14:paraId="32B873E3" w14:textId="77777777" w:rsidTr="00356737">
        <w:tc>
          <w:tcPr>
            <w:tcW w:w="3840" w:type="dxa"/>
            <w:tcBorders>
              <w:top w:val="nil"/>
              <w:left w:val="single" w:sz="2" w:space="0" w:color="000000"/>
              <w:bottom w:val="single" w:sz="2" w:space="0" w:color="000000"/>
              <w:right w:val="nil"/>
            </w:tcBorders>
            <w:hideMark/>
          </w:tcPr>
          <w:p w14:paraId="5C854CF1" w14:textId="77777777" w:rsidR="00356737" w:rsidRPr="00DB3AB7" w:rsidRDefault="00356737" w:rsidP="00356737">
            <w:pPr>
              <w:pStyle w:val="TableContents"/>
              <w:rPr>
                <w:rFonts w:ascii="Arial" w:hAnsi="Arial" w:cs="Arial"/>
                <w:sz w:val="20"/>
                <w:lang w:val="en-US" w:eastAsia="en-US" w:bidi="en-US"/>
              </w:rPr>
            </w:pPr>
            <w:r w:rsidRPr="00DB3AB7">
              <w:rPr>
                <w:rFonts w:ascii="Arial" w:hAnsi="Arial" w:cs="Arial"/>
                <w:sz w:val="20"/>
              </w:rPr>
              <w:t>ŠEF ODSJEKA ZA KOMUNALNO-VODNU DJELATNOST</w:t>
            </w:r>
          </w:p>
        </w:tc>
        <w:tc>
          <w:tcPr>
            <w:tcW w:w="1695" w:type="dxa"/>
            <w:tcBorders>
              <w:top w:val="nil"/>
              <w:left w:val="single" w:sz="2" w:space="0" w:color="000000"/>
              <w:bottom w:val="single" w:sz="2" w:space="0" w:color="000000"/>
              <w:right w:val="nil"/>
            </w:tcBorders>
            <w:hideMark/>
          </w:tcPr>
          <w:p w14:paraId="00E5AF6B" w14:textId="77777777" w:rsidR="00356737" w:rsidRPr="00DB3AB7" w:rsidRDefault="00356737" w:rsidP="00356737">
            <w:pPr>
              <w:pStyle w:val="TableContents"/>
              <w:rPr>
                <w:rFonts w:ascii="Arial" w:hAnsi="Arial" w:cs="Arial"/>
                <w:sz w:val="20"/>
                <w:lang w:val="en-US" w:eastAsia="en-US" w:bidi="en-US"/>
              </w:rPr>
            </w:pPr>
            <w:r w:rsidRPr="00DB3AB7">
              <w:rPr>
                <w:rFonts w:ascii="Arial" w:hAnsi="Arial" w:cs="Arial"/>
                <w:sz w:val="20"/>
              </w:rPr>
              <w:t xml:space="preserve">DRŽAVNI SLUŽBENIK </w:t>
            </w:r>
          </w:p>
        </w:tc>
        <w:tc>
          <w:tcPr>
            <w:tcW w:w="2040" w:type="dxa"/>
            <w:tcBorders>
              <w:top w:val="nil"/>
              <w:left w:val="single" w:sz="2" w:space="0" w:color="000000"/>
              <w:bottom w:val="single" w:sz="2" w:space="0" w:color="000000"/>
              <w:right w:val="nil"/>
            </w:tcBorders>
            <w:hideMark/>
          </w:tcPr>
          <w:p w14:paraId="068744A3" w14:textId="77777777" w:rsidR="00356737" w:rsidRPr="00DB3AB7" w:rsidRDefault="00356737">
            <w:pPr>
              <w:pStyle w:val="TableContents"/>
              <w:jc w:val="center"/>
              <w:rPr>
                <w:rFonts w:ascii="Arial" w:hAnsi="Arial" w:cs="Arial"/>
                <w:sz w:val="20"/>
                <w:lang w:val="en-US" w:eastAsia="en-US" w:bidi="en-US"/>
              </w:rPr>
            </w:pPr>
            <w:r w:rsidRPr="00DB3AB7">
              <w:rPr>
                <w:rFonts w:ascii="Arial" w:hAnsi="Arial" w:cs="Arial"/>
                <w:sz w:val="20"/>
              </w:rPr>
              <w:t>1</w:t>
            </w:r>
          </w:p>
        </w:tc>
        <w:tc>
          <w:tcPr>
            <w:tcW w:w="2074" w:type="dxa"/>
            <w:tcBorders>
              <w:top w:val="nil"/>
              <w:left w:val="single" w:sz="2" w:space="0" w:color="000000"/>
              <w:bottom w:val="single" w:sz="2" w:space="0" w:color="000000"/>
              <w:right w:val="single" w:sz="2" w:space="0" w:color="000000"/>
            </w:tcBorders>
            <w:hideMark/>
          </w:tcPr>
          <w:p w14:paraId="0E60CD81" w14:textId="77777777" w:rsidR="00356737" w:rsidRPr="00DB3AB7" w:rsidRDefault="00356737">
            <w:pPr>
              <w:pStyle w:val="TableContents"/>
              <w:jc w:val="center"/>
              <w:rPr>
                <w:rFonts w:ascii="Arial" w:hAnsi="Arial" w:cs="Arial"/>
                <w:sz w:val="20"/>
                <w:lang w:val="en-US" w:eastAsia="en-US" w:bidi="en-US"/>
              </w:rPr>
            </w:pPr>
            <w:r w:rsidRPr="00DB3AB7">
              <w:rPr>
                <w:rFonts w:ascii="Arial" w:hAnsi="Arial" w:cs="Arial"/>
                <w:sz w:val="20"/>
              </w:rPr>
              <w:t>0</w:t>
            </w:r>
          </w:p>
        </w:tc>
      </w:tr>
      <w:tr w:rsidR="00356737" w:rsidRPr="00DB3AB7" w14:paraId="0A4C6A2D" w14:textId="77777777" w:rsidTr="00356737">
        <w:tc>
          <w:tcPr>
            <w:tcW w:w="3840" w:type="dxa"/>
            <w:tcBorders>
              <w:top w:val="nil"/>
              <w:left w:val="single" w:sz="2" w:space="0" w:color="000000"/>
              <w:bottom w:val="single" w:sz="2" w:space="0" w:color="000000"/>
              <w:right w:val="nil"/>
            </w:tcBorders>
            <w:hideMark/>
          </w:tcPr>
          <w:p w14:paraId="69429180" w14:textId="77777777" w:rsidR="00356737" w:rsidRPr="00DB3AB7" w:rsidRDefault="00356737" w:rsidP="00356737">
            <w:pPr>
              <w:pStyle w:val="TableContents"/>
              <w:rPr>
                <w:rFonts w:ascii="Arial" w:hAnsi="Arial" w:cs="Arial"/>
                <w:sz w:val="20"/>
                <w:lang w:val="en-US" w:eastAsia="en-US" w:bidi="en-US"/>
              </w:rPr>
            </w:pPr>
            <w:r w:rsidRPr="00DB3AB7">
              <w:rPr>
                <w:rFonts w:ascii="Arial" w:hAnsi="Arial" w:cs="Arial"/>
                <w:sz w:val="20"/>
              </w:rPr>
              <w:t>KOMUNALNO VODNI INSPEKTOR</w:t>
            </w:r>
          </w:p>
        </w:tc>
        <w:tc>
          <w:tcPr>
            <w:tcW w:w="1695" w:type="dxa"/>
            <w:tcBorders>
              <w:top w:val="nil"/>
              <w:left w:val="single" w:sz="2" w:space="0" w:color="000000"/>
              <w:bottom w:val="single" w:sz="2" w:space="0" w:color="000000"/>
              <w:right w:val="nil"/>
            </w:tcBorders>
            <w:hideMark/>
          </w:tcPr>
          <w:p w14:paraId="39D4DD34" w14:textId="77777777" w:rsidR="00356737" w:rsidRPr="00DB3AB7" w:rsidRDefault="00356737" w:rsidP="00356737">
            <w:pPr>
              <w:pStyle w:val="TableContents"/>
              <w:rPr>
                <w:rFonts w:ascii="Arial" w:hAnsi="Arial" w:cs="Arial"/>
                <w:sz w:val="20"/>
                <w:lang w:val="en-US" w:eastAsia="en-US" w:bidi="en-US"/>
              </w:rPr>
            </w:pPr>
            <w:r w:rsidRPr="00DB3AB7">
              <w:rPr>
                <w:rFonts w:ascii="Arial" w:hAnsi="Arial" w:cs="Arial"/>
                <w:sz w:val="20"/>
              </w:rPr>
              <w:t xml:space="preserve">DRŽAVNI SLUŽBENIK </w:t>
            </w:r>
          </w:p>
        </w:tc>
        <w:tc>
          <w:tcPr>
            <w:tcW w:w="2040" w:type="dxa"/>
            <w:tcBorders>
              <w:top w:val="nil"/>
              <w:left w:val="single" w:sz="2" w:space="0" w:color="000000"/>
              <w:bottom w:val="single" w:sz="2" w:space="0" w:color="000000"/>
              <w:right w:val="nil"/>
            </w:tcBorders>
            <w:hideMark/>
          </w:tcPr>
          <w:p w14:paraId="3636D77A" w14:textId="77777777" w:rsidR="00356737" w:rsidRPr="00DB3AB7" w:rsidRDefault="00356737">
            <w:pPr>
              <w:pStyle w:val="TableContents"/>
              <w:jc w:val="center"/>
              <w:rPr>
                <w:rFonts w:ascii="Arial" w:hAnsi="Arial" w:cs="Arial"/>
                <w:sz w:val="20"/>
                <w:lang w:val="en-US" w:eastAsia="en-US" w:bidi="en-US"/>
              </w:rPr>
            </w:pPr>
            <w:r w:rsidRPr="00DB3AB7">
              <w:rPr>
                <w:rFonts w:ascii="Arial" w:hAnsi="Arial" w:cs="Arial"/>
                <w:sz w:val="20"/>
              </w:rPr>
              <w:t>3</w:t>
            </w:r>
          </w:p>
        </w:tc>
        <w:tc>
          <w:tcPr>
            <w:tcW w:w="2074" w:type="dxa"/>
            <w:tcBorders>
              <w:top w:val="nil"/>
              <w:left w:val="single" w:sz="2" w:space="0" w:color="000000"/>
              <w:bottom w:val="single" w:sz="2" w:space="0" w:color="000000"/>
              <w:right w:val="single" w:sz="2" w:space="0" w:color="000000"/>
            </w:tcBorders>
            <w:hideMark/>
          </w:tcPr>
          <w:p w14:paraId="70F53703" w14:textId="77777777" w:rsidR="00356737" w:rsidRPr="00DB3AB7" w:rsidRDefault="00356737">
            <w:pPr>
              <w:pStyle w:val="TableContents"/>
              <w:jc w:val="center"/>
              <w:rPr>
                <w:rFonts w:ascii="Arial" w:hAnsi="Arial" w:cs="Arial"/>
                <w:sz w:val="20"/>
                <w:lang w:val="en-US" w:eastAsia="en-US" w:bidi="en-US"/>
              </w:rPr>
            </w:pPr>
            <w:r w:rsidRPr="00DB3AB7">
              <w:rPr>
                <w:rFonts w:ascii="Arial" w:hAnsi="Arial" w:cs="Arial"/>
                <w:sz w:val="20"/>
              </w:rPr>
              <w:t>2</w:t>
            </w:r>
          </w:p>
        </w:tc>
      </w:tr>
      <w:tr w:rsidR="00356737" w:rsidRPr="00DB3AB7" w14:paraId="7B1EC495" w14:textId="77777777" w:rsidTr="00356737">
        <w:tc>
          <w:tcPr>
            <w:tcW w:w="3840" w:type="dxa"/>
            <w:tcBorders>
              <w:top w:val="nil"/>
              <w:left w:val="single" w:sz="2" w:space="0" w:color="000000"/>
              <w:bottom w:val="single" w:sz="2" w:space="0" w:color="000000"/>
              <w:right w:val="nil"/>
            </w:tcBorders>
            <w:hideMark/>
          </w:tcPr>
          <w:p w14:paraId="3091EC08" w14:textId="77777777" w:rsidR="00356737" w:rsidRPr="00DB3AB7" w:rsidRDefault="00356737" w:rsidP="00356737">
            <w:pPr>
              <w:pStyle w:val="TableContents"/>
              <w:rPr>
                <w:rFonts w:ascii="Arial" w:hAnsi="Arial" w:cs="Arial"/>
                <w:sz w:val="20"/>
                <w:lang w:val="en-US" w:eastAsia="en-US" w:bidi="en-US"/>
              </w:rPr>
            </w:pPr>
            <w:r w:rsidRPr="00DB3AB7">
              <w:rPr>
                <w:rFonts w:ascii="Arial" w:hAnsi="Arial" w:cs="Arial"/>
                <w:sz w:val="20"/>
              </w:rPr>
              <w:t>VIŠI SAMOSTALNI REFERENT- KOMUNALNI REDAR</w:t>
            </w:r>
          </w:p>
        </w:tc>
        <w:tc>
          <w:tcPr>
            <w:tcW w:w="1695" w:type="dxa"/>
            <w:tcBorders>
              <w:top w:val="nil"/>
              <w:left w:val="single" w:sz="2" w:space="0" w:color="000000"/>
              <w:bottom w:val="single" w:sz="2" w:space="0" w:color="000000"/>
              <w:right w:val="nil"/>
            </w:tcBorders>
            <w:hideMark/>
          </w:tcPr>
          <w:p w14:paraId="6918C4C6" w14:textId="77777777" w:rsidR="00356737" w:rsidRPr="00DB3AB7" w:rsidRDefault="00356737" w:rsidP="00356737">
            <w:pPr>
              <w:pStyle w:val="TableContents"/>
              <w:rPr>
                <w:rFonts w:ascii="Arial" w:hAnsi="Arial" w:cs="Arial"/>
                <w:sz w:val="20"/>
                <w:lang w:val="en-US" w:eastAsia="en-US" w:bidi="en-US"/>
              </w:rPr>
            </w:pPr>
            <w:r w:rsidRPr="00DB3AB7">
              <w:rPr>
                <w:rFonts w:ascii="Arial" w:hAnsi="Arial" w:cs="Arial"/>
                <w:sz w:val="20"/>
              </w:rPr>
              <w:t>NAMJEŠTENIK</w:t>
            </w:r>
          </w:p>
        </w:tc>
        <w:tc>
          <w:tcPr>
            <w:tcW w:w="2040" w:type="dxa"/>
            <w:tcBorders>
              <w:top w:val="nil"/>
              <w:left w:val="single" w:sz="2" w:space="0" w:color="000000"/>
              <w:bottom w:val="single" w:sz="2" w:space="0" w:color="000000"/>
              <w:right w:val="nil"/>
            </w:tcBorders>
            <w:hideMark/>
          </w:tcPr>
          <w:p w14:paraId="7641BFE9" w14:textId="77777777" w:rsidR="00356737" w:rsidRPr="00DB3AB7" w:rsidRDefault="00356737">
            <w:pPr>
              <w:pStyle w:val="TableContents"/>
              <w:jc w:val="center"/>
              <w:rPr>
                <w:rFonts w:ascii="Arial" w:hAnsi="Arial" w:cs="Arial"/>
                <w:sz w:val="20"/>
                <w:lang w:val="en-US" w:eastAsia="en-US" w:bidi="en-US"/>
              </w:rPr>
            </w:pPr>
            <w:r w:rsidRPr="00DB3AB7">
              <w:rPr>
                <w:rFonts w:ascii="Arial" w:hAnsi="Arial" w:cs="Arial"/>
                <w:sz w:val="20"/>
              </w:rPr>
              <w:t>4</w:t>
            </w:r>
          </w:p>
        </w:tc>
        <w:tc>
          <w:tcPr>
            <w:tcW w:w="2074" w:type="dxa"/>
            <w:tcBorders>
              <w:top w:val="nil"/>
              <w:left w:val="single" w:sz="2" w:space="0" w:color="000000"/>
              <w:bottom w:val="single" w:sz="2" w:space="0" w:color="000000"/>
              <w:right w:val="single" w:sz="2" w:space="0" w:color="000000"/>
            </w:tcBorders>
            <w:hideMark/>
          </w:tcPr>
          <w:p w14:paraId="536C41A2" w14:textId="77777777" w:rsidR="00356737" w:rsidRPr="00DB3AB7" w:rsidRDefault="00356737">
            <w:pPr>
              <w:pStyle w:val="TableContents"/>
              <w:jc w:val="center"/>
              <w:rPr>
                <w:rFonts w:ascii="Arial" w:hAnsi="Arial" w:cs="Arial"/>
                <w:sz w:val="20"/>
                <w:lang w:val="en-US" w:eastAsia="en-US" w:bidi="en-US"/>
              </w:rPr>
            </w:pPr>
            <w:r w:rsidRPr="00DB3AB7">
              <w:rPr>
                <w:rFonts w:ascii="Arial" w:hAnsi="Arial" w:cs="Arial"/>
                <w:sz w:val="20"/>
              </w:rPr>
              <w:t>1</w:t>
            </w:r>
          </w:p>
        </w:tc>
      </w:tr>
      <w:tr w:rsidR="00356737" w:rsidRPr="00DB3AB7" w14:paraId="506037F0" w14:textId="77777777" w:rsidTr="00356737">
        <w:tc>
          <w:tcPr>
            <w:tcW w:w="9649" w:type="dxa"/>
            <w:gridSpan w:val="4"/>
            <w:tcBorders>
              <w:top w:val="nil"/>
              <w:left w:val="single" w:sz="2" w:space="0" w:color="000000"/>
              <w:bottom w:val="single" w:sz="2" w:space="0" w:color="000000"/>
              <w:right w:val="single" w:sz="2" w:space="0" w:color="000000"/>
            </w:tcBorders>
            <w:hideMark/>
          </w:tcPr>
          <w:p w14:paraId="66687513" w14:textId="77777777" w:rsidR="00356737" w:rsidRPr="00DB3AB7" w:rsidRDefault="00356737">
            <w:pPr>
              <w:pStyle w:val="TableContents"/>
              <w:snapToGrid w:val="0"/>
              <w:jc w:val="center"/>
              <w:rPr>
                <w:rFonts w:ascii="Arial" w:hAnsi="Arial" w:cs="Arial"/>
                <w:sz w:val="20"/>
                <w:lang w:val="en-US" w:eastAsia="en-US" w:bidi="en-US"/>
              </w:rPr>
            </w:pPr>
            <w:r w:rsidRPr="00DB3AB7">
              <w:rPr>
                <w:rFonts w:ascii="Arial" w:hAnsi="Arial" w:cs="Arial"/>
                <w:bCs/>
                <w:sz w:val="20"/>
              </w:rPr>
              <w:t>ODSJEK ZA URBANISTIČKO- GRAĐEVINSKU DJELATNOST</w:t>
            </w:r>
          </w:p>
        </w:tc>
      </w:tr>
      <w:tr w:rsidR="00356737" w:rsidRPr="00DB3AB7" w14:paraId="2BEE06AA" w14:textId="77777777" w:rsidTr="00356737">
        <w:tc>
          <w:tcPr>
            <w:tcW w:w="3840" w:type="dxa"/>
            <w:tcBorders>
              <w:top w:val="nil"/>
              <w:left w:val="single" w:sz="2" w:space="0" w:color="000000"/>
              <w:bottom w:val="single" w:sz="2" w:space="0" w:color="000000"/>
              <w:right w:val="nil"/>
            </w:tcBorders>
            <w:hideMark/>
          </w:tcPr>
          <w:p w14:paraId="164ECA75" w14:textId="77777777" w:rsidR="00356737" w:rsidRPr="00DB3AB7" w:rsidRDefault="00356737" w:rsidP="00356737">
            <w:pPr>
              <w:pStyle w:val="TableContents"/>
              <w:rPr>
                <w:rFonts w:ascii="Arial" w:hAnsi="Arial" w:cs="Arial"/>
                <w:sz w:val="20"/>
                <w:lang w:val="en-US" w:eastAsia="en-US" w:bidi="en-US"/>
              </w:rPr>
            </w:pPr>
            <w:r w:rsidRPr="00DB3AB7">
              <w:rPr>
                <w:rFonts w:ascii="Arial" w:hAnsi="Arial" w:cs="Arial"/>
                <w:sz w:val="20"/>
              </w:rPr>
              <w:t>ŠEF ODSJEKA ZA URBANISTIČKO-GRAĐEVINSKU DJELATNOST</w:t>
            </w:r>
          </w:p>
        </w:tc>
        <w:tc>
          <w:tcPr>
            <w:tcW w:w="1695" w:type="dxa"/>
            <w:tcBorders>
              <w:top w:val="nil"/>
              <w:left w:val="single" w:sz="2" w:space="0" w:color="000000"/>
              <w:bottom w:val="single" w:sz="2" w:space="0" w:color="000000"/>
              <w:right w:val="nil"/>
            </w:tcBorders>
            <w:hideMark/>
          </w:tcPr>
          <w:p w14:paraId="67B99CEE" w14:textId="77777777" w:rsidR="00356737" w:rsidRPr="00DB3AB7" w:rsidRDefault="00356737" w:rsidP="00356737">
            <w:pPr>
              <w:pStyle w:val="TableContents"/>
              <w:rPr>
                <w:rFonts w:ascii="Arial" w:hAnsi="Arial" w:cs="Arial"/>
                <w:sz w:val="20"/>
                <w:lang w:val="en-US" w:eastAsia="en-US" w:bidi="en-US"/>
              </w:rPr>
            </w:pPr>
            <w:r w:rsidRPr="00DB3AB7">
              <w:rPr>
                <w:rFonts w:ascii="Arial" w:hAnsi="Arial" w:cs="Arial"/>
                <w:sz w:val="20"/>
              </w:rPr>
              <w:t xml:space="preserve">DRŽAVNI SLUŽBENIK </w:t>
            </w:r>
          </w:p>
        </w:tc>
        <w:tc>
          <w:tcPr>
            <w:tcW w:w="2040" w:type="dxa"/>
            <w:tcBorders>
              <w:top w:val="nil"/>
              <w:left w:val="single" w:sz="2" w:space="0" w:color="000000"/>
              <w:bottom w:val="single" w:sz="2" w:space="0" w:color="000000"/>
              <w:right w:val="nil"/>
            </w:tcBorders>
            <w:hideMark/>
          </w:tcPr>
          <w:p w14:paraId="56C639AA" w14:textId="77777777" w:rsidR="00356737" w:rsidRPr="00DB3AB7" w:rsidRDefault="00356737">
            <w:pPr>
              <w:pStyle w:val="TableContents"/>
              <w:jc w:val="center"/>
              <w:rPr>
                <w:rFonts w:ascii="Arial" w:hAnsi="Arial" w:cs="Arial"/>
                <w:sz w:val="20"/>
                <w:lang w:val="en-US" w:eastAsia="en-US" w:bidi="en-US"/>
              </w:rPr>
            </w:pPr>
            <w:r w:rsidRPr="00DB3AB7">
              <w:rPr>
                <w:rFonts w:ascii="Arial" w:hAnsi="Arial" w:cs="Arial"/>
                <w:sz w:val="20"/>
              </w:rPr>
              <w:t>1</w:t>
            </w:r>
          </w:p>
        </w:tc>
        <w:tc>
          <w:tcPr>
            <w:tcW w:w="2074" w:type="dxa"/>
            <w:tcBorders>
              <w:top w:val="nil"/>
              <w:left w:val="single" w:sz="2" w:space="0" w:color="000000"/>
              <w:bottom w:val="single" w:sz="2" w:space="0" w:color="000000"/>
              <w:right w:val="single" w:sz="2" w:space="0" w:color="000000"/>
            </w:tcBorders>
            <w:hideMark/>
          </w:tcPr>
          <w:p w14:paraId="0D9F1B7B" w14:textId="77777777" w:rsidR="00356737" w:rsidRPr="00DB3AB7" w:rsidRDefault="00356737">
            <w:pPr>
              <w:pStyle w:val="TableContents"/>
              <w:jc w:val="center"/>
              <w:rPr>
                <w:rFonts w:ascii="Arial" w:hAnsi="Arial" w:cs="Arial"/>
                <w:sz w:val="20"/>
                <w:lang w:val="en-US" w:eastAsia="en-US" w:bidi="en-US"/>
              </w:rPr>
            </w:pPr>
            <w:r w:rsidRPr="00DB3AB7">
              <w:rPr>
                <w:rFonts w:ascii="Arial" w:hAnsi="Arial" w:cs="Arial"/>
                <w:sz w:val="20"/>
              </w:rPr>
              <w:t>0</w:t>
            </w:r>
          </w:p>
        </w:tc>
      </w:tr>
      <w:tr w:rsidR="00356737" w:rsidRPr="00DB3AB7" w14:paraId="43415643" w14:textId="77777777" w:rsidTr="00356737">
        <w:tc>
          <w:tcPr>
            <w:tcW w:w="3840" w:type="dxa"/>
            <w:tcBorders>
              <w:top w:val="nil"/>
              <w:left w:val="single" w:sz="2" w:space="0" w:color="000000"/>
              <w:bottom w:val="single" w:sz="2" w:space="0" w:color="000000"/>
              <w:right w:val="nil"/>
            </w:tcBorders>
            <w:hideMark/>
          </w:tcPr>
          <w:p w14:paraId="65827E73" w14:textId="77777777" w:rsidR="00356737" w:rsidRPr="00DB3AB7" w:rsidRDefault="00356737" w:rsidP="00356737">
            <w:pPr>
              <w:pStyle w:val="TableContents"/>
              <w:rPr>
                <w:rFonts w:ascii="Arial" w:hAnsi="Arial" w:cs="Arial"/>
                <w:sz w:val="20"/>
                <w:lang w:val="en-US" w:eastAsia="en-US" w:bidi="en-US"/>
              </w:rPr>
            </w:pPr>
            <w:r w:rsidRPr="00DB3AB7">
              <w:rPr>
                <w:rFonts w:ascii="Arial" w:hAnsi="Arial" w:cs="Arial"/>
                <w:sz w:val="20"/>
              </w:rPr>
              <w:t>URBANISTIČKO-GRAĐEVINSKI INSPEKTOR</w:t>
            </w:r>
          </w:p>
        </w:tc>
        <w:tc>
          <w:tcPr>
            <w:tcW w:w="1695" w:type="dxa"/>
            <w:tcBorders>
              <w:top w:val="nil"/>
              <w:left w:val="single" w:sz="2" w:space="0" w:color="000000"/>
              <w:bottom w:val="single" w:sz="2" w:space="0" w:color="000000"/>
              <w:right w:val="nil"/>
            </w:tcBorders>
            <w:hideMark/>
          </w:tcPr>
          <w:p w14:paraId="5A39E1AF" w14:textId="77777777" w:rsidR="00356737" w:rsidRPr="00DB3AB7" w:rsidRDefault="00356737" w:rsidP="00356737">
            <w:pPr>
              <w:pStyle w:val="TableContents"/>
              <w:rPr>
                <w:rFonts w:ascii="Arial" w:hAnsi="Arial" w:cs="Arial"/>
                <w:sz w:val="20"/>
                <w:lang w:val="en-US" w:eastAsia="en-US" w:bidi="en-US"/>
              </w:rPr>
            </w:pPr>
            <w:r w:rsidRPr="00DB3AB7">
              <w:rPr>
                <w:rFonts w:ascii="Arial" w:hAnsi="Arial" w:cs="Arial"/>
                <w:sz w:val="20"/>
              </w:rPr>
              <w:t xml:space="preserve">DRŽAVNI SLUŽBENIK </w:t>
            </w:r>
          </w:p>
        </w:tc>
        <w:tc>
          <w:tcPr>
            <w:tcW w:w="2040" w:type="dxa"/>
            <w:tcBorders>
              <w:top w:val="nil"/>
              <w:left w:val="single" w:sz="2" w:space="0" w:color="000000"/>
              <w:bottom w:val="single" w:sz="2" w:space="0" w:color="000000"/>
              <w:right w:val="nil"/>
            </w:tcBorders>
            <w:hideMark/>
          </w:tcPr>
          <w:p w14:paraId="7993E397" w14:textId="77777777" w:rsidR="00356737" w:rsidRPr="00DB3AB7" w:rsidRDefault="00356737">
            <w:pPr>
              <w:pStyle w:val="TableContents"/>
              <w:jc w:val="center"/>
              <w:rPr>
                <w:rFonts w:ascii="Arial" w:hAnsi="Arial" w:cs="Arial"/>
                <w:sz w:val="20"/>
                <w:lang w:val="en-US" w:eastAsia="en-US" w:bidi="en-US"/>
              </w:rPr>
            </w:pPr>
            <w:r w:rsidRPr="00DB3AB7">
              <w:rPr>
                <w:rFonts w:ascii="Arial" w:hAnsi="Arial" w:cs="Arial"/>
                <w:sz w:val="20"/>
              </w:rPr>
              <w:t>2</w:t>
            </w:r>
          </w:p>
        </w:tc>
        <w:tc>
          <w:tcPr>
            <w:tcW w:w="2074" w:type="dxa"/>
            <w:tcBorders>
              <w:top w:val="nil"/>
              <w:left w:val="single" w:sz="2" w:space="0" w:color="000000"/>
              <w:bottom w:val="single" w:sz="2" w:space="0" w:color="000000"/>
              <w:right w:val="single" w:sz="2" w:space="0" w:color="000000"/>
            </w:tcBorders>
            <w:hideMark/>
          </w:tcPr>
          <w:p w14:paraId="398F2313" w14:textId="77777777" w:rsidR="00356737" w:rsidRPr="00DB3AB7" w:rsidRDefault="00356737">
            <w:pPr>
              <w:pStyle w:val="TableContents"/>
              <w:jc w:val="center"/>
              <w:rPr>
                <w:rFonts w:ascii="Arial" w:hAnsi="Arial" w:cs="Arial"/>
                <w:sz w:val="20"/>
                <w:lang w:val="en-US" w:eastAsia="en-US" w:bidi="en-US"/>
              </w:rPr>
            </w:pPr>
            <w:r w:rsidRPr="00DB3AB7">
              <w:rPr>
                <w:rFonts w:ascii="Arial" w:hAnsi="Arial" w:cs="Arial"/>
                <w:sz w:val="20"/>
              </w:rPr>
              <w:t>1</w:t>
            </w:r>
          </w:p>
        </w:tc>
      </w:tr>
      <w:tr w:rsidR="00356737" w:rsidRPr="00DB3AB7" w14:paraId="3FDA6E4E" w14:textId="77777777" w:rsidTr="00356737">
        <w:tc>
          <w:tcPr>
            <w:tcW w:w="3840" w:type="dxa"/>
            <w:tcBorders>
              <w:top w:val="nil"/>
              <w:left w:val="single" w:sz="2" w:space="0" w:color="000000"/>
              <w:bottom w:val="single" w:sz="2" w:space="0" w:color="000000"/>
              <w:right w:val="nil"/>
            </w:tcBorders>
            <w:hideMark/>
          </w:tcPr>
          <w:p w14:paraId="3C971152" w14:textId="77777777" w:rsidR="00356737" w:rsidRPr="00DB3AB7" w:rsidRDefault="00356737" w:rsidP="00356737">
            <w:pPr>
              <w:pStyle w:val="TableContents"/>
              <w:rPr>
                <w:rFonts w:ascii="Arial" w:hAnsi="Arial" w:cs="Arial"/>
                <w:sz w:val="20"/>
                <w:lang w:val="en-US" w:eastAsia="en-US" w:bidi="en-US"/>
              </w:rPr>
            </w:pPr>
            <w:r w:rsidRPr="00DB3AB7">
              <w:rPr>
                <w:rFonts w:ascii="Arial" w:hAnsi="Arial" w:cs="Arial"/>
                <w:sz w:val="20"/>
              </w:rPr>
              <w:t>VIŠI REFERENT ZA ADMINISTRATIVNE POSLOVE</w:t>
            </w:r>
          </w:p>
        </w:tc>
        <w:tc>
          <w:tcPr>
            <w:tcW w:w="1695" w:type="dxa"/>
            <w:tcBorders>
              <w:top w:val="nil"/>
              <w:left w:val="single" w:sz="2" w:space="0" w:color="000000"/>
              <w:bottom w:val="single" w:sz="2" w:space="0" w:color="000000"/>
              <w:right w:val="nil"/>
            </w:tcBorders>
            <w:hideMark/>
          </w:tcPr>
          <w:p w14:paraId="0A804D7C" w14:textId="77777777" w:rsidR="00356737" w:rsidRPr="00DB3AB7" w:rsidRDefault="00356737" w:rsidP="00356737">
            <w:pPr>
              <w:pStyle w:val="TableContents"/>
              <w:rPr>
                <w:rFonts w:ascii="Arial" w:hAnsi="Arial" w:cs="Arial"/>
                <w:sz w:val="20"/>
                <w:lang w:val="en-US" w:eastAsia="en-US" w:bidi="en-US"/>
              </w:rPr>
            </w:pPr>
            <w:r w:rsidRPr="00DB3AB7">
              <w:rPr>
                <w:rFonts w:ascii="Arial" w:hAnsi="Arial" w:cs="Arial"/>
                <w:sz w:val="20"/>
              </w:rPr>
              <w:t>NAMJEŠTENIK</w:t>
            </w:r>
          </w:p>
        </w:tc>
        <w:tc>
          <w:tcPr>
            <w:tcW w:w="2040" w:type="dxa"/>
            <w:tcBorders>
              <w:top w:val="nil"/>
              <w:left w:val="single" w:sz="2" w:space="0" w:color="000000"/>
              <w:bottom w:val="single" w:sz="2" w:space="0" w:color="000000"/>
              <w:right w:val="nil"/>
            </w:tcBorders>
            <w:hideMark/>
          </w:tcPr>
          <w:p w14:paraId="77294797" w14:textId="77777777" w:rsidR="00356737" w:rsidRPr="00DB3AB7" w:rsidRDefault="00356737">
            <w:pPr>
              <w:pStyle w:val="TableContents"/>
              <w:jc w:val="center"/>
              <w:rPr>
                <w:rFonts w:ascii="Arial" w:hAnsi="Arial" w:cs="Arial"/>
                <w:sz w:val="20"/>
                <w:lang w:val="en-US" w:eastAsia="en-US" w:bidi="en-US"/>
              </w:rPr>
            </w:pPr>
            <w:r w:rsidRPr="00DB3AB7">
              <w:rPr>
                <w:rFonts w:ascii="Arial" w:hAnsi="Arial" w:cs="Arial"/>
                <w:sz w:val="20"/>
              </w:rPr>
              <w:t>1</w:t>
            </w:r>
          </w:p>
        </w:tc>
        <w:tc>
          <w:tcPr>
            <w:tcW w:w="2074" w:type="dxa"/>
            <w:tcBorders>
              <w:top w:val="nil"/>
              <w:left w:val="single" w:sz="2" w:space="0" w:color="000000"/>
              <w:bottom w:val="single" w:sz="2" w:space="0" w:color="000000"/>
              <w:right w:val="single" w:sz="2" w:space="0" w:color="000000"/>
            </w:tcBorders>
            <w:hideMark/>
          </w:tcPr>
          <w:p w14:paraId="05AC58E1" w14:textId="77777777" w:rsidR="00356737" w:rsidRPr="00DB3AB7" w:rsidRDefault="00356737">
            <w:pPr>
              <w:pStyle w:val="TableContents"/>
              <w:jc w:val="center"/>
              <w:rPr>
                <w:rFonts w:ascii="Arial" w:hAnsi="Arial" w:cs="Arial"/>
                <w:sz w:val="20"/>
                <w:lang w:val="en-US" w:eastAsia="en-US" w:bidi="en-US"/>
              </w:rPr>
            </w:pPr>
            <w:r w:rsidRPr="00DB3AB7">
              <w:rPr>
                <w:rFonts w:ascii="Arial" w:hAnsi="Arial" w:cs="Arial"/>
                <w:sz w:val="20"/>
              </w:rPr>
              <w:t>1</w:t>
            </w:r>
          </w:p>
        </w:tc>
      </w:tr>
      <w:tr w:rsidR="00356737" w:rsidRPr="00DB3AB7" w14:paraId="1CE6E127" w14:textId="77777777" w:rsidTr="00356737">
        <w:tc>
          <w:tcPr>
            <w:tcW w:w="3840" w:type="dxa"/>
            <w:tcBorders>
              <w:top w:val="nil"/>
              <w:left w:val="single" w:sz="2" w:space="0" w:color="000000"/>
              <w:bottom w:val="single" w:sz="2" w:space="0" w:color="000000"/>
              <w:right w:val="nil"/>
            </w:tcBorders>
            <w:hideMark/>
          </w:tcPr>
          <w:p w14:paraId="39C67383" w14:textId="77777777" w:rsidR="00356737" w:rsidRPr="00DB3AB7" w:rsidRDefault="00356737">
            <w:pPr>
              <w:pStyle w:val="TableContents"/>
              <w:jc w:val="both"/>
              <w:rPr>
                <w:rFonts w:ascii="Arial" w:hAnsi="Arial" w:cs="Arial"/>
                <w:sz w:val="20"/>
                <w:lang w:val="en-US" w:eastAsia="en-US" w:bidi="en-US"/>
              </w:rPr>
            </w:pPr>
            <w:r w:rsidRPr="00DB3AB7">
              <w:rPr>
                <w:rFonts w:ascii="Arial" w:hAnsi="Arial" w:cs="Arial"/>
                <w:bCs/>
                <w:sz w:val="20"/>
              </w:rPr>
              <w:t>UKUPNO:</w:t>
            </w:r>
          </w:p>
        </w:tc>
        <w:tc>
          <w:tcPr>
            <w:tcW w:w="1695" w:type="dxa"/>
            <w:tcBorders>
              <w:top w:val="nil"/>
              <w:left w:val="single" w:sz="2" w:space="0" w:color="000000"/>
              <w:bottom w:val="single" w:sz="2" w:space="0" w:color="000000"/>
              <w:right w:val="nil"/>
            </w:tcBorders>
          </w:tcPr>
          <w:p w14:paraId="0D4A45E1" w14:textId="77777777" w:rsidR="00356737" w:rsidRPr="00DB3AB7" w:rsidRDefault="00356737">
            <w:pPr>
              <w:pStyle w:val="TableContents"/>
              <w:snapToGrid w:val="0"/>
              <w:jc w:val="both"/>
              <w:rPr>
                <w:rFonts w:ascii="Arial" w:hAnsi="Arial" w:cs="Arial"/>
                <w:sz w:val="20"/>
                <w:lang w:val="en-US" w:eastAsia="en-US" w:bidi="en-US"/>
              </w:rPr>
            </w:pPr>
          </w:p>
        </w:tc>
        <w:tc>
          <w:tcPr>
            <w:tcW w:w="2040" w:type="dxa"/>
            <w:tcBorders>
              <w:top w:val="nil"/>
              <w:left w:val="single" w:sz="2" w:space="0" w:color="000000"/>
              <w:bottom w:val="single" w:sz="2" w:space="0" w:color="000000"/>
              <w:right w:val="nil"/>
            </w:tcBorders>
            <w:hideMark/>
          </w:tcPr>
          <w:p w14:paraId="756781AE" w14:textId="77777777" w:rsidR="00356737" w:rsidRPr="00DB3AB7" w:rsidRDefault="00356737">
            <w:pPr>
              <w:pStyle w:val="TableContents"/>
              <w:jc w:val="center"/>
              <w:rPr>
                <w:rFonts w:ascii="Arial" w:hAnsi="Arial" w:cs="Arial"/>
                <w:bCs/>
                <w:sz w:val="20"/>
                <w:lang w:val="en-US" w:eastAsia="en-US" w:bidi="en-US"/>
              </w:rPr>
            </w:pPr>
            <w:r w:rsidRPr="00DB3AB7">
              <w:rPr>
                <w:rFonts w:ascii="Arial" w:hAnsi="Arial" w:cs="Arial"/>
                <w:bCs/>
                <w:sz w:val="20"/>
              </w:rPr>
              <w:t>13</w:t>
            </w:r>
          </w:p>
        </w:tc>
        <w:tc>
          <w:tcPr>
            <w:tcW w:w="2074" w:type="dxa"/>
            <w:tcBorders>
              <w:top w:val="nil"/>
              <w:left w:val="single" w:sz="2" w:space="0" w:color="000000"/>
              <w:bottom w:val="single" w:sz="2" w:space="0" w:color="000000"/>
              <w:right w:val="single" w:sz="2" w:space="0" w:color="000000"/>
            </w:tcBorders>
            <w:hideMark/>
          </w:tcPr>
          <w:p w14:paraId="1EE6F237" w14:textId="77777777" w:rsidR="00356737" w:rsidRPr="00DB3AB7" w:rsidRDefault="00356737">
            <w:pPr>
              <w:pStyle w:val="TableContents"/>
              <w:jc w:val="center"/>
              <w:rPr>
                <w:rFonts w:ascii="Arial" w:hAnsi="Arial" w:cs="Arial"/>
                <w:sz w:val="20"/>
                <w:lang w:val="en-US" w:eastAsia="en-US" w:bidi="en-US"/>
              </w:rPr>
            </w:pPr>
            <w:r w:rsidRPr="00DB3AB7">
              <w:rPr>
                <w:rFonts w:ascii="Arial" w:hAnsi="Arial" w:cs="Arial"/>
                <w:bCs/>
                <w:sz w:val="20"/>
              </w:rPr>
              <w:t>6</w:t>
            </w:r>
          </w:p>
        </w:tc>
      </w:tr>
    </w:tbl>
    <w:p w14:paraId="60585F58" w14:textId="77777777" w:rsidR="00356737" w:rsidRPr="00D1699E" w:rsidRDefault="00356737" w:rsidP="00356737">
      <w:pPr>
        <w:pStyle w:val="Bezproreda"/>
        <w:jc w:val="both"/>
        <w:rPr>
          <w:rFonts w:ascii="Arial" w:eastAsia="Calibri" w:hAnsi="Arial" w:cs="Arial"/>
          <w:color w:val="FF0000"/>
          <w:kern w:val="2"/>
          <w:lang w:val="en-US" w:bidi="en-US"/>
        </w:rPr>
      </w:pPr>
    </w:p>
    <w:p w14:paraId="394EAC6E" w14:textId="77777777" w:rsidR="00DB3AB7" w:rsidRDefault="00DB3AB7" w:rsidP="00EC3997">
      <w:pPr>
        <w:autoSpaceDE w:val="0"/>
        <w:spacing w:after="0"/>
        <w:ind w:firstLine="708"/>
        <w:jc w:val="both"/>
        <w:rPr>
          <w:rFonts w:ascii="Arial" w:eastAsia="Arial" w:hAnsi="Arial" w:cs="Arial"/>
          <w:color w:val="000000"/>
        </w:rPr>
      </w:pPr>
      <w:r>
        <w:rPr>
          <w:rStyle w:val="WW-DefaultParagraphFont"/>
          <w:rFonts w:ascii="Arial" w:eastAsia="Arial" w:hAnsi="Arial" w:cs="Arial"/>
        </w:rPr>
        <w:t>Ova služba obavlja poslove i zadatke iz oblasti komunalne, vodne i  urbanističko – građevinske djelatnosti, gdje s</w:t>
      </w:r>
      <w:r>
        <w:rPr>
          <w:rStyle w:val="WW-DefaultParagraphFont"/>
          <w:rFonts w:ascii="Arial" w:eastAsia="Arial" w:hAnsi="Arial" w:cs="Arial"/>
          <w:color w:val="000000"/>
        </w:rPr>
        <w:t>padaju najsloženiji poslovi iz djelokruga nadležnosti općinskog Organa uprave.</w:t>
      </w:r>
    </w:p>
    <w:p w14:paraId="1A39BC4C" w14:textId="77777777" w:rsidR="00EC3997" w:rsidRDefault="00EC3997" w:rsidP="00EC3997">
      <w:pPr>
        <w:autoSpaceDE w:val="0"/>
        <w:spacing w:after="0"/>
        <w:jc w:val="both"/>
        <w:rPr>
          <w:rFonts w:ascii="Arial" w:eastAsia="Arial" w:hAnsi="Arial" w:cs="Arial"/>
          <w:color w:val="000000"/>
        </w:rPr>
      </w:pPr>
      <w:r>
        <w:rPr>
          <w:rFonts w:ascii="Arial" w:eastAsia="Arial" w:hAnsi="Arial" w:cs="Arial"/>
          <w:color w:val="000000"/>
        </w:rPr>
        <w:t>Propisi koji se primjenjuju unutar ove službe su: Zakon o inspekcijama F BiH, Zakon o kantonalnim inspekcijama USK-a, Zakon o upravnom postupku, Zakon o prostornom uređenju i građenju USK-a, Zakon o legalizaciji bespravno izgrađenih građevina i zahvata USK-a, Zakon o korištenju, upravljanju i održavanju zajedničkih djelova i uređaja zgrada USK-a, Zakon o komunalnim djelatnostima, Zakon o vodama u F BiH, Zakon o vodama USK-a, Zakon o zaštiti od buke, Zakon o poljoprivrednom zemljištu, Zakon o vlasničko pravnim odnosima, Zakon o zaštiti okoliša, Zakon o cestama F BiH, Uredba o uređenju gradilišta, obaveznoj dokumentaciji na gradilištu i učesnicima u građenju USK-a, Uredba o vrsti, sadržaju, označavanju i čuvanju, reviziji i nostrifikaciji projektne dokumentacije USK-a, Pravilnik o sadržaju, obliku, uvjetima, načinu izdavanja i čuvanju vodnih akata F BiH, Uredba o uslovima ispuštanja otpadnih voda u prirodne recipijente i sisteme javne kanalizacije F BiH i Odluke koje donosi Općinsko vijeće općine Sanski Most a koriste se u obavljanju  poslova ove službe.</w:t>
      </w:r>
    </w:p>
    <w:p w14:paraId="33F97C43" w14:textId="77777777" w:rsidR="00356737" w:rsidRDefault="00356737" w:rsidP="00356737">
      <w:pPr>
        <w:pStyle w:val="Bezproreda"/>
        <w:jc w:val="both"/>
        <w:rPr>
          <w:rFonts w:ascii="Arial" w:hAnsi="Arial" w:cs="Arial"/>
          <w:color w:val="FF0000"/>
        </w:rPr>
      </w:pPr>
    </w:p>
    <w:p w14:paraId="0520E937" w14:textId="77777777" w:rsidR="00EC3997" w:rsidRDefault="00EC3997" w:rsidP="00356737">
      <w:pPr>
        <w:pStyle w:val="Bezproreda"/>
        <w:jc w:val="both"/>
        <w:rPr>
          <w:rFonts w:ascii="Arial" w:hAnsi="Arial" w:cs="Arial"/>
          <w:color w:val="FF0000"/>
        </w:rPr>
      </w:pPr>
    </w:p>
    <w:p w14:paraId="5A9F9269" w14:textId="77777777" w:rsidR="00EC3997" w:rsidRDefault="00EC3997" w:rsidP="00356737">
      <w:pPr>
        <w:pStyle w:val="Bezproreda"/>
        <w:jc w:val="both"/>
        <w:rPr>
          <w:rFonts w:ascii="Arial" w:hAnsi="Arial" w:cs="Arial"/>
          <w:color w:val="FF0000"/>
        </w:rPr>
      </w:pPr>
    </w:p>
    <w:p w14:paraId="36C09F29" w14:textId="77777777" w:rsidR="00EC3997" w:rsidRPr="00D1699E" w:rsidRDefault="00EC3997" w:rsidP="00356737">
      <w:pPr>
        <w:pStyle w:val="Bezproreda"/>
        <w:jc w:val="both"/>
        <w:rPr>
          <w:rFonts w:ascii="Arial" w:hAnsi="Arial" w:cs="Arial"/>
          <w:color w:val="FF0000"/>
        </w:rPr>
      </w:pPr>
    </w:p>
    <w:p w14:paraId="16A6B9A5" w14:textId="77777777" w:rsidR="00356737" w:rsidRPr="00EC3997" w:rsidRDefault="00356737" w:rsidP="00356737">
      <w:pPr>
        <w:pStyle w:val="Bezproreda"/>
        <w:jc w:val="both"/>
        <w:rPr>
          <w:rFonts w:ascii="Arial" w:eastAsia="Times New Roman" w:hAnsi="Arial" w:cs="Arial"/>
        </w:rPr>
      </w:pPr>
      <w:r w:rsidRPr="00EC3997">
        <w:rPr>
          <w:rFonts w:ascii="Arial" w:hAnsi="Arial" w:cs="Arial"/>
        </w:rPr>
        <w:t>Djelokrug rada osnovne organizacione jedinice odnosi se na slijedeće poslove i radne zadatke:</w:t>
      </w:r>
    </w:p>
    <w:p w14:paraId="152CA8F0" w14:textId="77777777" w:rsidR="00356737" w:rsidRPr="00D1699E" w:rsidRDefault="00356737" w:rsidP="00356737">
      <w:pPr>
        <w:pStyle w:val="Bezproreda"/>
        <w:jc w:val="both"/>
        <w:rPr>
          <w:rFonts w:ascii="Arial" w:eastAsia="Times New Roman" w:hAnsi="Arial" w:cs="Arial"/>
          <w:color w:val="FF0000"/>
        </w:rPr>
      </w:pPr>
    </w:p>
    <w:p w14:paraId="6D59C94A" w14:textId="77777777" w:rsidR="00356737" w:rsidRPr="00EC3997" w:rsidRDefault="00356737" w:rsidP="00356737">
      <w:pPr>
        <w:pStyle w:val="Bezproreda"/>
        <w:numPr>
          <w:ilvl w:val="0"/>
          <w:numId w:val="35"/>
        </w:numPr>
        <w:jc w:val="both"/>
        <w:rPr>
          <w:rFonts w:ascii="Arial" w:hAnsi="Arial" w:cs="Arial"/>
        </w:rPr>
      </w:pPr>
      <w:r w:rsidRPr="00EC3997">
        <w:rPr>
          <w:rFonts w:ascii="Arial" w:hAnsi="Arial" w:cs="Arial"/>
        </w:rPr>
        <w:t>izvršavanje i obezbjeđenje izvršavanja zakona i drugih propisa u oblastima komunalnih djelatnosti,</w:t>
      </w:r>
    </w:p>
    <w:p w14:paraId="288C0E60" w14:textId="77777777" w:rsidR="00356737" w:rsidRPr="00EC3997" w:rsidRDefault="00356737" w:rsidP="00356737">
      <w:pPr>
        <w:pStyle w:val="Bezproreda"/>
        <w:numPr>
          <w:ilvl w:val="0"/>
          <w:numId w:val="35"/>
        </w:numPr>
        <w:jc w:val="both"/>
        <w:rPr>
          <w:rFonts w:ascii="Arial" w:hAnsi="Arial" w:cs="Arial"/>
        </w:rPr>
      </w:pPr>
      <w:r w:rsidRPr="00EC3997">
        <w:rPr>
          <w:rFonts w:ascii="Arial" w:hAnsi="Arial" w:cs="Arial"/>
        </w:rPr>
        <w:t>inspekcijski nadzor kojim se obavlja kontrola nad radom sudionika građenja i održavanje građevina,</w:t>
      </w:r>
    </w:p>
    <w:p w14:paraId="20104155" w14:textId="77777777" w:rsidR="00356737" w:rsidRPr="00EC3997" w:rsidRDefault="00356737" w:rsidP="00356737">
      <w:pPr>
        <w:pStyle w:val="Bezproreda"/>
        <w:numPr>
          <w:ilvl w:val="0"/>
          <w:numId w:val="35"/>
        </w:numPr>
        <w:jc w:val="both"/>
        <w:rPr>
          <w:rFonts w:ascii="Arial" w:hAnsi="Arial" w:cs="Arial"/>
        </w:rPr>
      </w:pPr>
      <w:r w:rsidRPr="00EC3997">
        <w:rPr>
          <w:rFonts w:ascii="Arial" w:hAnsi="Arial" w:cs="Arial"/>
        </w:rPr>
        <w:t>nadzor sprovođenja dokumenata prostornog uređenja koje donosi Općinsko vijeće,</w:t>
      </w:r>
    </w:p>
    <w:p w14:paraId="2AA72628" w14:textId="77777777" w:rsidR="00356737" w:rsidRPr="00EC3997" w:rsidRDefault="00356737" w:rsidP="00356737">
      <w:pPr>
        <w:pStyle w:val="Bezproreda"/>
        <w:numPr>
          <w:ilvl w:val="0"/>
          <w:numId w:val="35"/>
        </w:numPr>
        <w:jc w:val="both"/>
        <w:rPr>
          <w:rFonts w:ascii="Arial" w:hAnsi="Arial" w:cs="Arial"/>
        </w:rPr>
      </w:pPr>
      <w:r w:rsidRPr="00EC3997">
        <w:rPr>
          <w:rFonts w:ascii="Arial" w:hAnsi="Arial" w:cs="Arial"/>
        </w:rPr>
        <w:t>davanje stručnih mišljenja i usklađivanja sa Ustavom i zakonom prednacrta, nacrta i prijedloga propisa općih akata koje donosi Općinski načelnik iz nadležnosti Službe,</w:t>
      </w:r>
    </w:p>
    <w:p w14:paraId="696FA2EC" w14:textId="77777777" w:rsidR="00356737" w:rsidRPr="00EC3997" w:rsidRDefault="00356737" w:rsidP="00356737">
      <w:pPr>
        <w:pStyle w:val="Bezproreda"/>
        <w:numPr>
          <w:ilvl w:val="0"/>
          <w:numId w:val="35"/>
        </w:numPr>
        <w:jc w:val="both"/>
        <w:rPr>
          <w:rFonts w:ascii="Arial" w:hAnsi="Arial" w:cs="Arial"/>
        </w:rPr>
      </w:pPr>
      <w:r w:rsidRPr="00EC3997">
        <w:rPr>
          <w:rFonts w:ascii="Arial" w:hAnsi="Arial" w:cs="Arial"/>
        </w:rPr>
        <w:t>redovno izvještavanje Općinskog načelnika i Općinskog vijeća o stanju i preduzetim mjerama u svim oblastima inspekcijskog nadzora za koje je nadležna,</w:t>
      </w:r>
    </w:p>
    <w:p w14:paraId="7ACA2221" w14:textId="77777777" w:rsidR="00356737" w:rsidRPr="00EC3997" w:rsidRDefault="00356737" w:rsidP="00356737">
      <w:pPr>
        <w:pStyle w:val="Bezproreda"/>
        <w:numPr>
          <w:ilvl w:val="0"/>
          <w:numId w:val="35"/>
        </w:numPr>
        <w:jc w:val="both"/>
        <w:rPr>
          <w:rFonts w:ascii="Arial" w:hAnsi="Arial" w:cs="Arial"/>
        </w:rPr>
      </w:pPr>
      <w:r w:rsidRPr="00EC3997">
        <w:rPr>
          <w:rFonts w:ascii="Arial" w:hAnsi="Arial" w:cs="Arial"/>
        </w:rPr>
        <w:t>obavljanje upravno-nadzornih, studijsko-analitičkih i stručno-operativnih poslova inspekcijskog nadzora u urbanističkoj, građevinskoj, komunalnoj i vodnoj oblasti u skladu sa zakonima i podzakonskim aktima,</w:t>
      </w:r>
    </w:p>
    <w:p w14:paraId="378C497E" w14:textId="77777777" w:rsidR="00356737" w:rsidRPr="00EC3997" w:rsidRDefault="00356737" w:rsidP="00356737">
      <w:pPr>
        <w:pStyle w:val="Bezproreda"/>
        <w:numPr>
          <w:ilvl w:val="0"/>
          <w:numId w:val="35"/>
        </w:numPr>
        <w:jc w:val="both"/>
        <w:rPr>
          <w:rFonts w:ascii="Arial" w:hAnsi="Arial" w:cs="Arial"/>
        </w:rPr>
      </w:pPr>
      <w:r w:rsidRPr="00EC3997">
        <w:rPr>
          <w:rFonts w:ascii="Arial" w:hAnsi="Arial" w:cs="Arial"/>
        </w:rPr>
        <w:t>nadzor građenja za koje urbanističku saglasnost izdaje Općinski načelnik,</w:t>
      </w:r>
    </w:p>
    <w:p w14:paraId="1BEC4A35" w14:textId="77777777" w:rsidR="00356737" w:rsidRPr="00EC3997" w:rsidRDefault="00356737" w:rsidP="00356737">
      <w:pPr>
        <w:pStyle w:val="Bezproreda"/>
        <w:numPr>
          <w:ilvl w:val="0"/>
          <w:numId w:val="35"/>
        </w:numPr>
        <w:jc w:val="both"/>
        <w:rPr>
          <w:rFonts w:ascii="Arial" w:hAnsi="Arial" w:cs="Arial"/>
        </w:rPr>
      </w:pPr>
      <w:r w:rsidRPr="00EC3997">
        <w:rPr>
          <w:rFonts w:ascii="Arial" w:hAnsi="Arial" w:cs="Arial"/>
        </w:rPr>
        <w:t>kontrolu pružanja komunalnih usluga,</w:t>
      </w:r>
    </w:p>
    <w:p w14:paraId="52E78827" w14:textId="77777777" w:rsidR="00356737" w:rsidRPr="00EC3997" w:rsidRDefault="00356737" w:rsidP="00356737">
      <w:pPr>
        <w:pStyle w:val="Bezproreda"/>
        <w:numPr>
          <w:ilvl w:val="0"/>
          <w:numId w:val="35"/>
        </w:numPr>
        <w:jc w:val="both"/>
        <w:rPr>
          <w:rFonts w:ascii="Arial" w:hAnsi="Arial" w:cs="Arial"/>
        </w:rPr>
      </w:pPr>
      <w:r w:rsidRPr="00EC3997">
        <w:rPr>
          <w:rFonts w:ascii="Arial" w:hAnsi="Arial" w:cs="Arial"/>
        </w:rPr>
        <w:t>kontrolu održavanja i korištenja komunalnih objekata i uređaja kao što su: javne saobraćajnice i zelene površine, objekti za snabdjevanje vodom za piće, objekti za pročišćavanje i odvođenje otpadnih voda, objekti za odlaganje otpada, objekti za proizvodnju i distribuiranje toplote,</w:t>
      </w:r>
    </w:p>
    <w:p w14:paraId="175F2327" w14:textId="77777777" w:rsidR="00356737" w:rsidRPr="00EC3997" w:rsidRDefault="00356737" w:rsidP="00356737">
      <w:pPr>
        <w:pStyle w:val="Bezproreda"/>
        <w:numPr>
          <w:ilvl w:val="0"/>
          <w:numId w:val="35"/>
        </w:numPr>
        <w:jc w:val="both"/>
        <w:rPr>
          <w:rFonts w:ascii="Arial" w:hAnsi="Arial" w:cs="Arial"/>
        </w:rPr>
      </w:pPr>
      <w:r w:rsidRPr="00EC3997">
        <w:rPr>
          <w:rFonts w:ascii="Arial" w:hAnsi="Arial" w:cs="Arial"/>
        </w:rPr>
        <w:t>kontrolu održavanja i korištenja drugih komunalnih objekata i uređaja (autobusne stanice i stajališta, javna kupatila, česme, bunari, septičke jame, dječja igrališta, tržnice, stočne i druge pijace),</w:t>
      </w:r>
    </w:p>
    <w:p w14:paraId="37D4409F" w14:textId="77777777" w:rsidR="00356737" w:rsidRPr="00EC3997" w:rsidRDefault="00356737" w:rsidP="00356737">
      <w:pPr>
        <w:pStyle w:val="Bezproreda"/>
        <w:numPr>
          <w:ilvl w:val="0"/>
          <w:numId w:val="35"/>
        </w:numPr>
        <w:jc w:val="both"/>
        <w:rPr>
          <w:rFonts w:ascii="Arial" w:hAnsi="Arial" w:cs="Arial"/>
        </w:rPr>
      </w:pPr>
      <w:r w:rsidRPr="00EC3997">
        <w:rPr>
          <w:rFonts w:ascii="Arial" w:hAnsi="Arial" w:cs="Arial"/>
        </w:rPr>
        <w:t>poduzimanje zakonom propisanih upravnih i drugih radnji u vezi s predmetima nadzora, odnosno kontrole iz djelokruga rada i ovlaštenja komunalne i urbanističko-građevinske inspekcije,</w:t>
      </w:r>
    </w:p>
    <w:p w14:paraId="64BFE91A" w14:textId="77777777" w:rsidR="00356737" w:rsidRPr="00EC3997" w:rsidRDefault="00356737" w:rsidP="00356737">
      <w:pPr>
        <w:pStyle w:val="Bezproreda"/>
        <w:numPr>
          <w:ilvl w:val="0"/>
          <w:numId w:val="35"/>
        </w:numPr>
        <w:jc w:val="both"/>
        <w:rPr>
          <w:rFonts w:ascii="Arial" w:hAnsi="Arial" w:cs="Arial"/>
        </w:rPr>
      </w:pPr>
      <w:r w:rsidRPr="00EC3997">
        <w:rPr>
          <w:rFonts w:ascii="Arial" w:hAnsi="Arial" w:cs="Arial"/>
        </w:rPr>
        <w:t>vrši podnošenje krivičnih i prekršajnih prijava i izdavanje prekršajnih naloga,</w:t>
      </w:r>
    </w:p>
    <w:p w14:paraId="315E8661" w14:textId="77777777" w:rsidR="00356737" w:rsidRPr="00EC3997" w:rsidRDefault="00356737" w:rsidP="00356737">
      <w:pPr>
        <w:pStyle w:val="Bezproreda"/>
        <w:numPr>
          <w:ilvl w:val="0"/>
          <w:numId w:val="35"/>
        </w:numPr>
        <w:jc w:val="both"/>
        <w:rPr>
          <w:rFonts w:ascii="Arial" w:hAnsi="Arial" w:cs="Arial"/>
        </w:rPr>
      </w:pPr>
      <w:r w:rsidRPr="00EC3997">
        <w:rPr>
          <w:rFonts w:ascii="Arial" w:hAnsi="Arial" w:cs="Arial"/>
        </w:rPr>
        <w:t>koordinira, priprema i izrađuje strategije razvoja pojedinih oblasti, pojedinačne planove i projekte razvoja općine,</w:t>
      </w:r>
    </w:p>
    <w:p w14:paraId="1255FB5A" w14:textId="77777777" w:rsidR="00356737" w:rsidRPr="00EC3997" w:rsidRDefault="00356737" w:rsidP="00356737">
      <w:pPr>
        <w:pStyle w:val="Bezproreda"/>
        <w:numPr>
          <w:ilvl w:val="0"/>
          <w:numId w:val="35"/>
        </w:numPr>
        <w:jc w:val="both"/>
        <w:rPr>
          <w:rFonts w:ascii="Arial" w:hAnsi="Arial" w:cs="Arial"/>
        </w:rPr>
      </w:pPr>
      <w:r w:rsidRPr="00EC3997">
        <w:rPr>
          <w:rFonts w:ascii="Arial" w:hAnsi="Arial" w:cs="Arial"/>
        </w:rPr>
        <w:t>vodi propisane evidencije,</w:t>
      </w:r>
    </w:p>
    <w:p w14:paraId="07986372" w14:textId="77777777" w:rsidR="00356737" w:rsidRPr="00EC3997" w:rsidRDefault="00356737" w:rsidP="00356737">
      <w:pPr>
        <w:pStyle w:val="Bezproreda"/>
        <w:numPr>
          <w:ilvl w:val="0"/>
          <w:numId w:val="35"/>
        </w:numPr>
        <w:jc w:val="both"/>
        <w:rPr>
          <w:rFonts w:ascii="Arial" w:hAnsi="Arial" w:cs="Arial"/>
        </w:rPr>
      </w:pPr>
      <w:r w:rsidRPr="00EC3997">
        <w:rPr>
          <w:rFonts w:ascii="Arial" w:hAnsi="Arial" w:cs="Arial"/>
        </w:rPr>
        <w:t>izrađuje informativno-analitičke i druge materijale,</w:t>
      </w:r>
    </w:p>
    <w:p w14:paraId="7C2BC548" w14:textId="77777777" w:rsidR="00356737" w:rsidRPr="00EC3997" w:rsidRDefault="00356737" w:rsidP="00356737">
      <w:pPr>
        <w:pStyle w:val="Bezproreda"/>
        <w:numPr>
          <w:ilvl w:val="0"/>
          <w:numId w:val="35"/>
        </w:numPr>
        <w:jc w:val="both"/>
        <w:rPr>
          <w:rFonts w:ascii="Arial" w:eastAsia="Calibri" w:hAnsi="Arial" w:cs="Arial"/>
          <w:i/>
        </w:rPr>
      </w:pPr>
      <w:r w:rsidRPr="00EC3997">
        <w:rPr>
          <w:rFonts w:ascii="Arial" w:hAnsi="Arial" w:cs="Arial"/>
        </w:rPr>
        <w:t>priprema propise koje donosi Općinski načelnik ili Općinsko vijeće,</w:t>
      </w:r>
    </w:p>
    <w:p w14:paraId="363C5630" w14:textId="77777777" w:rsidR="00C1502F" w:rsidRPr="00D1699E" w:rsidRDefault="00C1502F" w:rsidP="00356737">
      <w:pPr>
        <w:jc w:val="both"/>
        <w:rPr>
          <w:rFonts w:ascii="Arial" w:eastAsia="Calibri" w:hAnsi="Arial" w:cs="Arial"/>
          <w:i/>
          <w:color w:val="FF0000"/>
        </w:rPr>
      </w:pPr>
    </w:p>
    <w:p w14:paraId="43C3532B" w14:textId="77777777" w:rsidR="00EC3997" w:rsidRDefault="00EC3997" w:rsidP="00EC3997">
      <w:pPr>
        <w:spacing w:after="0"/>
        <w:jc w:val="both"/>
        <w:rPr>
          <w:rFonts w:ascii="Arial" w:eastAsia="Calibri" w:hAnsi="Arial" w:cs="Arial"/>
        </w:rPr>
      </w:pPr>
      <w:r>
        <w:rPr>
          <w:rFonts w:ascii="Arial" w:eastAsia="Calibri" w:hAnsi="Arial" w:cs="Arial"/>
        </w:rPr>
        <w:t xml:space="preserve">Iz izvještajnog perioda (2021.god.) koji tretiramo da se zaključiti da je ova služba imala značajno posla kako u komunalnoj, vodnoj oblasti tako i oblasti građenja i urbanizma. </w:t>
      </w:r>
    </w:p>
    <w:p w14:paraId="375A6965" w14:textId="77777777" w:rsidR="00EC3997" w:rsidRDefault="00EC3997" w:rsidP="00EC3997">
      <w:pPr>
        <w:spacing w:after="0"/>
        <w:jc w:val="both"/>
        <w:rPr>
          <w:rFonts w:ascii="Arial" w:eastAsia="Calibri" w:hAnsi="Arial" w:cs="Arial"/>
        </w:rPr>
      </w:pPr>
      <w:r>
        <w:rPr>
          <w:rFonts w:ascii="Arial" w:eastAsia="Calibri" w:hAnsi="Arial" w:cs="Arial"/>
        </w:rPr>
        <w:t>Na samom početku ovog sažetka želimo kazati da smo uveli i novi način komunikacije sa našim građanima, a to je uspostava Viber br. odnosno Whatsapp br. (061/458-340), gdje naši građani i iz inozemstva mogu nas kontaktiratii.Na kraju Vam moramo iznijeti zaključak da isti ima efekta i da građani ostvaruju komunikaciju sa istim. Ovo je učinjeno samo u cilju da sa svojim građanima  imamo što bolju konekciju, građani nas kontaktiraju tako što nam proslijede fotografije, video zapise i dr. a is</w:t>
      </w:r>
      <w:r w:rsidR="0038433A">
        <w:rPr>
          <w:rFonts w:ascii="Arial" w:eastAsia="Calibri" w:hAnsi="Arial" w:cs="Arial"/>
        </w:rPr>
        <w:t>ta je besplatna našim građanima, nakon čega poduzimamo određene radnje i aktivnosti.</w:t>
      </w:r>
    </w:p>
    <w:p w14:paraId="228A1A31" w14:textId="77777777" w:rsidR="00EC3997" w:rsidRDefault="00EC3997" w:rsidP="00EC3997">
      <w:pPr>
        <w:spacing w:after="0"/>
        <w:jc w:val="both"/>
        <w:rPr>
          <w:rFonts w:ascii="Arial" w:eastAsia="Calibri" w:hAnsi="Arial" w:cs="Arial"/>
        </w:rPr>
      </w:pPr>
      <w:r>
        <w:rPr>
          <w:rFonts w:ascii="Arial" w:eastAsia="Arial" w:hAnsi="Arial" w:cs="Arial"/>
        </w:rPr>
        <w:t xml:space="preserve"> </w:t>
      </w:r>
      <w:r>
        <w:rPr>
          <w:rFonts w:ascii="Arial" w:eastAsia="Arial" w:hAnsi="Arial" w:cs="Arial"/>
        </w:rPr>
        <w:tab/>
      </w:r>
      <w:r>
        <w:rPr>
          <w:rFonts w:ascii="Arial" w:eastAsia="Calibri" w:hAnsi="Arial" w:cs="Arial"/>
        </w:rPr>
        <w:t xml:space="preserve">Urbanističko-građevinska inspekcija se susreće sa različitim problemima, ali navodimo da je u značajnoj mjeri suzbijena bespravna gradnja kada se radi o izgradnji novih objekata u cjelini. Najviše problema ima kod legalizacije objekata prvenstveno onih koji imaju priključke na infrastrukturu. Sa aspekta struke, problem predstavljaju izvođači radova kako pravna tako i fizička lica koja izvode ove radove, u velikom broju izvođači ne ispunjavaju uslove za izvođenje radova nemaju uposlenih stručnih lica, inžinjera koji bi vodili gradilište i bili odgovorni, ne vodi se uredna dokumentacija na gradilištu, nema dovoljan broj radne snage i slični drugi problemi. Jedan od vrlo čestih problema kod ove inspekcije je ne uređenost međnih linija između parcela odnosno </w:t>
      </w:r>
      <w:r>
        <w:rPr>
          <w:rFonts w:ascii="Arial" w:eastAsia="Calibri" w:hAnsi="Arial" w:cs="Arial"/>
        </w:rPr>
        <w:lastRenderedPageBreak/>
        <w:t>problemi oko vlasničkih odnosa. U ovim slučajevima se stranke upućuju u Općinsku službu za geodetske i imovinsko pravne poslove ili u Općinski sud u Sanskom Mostu (ZK ured). Također jedan od velikih problema za naše građane je da je Zakon o legalizaciji bespravnih građevina i zahvata stavljen van snage od strane zakonodavnog tjela USK-a., uz obrazloženje dok se ne iznađe bolje i kvalitetnije rješenje.</w:t>
      </w:r>
    </w:p>
    <w:p w14:paraId="271B7CC1" w14:textId="77777777" w:rsidR="00EC3997" w:rsidRDefault="00EC3997" w:rsidP="00EC3997">
      <w:pPr>
        <w:spacing w:after="0"/>
        <w:jc w:val="both"/>
        <w:rPr>
          <w:rFonts w:ascii="Arial" w:eastAsia="Calibri" w:hAnsi="Arial" w:cs="Arial"/>
        </w:rPr>
      </w:pPr>
      <w:r>
        <w:rPr>
          <w:rFonts w:ascii="Arial" w:eastAsia="Calibri" w:hAnsi="Arial" w:cs="Arial"/>
        </w:rPr>
        <w:tab/>
        <w:t xml:space="preserve">Treba napomenuti da odabirom prinudnog upravitelja (doo Zijo I Sin) koji je zadužen za sanaciju, popravku i održavanje zajedničkih djelova zgrada kolektivnog tipa stanovanja, stanje u ovoj oblasti se dosta popravilo, ali  i da ima prostora za napredovanje. Također našim građanima treba vremena da shvate da je održavanje na ovakvim građevinama zakonska obaveza  i da se ista mora izvršavati.  Služba građanima kao i prinudnom upravitelju stoji maksimalno na raspolaganju da eventualne probleme prevaziđemo što smo u ovoj godini i radili. </w:t>
      </w:r>
      <w:r>
        <w:rPr>
          <w:rFonts w:ascii="Arial" w:eastAsia="Calibri" w:hAnsi="Arial" w:cs="Arial"/>
          <w:b/>
          <w:bCs/>
        </w:rPr>
        <w:t xml:space="preserve"> </w:t>
      </w:r>
      <w:r>
        <w:rPr>
          <w:rFonts w:ascii="Arial" w:eastAsia="Calibri" w:hAnsi="Arial" w:cs="Arial"/>
        </w:rPr>
        <w:t xml:space="preserve">Kada je riječ o upraviteljima na zgradama kolektivnog tipa stanovanja  na području naše Općine tu imamo dva </w:t>
      </w:r>
      <w:r w:rsidR="0038433A">
        <w:rPr>
          <w:rFonts w:ascii="Arial" w:eastAsia="Calibri" w:hAnsi="Arial" w:cs="Arial"/>
        </w:rPr>
        <w:t>upravitelja I to:  -  doo Zijo i</w:t>
      </w:r>
      <w:r>
        <w:rPr>
          <w:rFonts w:ascii="Arial" w:eastAsia="Calibri" w:hAnsi="Arial" w:cs="Arial"/>
        </w:rPr>
        <w:t xml:space="preserve"> Sin,  -  doo Erg INŽINJERING.</w:t>
      </w:r>
    </w:p>
    <w:p w14:paraId="648DBF5E" w14:textId="77777777" w:rsidR="0038433A" w:rsidRDefault="0038433A" w:rsidP="00EC3997">
      <w:pPr>
        <w:spacing w:after="0"/>
        <w:jc w:val="both"/>
        <w:rPr>
          <w:rFonts w:ascii="Arial" w:eastAsia="Calibri" w:hAnsi="Arial" w:cs="Arial"/>
        </w:rPr>
      </w:pPr>
      <w:r>
        <w:rPr>
          <w:rFonts w:ascii="Arial" w:eastAsia="Calibri" w:hAnsi="Arial" w:cs="Arial"/>
        </w:rPr>
        <w:tab/>
        <w:t xml:space="preserve">Potrebno je u ovom izvještaju navesti i to da je u proteklom periodu evidentan porast gradnje uz riječne tokove u smislu gradnje obaloutvrda ili zidova te ograđivanje obalnog pojasa što za posljedicu ima nemogućnost korištenja i uživanja javnog vodnog dobra ostalih građana ove općine. Posebno su ovakve aktivnosti evidentne uz rijeku Sanu.  U praksi je slučaj da se u vrlo kratkom vremenskom periodu , od svega nekoliko dana , izgradi zid,ploča ili ograda za koju se onda mora provesti postupak za uklanjanje koji je u principu komplikovan.U pojedinim slučajevima su vlasnici zemljišta uz vodotok iz nužnih razloga, zbog zaštite zemljišta od odrona bili primorani graditi zidovi. Najčešće su to radili na svoju ruku, bez jasno utvrđene međne linije između privatnog i javnog vodnog dobra. Uklanjanjem takvih objekata odnosno zidova, što je donekle ironično, bi dodatno pogoršalo stanje na terenu, u smislu da bi se zemljište uz vodotok dodatno odronilo i vlasnici bi dodatno bili oštečeni gubitkom zemljišta, iako su radove izvodili u cilju zaštite. Kada je u pitanju izgradnja uz vodotokove neophodno je sistematski riješiti. Preventivno djelovanje i češći obilasci se obavljaju, međutim, zbog nedovoljnog broja ljudi, još uvijek nije dovoljno. </w:t>
      </w:r>
    </w:p>
    <w:p w14:paraId="2CF36F63" w14:textId="77777777" w:rsidR="0038433A" w:rsidRDefault="0038433A" w:rsidP="00EC3997">
      <w:pPr>
        <w:spacing w:after="0"/>
        <w:jc w:val="both"/>
        <w:rPr>
          <w:rFonts w:ascii="Arial" w:eastAsia="Calibri" w:hAnsi="Arial" w:cs="Arial"/>
        </w:rPr>
      </w:pPr>
      <w:r>
        <w:rPr>
          <w:rFonts w:ascii="Arial" w:eastAsia="Calibri" w:hAnsi="Arial" w:cs="Arial"/>
        </w:rPr>
        <w:tab/>
        <w:t>Urbanističko građevinska inspekcija je uspješno riješila što po prijavi što po službenoj dužnosti 58 predmeta koji su se odnosili na uklanjanje bespravno izgrađenih objekata, obustavu gradnje do ishodovanja neophodne dokumentacije, kao rješenja o otklanjanju nepravilnosti na građevinskim objektima i sl. Pored gore pomenutih pisanih akata ista inspekcija je imala 126 kontrole (preventivno djelovanje) također je sačinjeno 86 zapisnika i istim je ostvaren željeni cilj. Pojedini prekršioci su sankcionisani prekršajnim  nalozima dok je također ova inspekcija pokrenula i jednu krivičnu prijavu kod nadležnog Kantonalnog Tužilaštva USK-a, gdje imamo saznanja da je isto tužilaštvo podiglo optužnicu po ovom predmetu.</w:t>
      </w:r>
    </w:p>
    <w:p w14:paraId="1204F492" w14:textId="77777777" w:rsidR="00EC3997" w:rsidRDefault="00EC3997" w:rsidP="00EC3997">
      <w:pPr>
        <w:spacing w:after="0" w:line="100" w:lineRule="atLeast"/>
        <w:jc w:val="both"/>
        <w:rPr>
          <w:rFonts w:ascii="Arial" w:eastAsia="Calibri" w:hAnsi="Arial" w:cs="Arial"/>
          <w:b/>
          <w:bCs/>
        </w:rPr>
      </w:pPr>
      <w:r>
        <w:rPr>
          <w:rFonts w:ascii="Arial" w:eastAsia="Calibri" w:hAnsi="Arial" w:cs="Arial"/>
        </w:rPr>
        <w:tab/>
        <w:t>Kako je rad urbanističko-građevinskog odsjeka vezan za rad Službe za urbanizam, prostorno uređenje, građenje i poslovno-stambene poslove, stoga je važno  napomenuti i slijedeće. U toku 2021.godine, u periodu avgust-septembar od strane Kantonalnog ministarstva poljoprivrede</w:t>
      </w:r>
      <w:r w:rsidR="0038433A">
        <w:rPr>
          <w:rFonts w:ascii="Arial" w:eastAsia="Calibri" w:hAnsi="Arial" w:cs="Arial"/>
        </w:rPr>
        <w:t>,vodoprivrede i šumarstva</w:t>
      </w:r>
      <w:r>
        <w:rPr>
          <w:rFonts w:ascii="Arial" w:eastAsia="Calibri" w:hAnsi="Arial" w:cs="Arial"/>
        </w:rPr>
        <w:t xml:space="preserve"> prekinuto izdavanje rješenja o pretvorbi poljoprivrednog zemljišta u građevinsko zbog nepostojanja važeće prostorno planske dokumentacije, prije svega Prostornog plana općine.Kao posljedica toga je nemogućnost izdavanja građevinskih dozvola za izgradnju objekata. Isto tako je slučaj kada je u pitanju izdavanje građevinskih dozvola za legalizaciju objekata. Da stvar bude gora, prema Zakonu o prostornom uređenju i građenju USK-a do 31.12.2021.godine je bilo moguće podnositi zahtjeve za legalizaciju objekata. Od 01.01.2022.godine se više ne mogu podnositi zahtjevi za legalizaciju objekata sve dok se u Zakonu o prostornom uređenju i građenju USK-a ne bi izvršila izmjena i rok legalizacije objekata produžio. Nadležnost za izmjene zakona ima Skupština USK-a. </w:t>
      </w:r>
    </w:p>
    <w:p w14:paraId="63274314" w14:textId="77777777" w:rsidR="00EC3997" w:rsidRDefault="00EC3997" w:rsidP="00EC3997">
      <w:pPr>
        <w:spacing w:after="0"/>
        <w:jc w:val="both"/>
        <w:rPr>
          <w:rFonts w:ascii="Arial" w:eastAsia="Calibri" w:hAnsi="Arial" w:cs="Arial"/>
        </w:rPr>
      </w:pPr>
      <w:r>
        <w:rPr>
          <w:rFonts w:ascii="Arial" w:eastAsia="Calibri" w:hAnsi="Arial" w:cs="Arial"/>
          <w:b/>
          <w:bCs/>
        </w:rPr>
        <w:tab/>
      </w:r>
      <w:r>
        <w:rPr>
          <w:rFonts w:ascii="Arial" w:eastAsia="Calibri" w:hAnsi="Arial" w:cs="Arial"/>
        </w:rPr>
        <w:t xml:space="preserve"> </w:t>
      </w:r>
    </w:p>
    <w:p w14:paraId="74453F63" w14:textId="77777777" w:rsidR="0038433A" w:rsidRDefault="0038433A" w:rsidP="00EC3997">
      <w:pPr>
        <w:spacing w:after="0"/>
        <w:jc w:val="both"/>
        <w:rPr>
          <w:rFonts w:ascii="Arial" w:eastAsia="Calibri" w:hAnsi="Arial" w:cs="Arial"/>
        </w:rPr>
      </w:pPr>
    </w:p>
    <w:p w14:paraId="1F9DB31A" w14:textId="77777777" w:rsidR="00EC3997" w:rsidRDefault="00EC3997" w:rsidP="00EC3997">
      <w:pPr>
        <w:spacing w:after="0"/>
        <w:jc w:val="both"/>
        <w:rPr>
          <w:rFonts w:ascii="Arial" w:eastAsia="Calibri" w:hAnsi="Arial" w:cs="Arial"/>
        </w:rPr>
      </w:pPr>
    </w:p>
    <w:p w14:paraId="7FECA2EA" w14:textId="77777777" w:rsidR="00EC3997" w:rsidRDefault="00EC3997" w:rsidP="00EC3997">
      <w:pPr>
        <w:spacing w:after="0"/>
        <w:jc w:val="both"/>
        <w:rPr>
          <w:rFonts w:ascii="Arial" w:eastAsia="Calibri" w:hAnsi="Arial" w:cs="Arial"/>
        </w:rPr>
      </w:pPr>
      <w:r>
        <w:rPr>
          <w:rFonts w:ascii="Arial" w:eastAsia="Calibri" w:hAnsi="Arial" w:cs="Arial"/>
        </w:rPr>
        <w:tab/>
        <w:t>Inspekcija komunalno – vodnih djelatnosti susreće se sa mnogo problema, a najviše se posvetila radu na suzbijanju divljih deponija i sl. i može se r</w:t>
      </w:r>
      <w:r w:rsidR="0038433A">
        <w:rPr>
          <w:rFonts w:ascii="Arial" w:eastAsia="Calibri" w:hAnsi="Arial" w:cs="Arial"/>
        </w:rPr>
        <w:t>eći da tu djelimično uspjevamo.</w:t>
      </w:r>
      <w:r>
        <w:rPr>
          <w:rFonts w:ascii="Arial" w:eastAsia="Calibri" w:hAnsi="Arial" w:cs="Arial"/>
        </w:rPr>
        <w:t xml:space="preserve"> Imamo još većih divljih deponija u mjesnim zajednicama, ali  ćemo iste sanirati (očistiti) kada budu mještani istih naselja imali (sklopljene) u potpunosti potpisane Ugovore o odvozu smeća (otpada), jer je to jedina sigurnost da u tim naseljima neće doći do stvaranja novih deponija. Ovaj princip se pokazao učinkovitim i sa sigurnošću ispravnim. </w:t>
      </w:r>
    </w:p>
    <w:p w14:paraId="3432ED3C" w14:textId="77777777" w:rsidR="00EC3997" w:rsidRDefault="00EC3997" w:rsidP="00EC3997">
      <w:pPr>
        <w:spacing w:after="0"/>
        <w:jc w:val="both"/>
        <w:rPr>
          <w:rFonts w:ascii="Arial" w:eastAsia="Calibri" w:hAnsi="Arial" w:cs="Arial"/>
        </w:rPr>
      </w:pPr>
      <w:r>
        <w:rPr>
          <w:rFonts w:ascii="Arial" w:eastAsia="Calibri" w:hAnsi="Arial" w:cs="Arial"/>
        </w:rPr>
        <w:t>Ovdje treba istaći da zajedno sa predstavnicima  JKP “Sana” doo Sanski Most u stečaju vršimo akciju sklapanja odnosno potpisivanja Ugovora o odvozu smeća odnosno otpada i ovu akciju smo otpočeli u 2017. godini gdje smo do kraja 2021. godine potpisali ukupno 3953 novih  Ugovora o odvozu smeća,. Ovdje nailazimo na problem prvenstveno u stambenim jedinicama kolektivnog tipa stanovanja da dođemo do vlasnika koji žive van naše zemlje i koji u toku godine dolaze privremeno na godišnje odmore.</w:t>
      </w:r>
    </w:p>
    <w:p w14:paraId="20C3E4F3" w14:textId="77777777" w:rsidR="00EC3997" w:rsidRDefault="0038433A" w:rsidP="00EC3997">
      <w:pPr>
        <w:spacing w:after="0"/>
        <w:jc w:val="both"/>
        <w:rPr>
          <w:rFonts w:ascii="Arial" w:eastAsia="Calibri" w:hAnsi="Arial" w:cs="Arial"/>
        </w:rPr>
      </w:pPr>
      <w:r>
        <w:rPr>
          <w:rFonts w:ascii="Arial" w:eastAsia="Calibri" w:hAnsi="Arial" w:cs="Arial"/>
        </w:rPr>
        <w:tab/>
      </w:r>
      <w:r w:rsidR="00EC3997">
        <w:rPr>
          <w:rFonts w:ascii="Arial" w:eastAsia="Calibri" w:hAnsi="Arial" w:cs="Arial"/>
        </w:rPr>
        <w:t>Sa sigurnošću tvrdimo da u ovoj oblasti ima još prostora da se sklope novi ugovori o odvozu smeća, sa pravnim i fizičkim licima, stoga na ovaj način riješavamo problem zagađivanja okoliša te ovom javnom preduzeću pomažemo da posluje u pozitivnom smislu. Ovdje se mora također kazati da je menadžment ovog javnog preduzeća izlazio javno u medije i ukazivao na pozitivne efekte ove akcije nas i ovog preduzeća, a što se može u konačnici i vrlo jednostavno i preračunati.</w:t>
      </w:r>
    </w:p>
    <w:p w14:paraId="16330310" w14:textId="77777777" w:rsidR="00EC3997" w:rsidRDefault="0038433A" w:rsidP="00EC3997">
      <w:pPr>
        <w:spacing w:after="0"/>
        <w:jc w:val="both"/>
      </w:pPr>
      <w:r>
        <w:rPr>
          <w:rFonts w:ascii="Arial" w:eastAsia="Calibri" w:hAnsi="Arial" w:cs="Arial"/>
        </w:rPr>
        <w:tab/>
      </w:r>
      <w:r w:rsidR="00EC3997">
        <w:rPr>
          <w:rFonts w:ascii="Arial" w:eastAsia="Calibri" w:hAnsi="Arial" w:cs="Arial"/>
        </w:rPr>
        <w:t>Ovakvu sličnu akciju želimo raditi i u narednom periodu sa J</w:t>
      </w:r>
      <w:r>
        <w:rPr>
          <w:rFonts w:ascii="Arial" w:eastAsia="Calibri" w:hAnsi="Arial" w:cs="Arial"/>
        </w:rPr>
        <w:t>K</w:t>
      </w:r>
      <w:r w:rsidR="00EC3997">
        <w:rPr>
          <w:rFonts w:ascii="Arial" w:eastAsia="Calibri" w:hAnsi="Arial" w:cs="Arial"/>
        </w:rPr>
        <w:t xml:space="preserve">P “ViK” </w:t>
      </w:r>
      <w:r>
        <w:rPr>
          <w:rFonts w:ascii="Arial" w:eastAsia="Calibri" w:hAnsi="Arial" w:cs="Arial"/>
        </w:rPr>
        <w:t xml:space="preserve">d.o.o. Sanski Most </w:t>
      </w:r>
      <w:r w:rsidR="00EC3997">
        <w:rPr>
          <w:rFonts w:ascii="Arial" w:eastAsia="Calibri" w:hAnsi="Arial" w:cs="Arial"/>
        </w:rPr>
        <w:t>kako bi se izvršio priključak na kanalizacionu mrežu za sve one objekte gdje postoji kanalizacioni sistem  iz razloga što je  Odlukom Općinskog vijeća Sanski Most  obezbjeđen besplatan priključak na kanalizacionu mrežu, što je i  zakonska obaveza priključenja na istu.</w:t>
      </w:r>
      <w:r w:rsidR="00EC3997">
        <w:rPr>
          <w:rFonts w:ascii="Arial" w:eastAsia="Calibri" w:hAnsi="Arial" w:cs="Arial"/>
          <w:b/>
          <w:bCs/>
        </w:rPr>
        <w:t xml:space="preserve"> </w:t>
      </w:r>
      <w:r w:rsidR="00EC3997">
        <w:rPr>
          <w:rFonts w:ascii="Arial" w:eastAsia="Calibri" w:hAnsi="Arial" w:cs="Arial"/>
        </w:rPr>
        <w:t>Ovdje želimo napomenuti da će u 2022.god. doći do izmjene djela Odluke o načinu pročišćavanja otpadnih voda i to u djelu kaznenih odredbi jer na terenu smo uočili da je ova pomenuta odluka manjkava i da je treba mjenjati, a sve u cilju da nam ista omogući jednostavniji i prihvatljivij pristup građana da spoje svoja domaćinstva na kanalizacioni sistem. Sa sigurnošću tvrdimo, a isto smo naveli u Planu službe za 2022.godinu da  će ova služba zajedno sa J</w:t>
      </w:r>
      <w:r>
        <w:rPr>
          <w:rFonts w:ascii="Arial" w:eastAsia="Calibri" w:hAnsi="Arial" w:cs="Arial"/>
        </w:rPr>
        <w:t>K</w:t>
      </w:r>
      <w:r w:rsidR="00EC3997">
        <w:rPr>
          <w:rFonts w:ascii="Arial" w:eastAsia="Calibri" w:hAnsi="Arial" w:cs="Arial"/>
        </w:rPr>
        <w:t>P ¨Vodovod i kanalizacije ¨ d</w:t>
      </w:r>
      <w:r>
        <w:rPr>
          <w:rFonts w:ascii="Arial" w:eastAsia="Calibri" w:hAnsi="Arial" w:cs="Arial"/>
        </w:rPr>
        <w:t>.</w:t>
      </w:r>
      <w:r w:rsidR="00EC3997">
        <w:rPr>
          <w:rFonts w:ascii="Arial" w:eastAsia="Calibri" w:hAnsi="Arial" w:cs="Arial"/>
        </w:rPr>
        <w:t>o</w:t>
      </w:r>
      <w:r>
        <w:rPr>
          <w:rFonts w:ascii="Arial" w:eastAsia="Calibri" w:hAnsi="Arial" w:cs="Arial"/>
        </w:rPr>
        <w:t>.</w:t>
      </w:r>
      <w:r w:rsidR="00EC3997">
        <w:rPr>
          <w:rFonts w:ascii="Arial" w:eastAsia="Calibri" w:hAnsi="Arial" w:cs="Arial"/>
        </w:rPr>
        <w:t>o</w:t>
      </w:r>
      <w:r>
        <w:rPr>
          <w:rFonts w:ascii="Arial" w:eastAsia="Calibri" w:hAnsi="Arial" w:cs="Arial"/>
        </w:rPr>
        <w:t>.</w:t>
      </w:r>
      <w:r w:rsidR="00EC3997">
        <w:rPr>
          <w:rFonts w:ascii="Arial" w:eastAsia="Calibri" w:hAnsi="Arial" w:cs="Arial"/>
        </w:rPr>
        <w:t xml:space="preserve"> Sanski Most poraditi na sklapanju ugovora za ona domaćinstva koja se mogu priključiti na kanalizacioni sistem, jer smo samo tako sigurni da  će te otpadne vode  biti kanalisane sistemom za odvod otpadnih voda.</w:t>
      </w:r>
    </w:p>
    <w:p w14:paraId="3E094CE9" w14:textId="77777777" w:rsidR="00EC3997" w:rsidRDefault="00EC3997" w:rsidP="00EC3997">
      <w:pPr>
        <w:spacing w:after="0"/>
        <w:jc w:val="both"/>
      </w:pPr>
    </w:p>
    <w:p w14:paraId="05D86728" w14:textId="77777777" w:rsidR="00EC3997" w:rsidRDefault="00EC3997" w:rsidP="00EC3997">
      <w:pPr>
        <w:spacing w:after="0"/>
        <w:jc w:val="both"/>
      </w:pPr>
      <w:r>
        <w:rPr>
          <w:rFonts w:ascii="Arial" w:eastAsia="Calibri" w:hAnsi="Arial" w:cs="Arial"/>
        </w:rPr>
        <w:tab/>
        <w:t>Inspekcija komunalne i vodne oblasti izvršila je kontrolu odnosno preventivno djelovala kod 1051  fizička i pravna lica. Sačinjeno je 211 Zapisnika, službenih zabilješki 311 gdje je istim rij</w:t>
      </w:r>
      <w:r w:rsidR="0038433A">
        <w:rPr>
          <w:rFonts w:ascii="Arial" w:eastAsia="Calibri" w:hAnsi="Arial" w:cs="Arial"/>
        </w:rPr>
        <w:t xml:space="preserve">ešen problem u većini slučajeva. </w:t>
      </w:r>
      <w:r>
        <w:rPr>
          <w:rFonts w:ascii="Arial" w:eastAsia="Calibri" w:hAnsi="Arial" w:cs="Arial"/>
        </w:rPr>
        <w:t>Radi informacije komunalni redari nemaju mogućnosti donošenja rješenja niti izricanja prekršajnih naloga. Ova inspekcija ima u nadležnosti da kontroliše javne površine na području općine Sanski Most i moramo istaći da je zakup javnih površina u 2021.god. daleko veći nego u proteklom periodu upravo zbog rada ove službe, koji su i u večernjim satima kontrolisali u ljetnom periodu (Prijedorska ul.) zakup javne površine. Svakako treba naglasiti da su ovom radu uveliko olakšale i odluke koje je donijelo naše Općinsko vjeće koje tretiraju ovu problematiku. Na kraju ovog sažetka treba istaći da je ova inspekcija utrošila mnogo vremena na uređenju žive ograde (živice i stabla voća i drugih stabala koja su svojom krošnjom izašla u putni pojas) odnosno ulica kako u užem djelu grada (Željeznička ul.,  ul. Muhići, ul. Stanična, Bulevar VII korpusa, ul. Hamzibegova, ul. Banjalučka, Alagića polje, itd.) tako i u naseljima Bartikovci, Novo naselje, Čaplje, Kijevo, Trnava, gdje je u većini slučajeva bila ugrožena preglednost učesnika u saobraćaju, ovu akciju ćemo nastaviti i in</w:t>
      </w:r>
      <w:r w:rsidR="0038433A">
        <w:rPr>
          <w:rFonts w:ascii="Arial" w:eastAsia="Calibri" w:hAnsi="Arial" w:cs="Arial"/>
        </w:rPr>
        <w:t>tenzivirati i</w:t>
      </w:r>
      <w:r>
        <w:rPr>
          <w:rFonts w:ascii="Arial" w:eastAsia="Calibri" w:hAnsi="Arial" w:cs="Arial"/>
        </w:rPr>
        <w:t xml:space="preserve"> u narednom periodu.</w:t>
      </w:r>
    </w:p>
    <w:p w14:paraId="59FA1B35" w14:textId="77777777" w:rsidR="00EC3997" w:rsidRDefault="00EC3997" w:rsidP="00EC3997">
      <w:pPr>
        <w:spacing w:after="0"/>
        <w:jc w:val="both"/>
      </w:pPr>
    </w:p>
    <w:p w14:paraId="6AF2AA80" w14:textId="77777777" w:rsidR="00EC3997" w:rsidRDefault="00EC3997" w:rsidP="00EC3997">
      <w:pPr>
        <w:spacing w:after="0"/>
        <w:jc w:val="both"/>
        <w:rPr>
          <w:rFonts w:ascii="Arial" w:eastAsia="Calibri" w:hAnsi="Arial" w:cs="Arial"/>
        </w:rPr>
      </w:pPr>
      <w:r>
        <w:rPr>
          <w:rFonts w:ascii="Arial" w:eastAsia="Calibri" w:hAnsi="Arial" w:cs="Arial"/>
        </w:rPr>
        <w:t>Služba za inspekcijske poslove je u analiziraćujoj godini sprovodila i akciju postavljanje novih kontejnera za smeće na području MZ Grad desana obala moramo kazati da je ova akcija</w:t>
      </w:r>
      <w:r w:rsidR="0038433A">
        <w:rPr>
          <w:rFonts w:ascii="Arial" w:eastAsia="Calibri" w:hAnsi="Arial" w:cs="Arial"/>
        </w:rPr>
        <w:t xml:space="preserve"> otpočeta još 2019.god. ali je </w:t>
      </w:r>
      <w:r>
        <w:rPr>
          <w:rFonts w:ascii="Arial" w:eastAsia="Calibri" w:hAnsi="Arial" w:cs="Arial"/>
        </w:rPr>
        <w:t>2020</w:t>
      </w:r>
      <w:r w:rsidR="0038433A">
        <w:rPr>
          <w:rFonts w:ascii="Arial" w:eastAsia="Calibri" w:hAnsi="Arial" w:cs="Arial"/>
        </w:rPr>
        <w:t>.</w:t>
      </w:r>
      <w:r>
        <w:rPr>
          <w:rFonts w:ascii="Arial" w:eastAsia="Calibri" w:hAnsi="Arial" w:cs="Arial"/>
        </w:rPr>
        <w:t xml:space="preserve">god. bila stopirana iz razloga pandemije izazvane virusom Covid 19. Sad imamo nove kontejnere na području cijelog grada, a ukupna vrijednost tih kontejnera je iznosila preko 61.000,00 KM. Ukuno je kupljeno 90 novih kontejnera  a od čega je u 2021.god. kupljeno 50. kontejnera. Ovdje treba istaći da u samoj akciju postavljanja kontejnera,  predhodno se izbotonirala ploha gdje su isti postavljeni, a u većini slučajeva je napravljena i metalna konstrukcija sa ulaznim vratima i krovom (boks), kako nebi psi lutalice smeće razvlačili i slično, a time se produžuje i vijek trajanja kontejnera.  U realizaciji ovog projekta  na terenu učestovavali su JKP ¨Sana¨ doo Sanski Most – u stečaju, upravitelj na zgradama kolektivnog tipa stanovanja doo ¨Zio i sin¨ te je ukupan broj kontejnera dat građanima da se služe odnosno koriste.  </w:t>
      </w:r>
    </w:p>
    <w:p w14:paraId="7A83E011" w14:textId="77777777" w:rsidR="00EC3997" w:rsidRDefault="0038433A" w:rsidP="00EC3997">
      <w:pPr>
        <w:spacing w:after="0"/>
        <w:jc w:val="both"/>
        <w:rPr>
          <w:rFonts w:ascii="Arial" w:eastAsia="Calibri" w:hAnsi="Arial" w:cs="Arial"/>
        </w:rPr>
      </w:pPr>
      <w:r>
        <w:rPr>
          <w:rFonts w:ascii="Arial" w:eastAsia="Calibri" w:hAnsi="Arial" w:cs="Arial"/>
        </w:rPr>
        <w:tab/>
      </w:r>
      <w:r w:rsidR="00EC3997">
        <w:rPr>
          <w:rFonts w:ascii="Arial" w:eastAsia="Calibri" w:hAnsi="Arial" w:cs="Arial"/>
        </w:rPr>
        <w:t>Takođe</w:t>
      </w:r>
      <w:r>
        <w:rPr>
          <w:rFonts w:ascii="Arial" w:eastAsia="Calibri" w:hAnsi="Arial" w:cs="Arial"/>
        </w:rPr>
        <w:t>r</w:t>
      </w:r>
      <w:r w:rsidR="00EC3997">
        <w:rPr>
          <w:rFonts w:ascii="Arial" w:eastAsia="Calibri" w:hAnsi="Arial" w:cs="Arial"/>
        </w:rPr>
        <w:t xml:space="preserve"> je ova inspekcija zajedno sa Federalnom inspekcijom za okoliš rješavala problem i gradske deponije na način da se je postavilo oko 300 metara nove ograde, dvije ulaznih kapija, nabavilo vozilo za rasturanje otpada, djelom se prekrila deponija sa zemljom (cca 40 cm), ,postaviti kontejneri za sortiranja PVC ambalaže,  uspostavit je video nadzor., izvršena analiza procjednih voda.</w:t>
      </w:r>
    </w:p>
    <w:p w14:paraId="3037D7D9" w14:textId="77777777" w:rsidR="00EC3997" w:rsidRDefault="00EC3997" w:rsidP="00EC3997">
      <w:pPr>
        <w:spacing w:after="0"/>
        <w:jc w:val="both"/>
        <w:rPr>
          <w:rFonts w:ascii="Arial" w:eastAsia="Calibri" w:hAnsi="Arial" w:cs="Arial"/>
        </w:rPr>
      </w:pPr>
    </w:p>
    <w:p w14:paraId="69607A6B" w14:textId="77777777" w:rsidR="00EC3997" w:rsidRDefault="00EC3997" w:rsidP="00EC3997">
      <w:pPr>
        <w:spacing w:after="0"/>
        <w:jc w:val="both"/>
        <w:rPr>
          <w:rFonts w:ascii="Arial" w:eastAsia="Calibri" w:hAnsi="Arial" w:cs="Arial"/>
        </w:rPr>
      </w:pPr>
      <w:r>
        <w:rPr>
          <w:rFonts w:ascii="Arial" w:eastAsia="Calibri" w:hAnsi="Arial" w:cs="Arial"/>
        </w:rPr>
        <w:t xml:space="preserve">Pored navedenog  građani se susreću sa veoma velikim problemom, a to su broj napuštenih pasa (psi lutalice). U samom gradu poduzimali smo određene aktivnosti, ali definitivno ovom problemu treba sistemski prići jer svjedoci smo nemilih scena ne samo na našem području nego u cijeloj BiH.  S obzirom da se u narednom periodu očekuje povećane aktivnosti na kontroli vlasničkih pasa na području Općine, ova inspekcija će zajedno sa predstavnicima Mjesnih zajednica, JP ¨Veterinarska stanica¨, kantonalnim veterinarskim inspektorima aktivno uključiti u rješavanje gore navedenog gorućeg problema.   </w:t>
      </w:r>
    </w:p>
    <w:p w14:paraId="35454BDD" w14:textId="77777777" w:rsidR="00EC3997" w:rsidRDefault="00EC3997" w:rsidP="00EC3997">
      <w:pPr>
        <w:spacing w:after="0"/>
        <w:jc w:val="both"/>
        <w:rPr>
          <w:rFonts w:ascii="Arial" w:eastAsia="Calibri" w:hAnsi="Arial" w:cs="Arial"/>
        </w:rPr>
      </w:pPr>
    </w:p>
    <w:p w14:paraId="3E7C33D4" w14:textId="77777777" w:rsidR="0038433A" w:rsidRDefault="00EC3997" w:rsidP="00EC3997">
      <w:pPr>
        <w:spacing w:after="0"/>
        <w:jc w:val="both"/>
        <w:rPr>
          <w:rFonts w:ascii="Arial" w:eastAsia="Calibri" w:hAnsi="Arial" w:cs="Arial"/>
        </w:rPr>
      </w:pPr>
      <w:r>
        <w:rPr>
          <w:rFonts w:ascii="Arial" w:eastAsia="Calibri" w:hAnsi="Arial" w:cs="Arial"/>
        </w:rPr>
        <w:t>Naglašavamo, da u provođenju  inspekcijskog nadzora prvenstveno se primjenjuju preventivne mjere.Takvo postupanje je i zakonska obaveza službenih  lica koja provode inspekcijski nadzor.  U koliko se putem preventivnih mjera ne postignu zakonom propisani rezultati, primjenjuju se represivne i ostale mjere. Pod tim se podrazumijeva prije svega pokretanje prekršajnih prijava i u krajnjem slučaju krivične prijave protiv neodgovornih pravnih i fizičkih lica.</w:t>
      </w:r>
    </w:p>
    <w:p w14:paraId="3DDD1DFD" w14:textId="77777777" w:rsidR="00EC3997" w:rsidRDefault="0038433A" w:rsidP="00EC3997">
      <w:pPr>
        <w:spacing w:after="0"/>
        <w:jc w:val="both"/>
      </w:pPr>
      <w:r>
        <w:rPr>
          <w:rFonts w:ascii="Arial" w:eastAsia="Calibri" w:hAnsi="Arial" w:cs="Arial"/>
        </w:rPr>
        <w:tab/>
      </w:r>
      <w:r w:rsidR="00EC3997">
        <w:rPr>
          <w:rFonts w:ascii="Arial" w:eastAsia="Calibri" w:hAnsi="Arial" w:cs="Arial"/>
        </w:rPr>
        <w:t>Na kraju ovog sažetka treba istaći da dobra saradnja sa policijskim strukturama u prethodim godinama na žalost nije nastavljena u prošloj godini iz razloga što je od strane policijske stanice Sanski Most pokrenuto više neosnovanih prijava protiv inspektora ove službe,</w:t>
      </w:r>
      <w:r>
        <w:rPr>
          <w:rFonts w:ascii="Arial" w:eastAsia="Calibri" w:hAnsi="Arial" w:cs="Arial"/>
        </w:rPr>
        <w:t xml:space="preserve"> </w:t>
      </w:r>
      <w:r w:rsidR="00EC3997">
        <w:rPr>
          <w:rFonts w:ascii="Arial" w:eastAsia="Calibri" w:hAnsi="Arial" w:cs="Arial"/>
        </w:rPr>
        <w:t>dok je po prijavama ove inspekcije za pokretanje postupaka protiv neodgovornih pojedinaca, policijska stanica nije poduzela nikakve mjere. Za efikasan i uspješan rad ove inspekcije neophodna je dobra saradnja sa policijskim strukturama.</w:t>
      </w:r>
    </w:p>
    <w:p w14:paraId="66D441CF" w14:textId="77777777" w:rsidR="00A3234E" w:rsidRPr="00D1699E" w:rsidRDefault="00A3234E" w:rsidP="00D92210">
      <w:pPr>
        <w:pStyle w:val="Bezproreda"/>
        <w:jc w:val="both"/>
        <w:rPr>
          <w:rFonts w:ascii="Arial" w:hAnsi="Arial" w:cs="Arial"/>
          <w:color w:val="FF0000"/>
        </w:rPr>
        <w:sectPr w:rsidR="00A3234E" w:rsidRPr="00D1699E" w:rsidSect="00362CF1">
          <w:pgSz w:w="11906" w:h="16838"/>
          <w:pgMar w:top="1418" w:right="992" w:bottom="709" w:left="1418" w:header="708" w:footer="708" w:gutter="0"/>
          <w:cols w:space="708"/>
          <w:docGrid w:linePitch="360"/>
        </w:sectPr>
      </w:pPr>
      <w:r w:rsidRPr="00D1699E">
        <w:rPr>
          <w:rFonts w:ascii="Arial" w:hAnsi="Arial" w:cs="Arial"/>
          <w:color w:val="FF0000"/>
        </w:rPr>
        <w:t xml:space="preserve"> </w:t>
      </w:r>
    </w:p>
    <w:p w14:paraId="77ED864D" w14:textId="77777777" w:rsidR="00A2388F" w:rsidRPr="00EC3997" w:rsidRDefault="00C1502F" w:rsidP="00A3234E">
      <w:pPr>
        <w:widowControl w:val="0"/>
        <w:tabs>
          <w:tab w:val="left" w:pos="360"/>
        </w:tabs>
        <w:suppressAutoHyphens/>
        <w:spacing w:after="0"/>
        <w:jc w:val="both"/>
        <w:textAlignment w:val="baseline"/>
        <w:rPr>
          <w:rStyle w:val="WW-DefaultParagraphFont"/>
          <w:rFonts w:ascii="Arial" w:eastAsia="Calibri" w:hAnsi="Arial" w:cs="Arial"/>
          <w:i/>
          <w:szCs w:val="20"/>
        </w:rPr>
      </w:pPr>
      <w:r w:rsidRPr="00EC3997">
        <w:rPr>
          <w:rStyle w:val="WW-DefaultParagraphFont"/>
          <w:rFonts w:ascii="Arial" w:eastAsia="Calibri" w:hAnsi="Arial" w:cs="Arial"/>
          <w:b/>
          <w:szCs w:val="20"/>
        </w:rPr>
        <w:t xml:space="preserve">3.8.2. </w:t>
      </w:r>
      <w:r w:rsidR="00A2388F" w:rsidRPr="00EC3997">
        <w:rPr>
          <w:rStyle w:val="WW-DefaultParagraphFont"/>
          <w:rFonts w:ascii="Arial" w:eastAsia="Calibri" w:hAnsi="Arial" w:cs="Arial"/>
          <w:b/>
          <w:szCs w:val="20"/>
        </w:rPr>
        <w:t>Sprovedene aktivnosti službe na realizaciji GPR OJ</w:t>
      </w:r>
    </w:p>
    <w:p w14:paraId="6E462B96" w14:textId="77777777" w:rsidR="00A2388F" w:rsidRPr="00EC3997" w:rsidRDefault="00A2388F" w:rsidP="00A2388F">
      <w:pPr>
        <w:widowControl w:val="0"/>
        <w:numPr>
          <w:ilvl w:val="0"/>
          <w:numId w:val="2"/>
        </w:numPr>
        <w:tabs>
          <w:tab w:val="clear" w:pos="432"/>
          <w:tab w:val="left" w:pos="360"/>
        </w:tabs>
        <w:suppressAutoHyphens/>
        <w:spacing w:after="0"/>
        <w:ind w:left="360" w:hanging="360"/>
        <w:jc w:val="both"/>
        <w:textAlignment w:val="baseline"/>
        <w:rPr>
          <w:rFonts w:ascii="Arial" w:eastAsia="Calibri" w:hAnsi="Arial" w:cs="Arial"/>
          <w:i/>
          <w:sz w:val="20"/>
          <w:szCs w:val="20"/>
        </w:rPr>
      </w:pPr>
      <w:r w:rsidRPr="00EC3997">
        <w:rPr>
          <w:rStyle w:val="WW-DefaultParagraphFont"/>
          <w:rFonts w:ascii="Arial" w:eastAsia="Calibri" w:hAnsi="Arial" w:cs="Arial"/>
          <w:i/>
          <w:sz w:val="20"/>
          <w:szCs w:val="20"/>
        </w:rPr>
        <w:t>Aktivnosti proizašle iz strateških i drugih programskih dokumenata</w:t>
      </w:r>
    </w:p>
    <w:tbl>
      <w:tblPr>
        <w:tblW w:w="14743" w:type="dxa"/>
        <w:tblInd w:w="108" w:type="dxa"/>
        <w:tblLayout w:type="fixed"/>
        <w:tblLook w:val="0000" w:firstRow="0" w:lastRow="0" w:firstColumn="0" w:lastColumn="0" w:noHBand="0" w:noVBand="0"/>
      </w:tblPr>
      <w:tblGrid>
        <w:gridCol w:w="709"/>
        <w:gridCol w:w="2471"/>
        <w:gridCol w:w="1020"/>
        <w:gridCol w:w="1080"/>
        <w:gridCol w:w="1383"/>
        <w:gridCol w:w="1275"/>
        <w:gridCol w:w="1134"/>
        <w:gridCol w:w="1134"/>
        <w:gridCol w:w="1134"/>
        <w:gridCol w:w="1134"/>
        <w:gridCol w:w="988"/>
        <w:gridCol w:w="1281"/>
      </w:tblGrid>
      <w:tr w:rsidR="00A2388F" w:rsidRPr="00EC3997" w14:paraId="239FDD81" w14:textId="77777777" w:rsidTr="00A3234E">
        <w:trPr>
          <w:trHeight w:val="496"/>
        </w:trPr>
        <w:tc>
          <w:tcPr>
            <w:tcW w:w="709" w:type="dxa"/>
            <w:vMerge w:val="restart"/>
            <w:tcBorders>
              <w:top w:val="single" w:sz="4" w:space="0" w:color="000000"/>
              <w:left w:val="single" w:sz="4" w:space="0" w:color="000000"/>
              <w:bottom w:val="single" w:sz="4" w:space="0" w:color="000000"/>
            </w:tcBorders>
            <w:shd w:val="clear" w:color="auto" w:fill="auto"/>
          </w:tcPr>
          <w:p w14:paraId="1502FDD3" w14:textId="77777777" w:rsidR="00A2388F" w:rsidRPr="00EC3997" w:rsidRDefault="00A2388F" w:rsidP="007369CD">
            <w:pPr>
              <w:ind w:left="113" w:right="113"/>
              <w:jc w:val="center"/>
              <w:rPr>
                <w:rFonts w:ascii="Arial" w:eastAsia="Calibri" w:hAnsi="Arial" w:cs="Arial"/>
                <w:sz w:val="20"/>
                <w:szCs w:val="20"/>
              </w:rPr>
            </w:pPr>
            <w:r w:rsidRPr="00EC3997">
              <w:rPr>
                <w:rFonts w:ascii="Arial" w:eastAsia="Calibri" w:hAnsi="Arial" w:cs="Arial"/>
                <w:sz w:val="20"/>
                <w:szCs w:val="20"/>
              </w:rPr>
              <w:t>R.br.</w:t>
            </w:r>
          </w:p>
        </w:tc>
        <w:tc>
          <w:tcPr>
            <w:tcW w:w="2471" w:type="dxa"/>
            <w:vMerge w:val="restart"/>
            <w:tcBorders>
              <w:top w:val="single" w:sz="4" w:space="0" w:color="000000"/>
              <w:left w:val="single" w:sz="4" w:space="0" w:color="000000"/>
              <w:bottom w:val="single" w:sz="4" w:space="0" w:color="000000"/>
            </w:tcBorders>
            <w:shd w:val="clear" w:color="auto" w:fill="auto"/>
          </w:tcPr>
          <w:p w14:paraId="2ED04385" w14:textId="77777777" w:rsidR="00A2388F" w:rsidRPr="00EC3997" w:rsidRDefault="00A2388F" w:rsidP="007369CD">
            <w:pPr>
              <w:jc w:val="center"/>
              <w:rPr>
                <w:rFonts w:ascii="Arial" w:eastAsia="Calibri" w:hAnsi="Arial" w:cs="Arial"/>
                <w:sz w:val="20"/>
                <w:szCs w:val="20"/>
              </w:rPr>
            </w:pPr>
            <w:r w:rsidRPr="00EC3997">
              <w:rPr>
                <w:rFonts w:ascii="Arial" w:eastAsia="Calibri" w:hAnsi="Arial" w:cs="Arial"/>
                <w:sz w:val="20"/>
                <w:szCs w:val="20"/>
              </w:rPr>
              <w:t>PLANIRANI</w:t>
            </w:r>
          </w:p>
          <w:p w14:paraId="06BB242E" w14:textId="77777777" w:rsidR="00A2388F" w:rsidRPr="00EC3997" w:rsidRDefault="00A2388F" w:rsidP="007369CD">
            <w:pPr>
              <w:jc w:val="center"/>
              <w:rPr>
                <w:rFonts w:ascii="Arial" w:eastAsia="Calibri" w:hAnsi="Arial" w:cs="Arial"/>
                <w:sz w:val="20"/>
                <w:szCs w:val="20"/>
              </w:rPr>
            </w:pPr>
            <w:r w:rsidRPr="00EC3997">
              <w:rPr>
                <w:rFonts w:ascii="Arial" w:eastAsia="Calibri" w:hAnsi="Arial" w:cs="Arial"/>
                <w:sz w:val="20"/>
                <w:szCs w:val="20"/>
              </w:rPr>
              <w:t>Projekti, mjere i redovni poslovi</w:t>
            </w:r>
          </w:p>
        </w:tc>
        <w:tc>
          <w:tcPr>
            <w:tcW w:w="1020" w:type="dxa"/>
            <w:vMerge w:val="restart"/>
            <w:tcBorders>
              <w:top w:val="single" w:sz="4" w:space="0" w:color="000000"/>
              <w:left w:val="single" w:sz="4" w:space="0" w:color="000000"/>
              <w:bottom w:val="single" w:sz="4" w:space="0" w:color="000000"/>
            </w:tcBorders>
            <w:shd w:val="clear" w:color="auto" w:fill="auto"/>
          </w:tcPr>
          <w:p w14:paraId="5467AA8A" w14:textId="77777777" w:rsidR="00A2388F" w:rsidRPr="00EC3997" w:rsidRDefault="00A2388F" w:rsidP="007369CD">
            <w:pPr>
              <w:ind w:left="113" w:right="113"/>
              <w:jc w:val="center"/>
              <w:rPr>
                <w:rFonts w:ascii="Arial" w:eastAsia="Calibri" w:hAnsi="Arial" w:cs="Arial"/>
                <w:sz w:val="20"/>
                <w:szCs w:val="20"/>
              </w:rPr>
            </w:pPr>
            <w:r w:rsidRPr="00EC3997">
              <w:rPr>
                <w:rFonts w:ascii="Arial" w:eastAsia="Calibri" w:hAnsi="Arial" w:cs="Arial"/>
                <w:sz w:val="20"/>
                <w:szCs w:val="20"/>
              </w:rPr>
              <w:t>Veza sa strategijom</w:t>
            </w:r>
          </w:p>
        </w:tc>
        <w:tc>
          <w:tcPr>
            <w:tcW w:w="1080" w:type="dxa"/>
            <w:vMerge w:val="restart"/>
            <w:tcBorders>
              <w:top w:val="single" w:sz="4" w:space="0" w:color="000000"/>
              <w:left w:val="single" w:sz="4" w:space="0" w:color="000000"/>
              <w:bottom w:val="single" w:sz="4" w:space="0" w:color="000000"/>
            </w:tcBorders>
            <w:shd w:val="clear" w:color="auto" w:fill="auto"/>
          </w:tcPr>
          <w:p w14:paraId="280641F5" w14:textId="77777777" w:rsidR="00A2388F" w:rsidRPr="00EC3997" w:rsidRDefault="00A2388F" w:rsidP="007369CD">
            <w:pPr>
              <w:ind w:left="113" w:right="113"/>
              <w:jc w:val="center"/>
              <w:rPr>
                <w:rStyle w:val="WW-DefaultParagraphFont"/>
                <w:rFonts w:ascii="Arial" w:eastAsia="Calibri" w:hAnsi="Arial" w:cs="Arial"/>
                <w:sz w:val="20"/>
                <w:szCs w:val="20"/>
              </w:rPr>
            </w:pPr>
            <w:r w:rsidRPr="00EC3997">
              <w:rPr>
                <w:rFonts w:ascii="Arial" w:eastAsia="Calibri" w:hAnsi="Arial" w:cs="Arial"/>
                <w:sz w:val="20"/>
                <w:szCs w:val="20"/>
              </w:rPr>
              <w:t>Veza za programom</w:t>
            </w:r>
          </w:p>
        </w:tc>
        <w:tc>
          <w:tcPr>
            <w:tcW w:w="2658" w:type="dxa"/>
            <w:gridSpan w:val="2"/>
            <w:tcBorders>
              <w:top w:val="single" w:sz="4" w:space="0" w:color="000000"/>
              <w:left w:val="single" w:sz="4" w:space="0" w:color="000000"/>
              <w:bottom w:val="single" w:sz="4" w:space="0" w:color="000000"/>
            </w:tcBorders>
            <w:shd w:val="clear" w:color="auto" w:fill="auto"/>
          </w:tcPr>
          <w:p w14:paraId="131D14F8" w14:textId="77777777" w:rsidR="00A2388F" w:rsidRPr="00EC3997" w:rsidRDefault="00A2388F" w:rsidP="007369CD">
            <w:pPr>
              <w:jc w:val="center"/>
              <w:rPr>
                <w:rStyle w:val="WW-DefaultParagraphFont"/>
                <w:rFonts w:ascii="Arial" w:eastAsia="Calibri" w:hAnsi="Arial" w:cs="Arial"/>
                <w:sz w:val="20"/>
                <w:szCs w:val="20"/>
              </w:rPr>
            </w:pPr>
            <w:r w:rsidRPr="00EC3997">
              <w:rPr>
                <w:rStyle w:val="WW-DefaultParagraphFont"/>
                <w:rFonts w:ascii="Arial" w:eastAsia="Calibri" w:hAnsi="Arial" w:cs="Arial"/>
                <w:sz w:val="20"/>
                <w:szCs w:val="20"/>
              </w:rPr>
              <w:t>Rezultati (u tekućoj godini)</w:t>
            </w:r>
          </w:p>
        </w:tc>
        <w:tc>
          <w:tcPr>
            <w:tcW w:w="3402" w:type="dxa"/>
            <w:gridSpan w:val="3"/>
            <w:tcBorders>
              <w:top w:val="single" w:sz="4" w:space="0" w:color="000000"/>
              <w:left w:val="single" w:sz="4" w:space="0" w:color="000000"/>
              <w:bottom w:val="single" w:sz="4" w:space="0" w:color="000000"/>
            </w:tcBorders>
            <w:shd w:val="clear" w:color="auto" w:fill="auto"/>
          </w:tcPr>
          <w:p w14:paraId="5DBA3413" w14:textId="77777777" w:rsidR="00A2388F" w:rsidRPr="00EC3997" w:rsidRDefault="00A2388F" w:rsidP="007369CD">
            <w:pPr>
              <w:jc w:val="center"/>
              <w:rPr>
                <w:rStyle w:val="WW-DefaultParagraphFont"/>
                <w:rFonts w:ascii="Arial" w:eastAsia="Calibri" w:hAnsi="Arial" w:cs="Arial"/>
                <w:sz w:val="20"/>
                <w:szCs w:val="20"/>
              </w:rPr>
            </w:pPr>
            <w:r w:rsidRPr="00EC3997">
              <w:rPr>
                <w:rStyle w:val="WW-DefaultParagraphFont"/>
                <w:rFonts w:ascii="Arial" w:eastAsia="Calibri" w:hAnsi="Arial" w:cs="Arial"/>
                <w:sz w:val="20"/>
                <w:szCs w:val="20"/>
              </w:rPr>
              <w:t>Planirana sredstva (tekuća godina)</w:t>
            </w:r>
          </w:p>
        </w:tc>
        <w:tc>
          <w:tcPr>
            <w:tcW w:w="3403" w:type="dxa"/>
            <w:gridSpan w:val="3"/>
            <w:tcBorders>
              <w:top w:val="single" w:sz="4" w:space="0" w:color="000000"/>
              <w:left w:val="single" w:sz="4" w:space="0" w:color="000000"/>
              <w:bottom w:val="single" w:sz="4" w:space="0" w:color="000000"/>
              <w:right w:val="single" w:sz="4" w:space="0" w:color="000000"/>
            </w:tcBorders>
            <w:shd w:val="clear" w:color="auto" w:fill="FFFFFF"/>
          </w:tcPr>
          <w:p w14:paraId="4B6CAFC4" w14:textId="77777777" w:rsidR="00A2388F" w:rsidRPr="00EC3997" w:rsidRDefault="00A2388F" w:rsidP="007369CD">
            <w:pPr>
              <w:jc w:val="center"/>
              <w:rPr>
                <w:rFonts w:ascii="Arial" w:hAnsi="Arial" w:cs="Arial"/>
                <w:sz w:val="20"/>
                <w:szCs w:val="20"/>
              </w:rPr>
            </w:pPr>
            <w:r w:rsidRPr="00EC3997">
              <w:rPr>
                <w:rStyle w:val="WW-DefaultParagraphFont"/>
                <w:rFonts w:ascii="Arial" w:eastAsia="Calibri" w:hAnsi="Arial" w:cs="Arial"/>
                <w:sz w:val="20"/>
                <w:szCs w:val="20"/>
              </w:rPr>
              <w:t>Ostvarena sredstva (tekuća godina)</w:t>
            </w:r>
          </w:p>
        </w:tc>
      </w:tr>
      <w:tr w:rsidR="00A2388F" w:rsidRPr="00EC3997" w14:paraId="311E5C3C" w14:textId="77777777" w:rsidTr="00A3234E">
        <w:trPr>
          <w:trHeight w:val="675"/>
        </w:trPr>
        <w:tc>
          <w:tcPr>
            <w:tcW w:w="709" w:type="dxa"/>
            <w:vMerge/>
            <w:tcBorders>
              <w:top w:val="single" w:sz="4" w:space="0" w:color="000000"/>
              <w:left w:val="single" w:sz="4" w:space="0" w:color="000000"/>
              <w:bottom w:val="single" w:sz="4" w:space="0" w:color="000000"/>
            </w:tcBorders>
            <w:shd w:val="clear" w:color="auto" w:fill="auto"/>
          </w:tcPr>
          <w:p w14:paraId="47015589" w14:textId="77777777" w:rsidR="00A2388F" w:rsidRPr="00EC3997" w:rsidRDefault="00A2388F" w:rsidP="007369CD">
            <w:pPr>
              <w:snapToGrid w:val="0"/>
              <w:rPr>
                <w:rFonts w:ascii="Arial" w:hAnsi="Arial" w:cs="Arial"/>
                <w:sz w:val="20"/>
                <w:szCs w:val="20"/>
              </w:rPr>
            </w:pPr>
          </w:p>
        </w:tc>
        <w:tc>
          <w:tcPr>
            <w:tcW w:w="2471" w:type="dxa"/>
            <w:vMerge/>
            <w:tcBorders>
              <w:top w:val="single" w:sz="4" w:space="0" w:color="000000"/>
              <w:left w:val="single" w:sz="4" w:space="0" w:color="000000"/>
              <w:bottom w:val="single" w:sz="4" w:space="0" w:color="000000"/>
            </w:tcBorders>
            <w:shd w:val="clear" w:color="auto" w:fill="auto"/>
          </w:tcPr>
          <w:p w14:paraId="193B410A" w14:textId="77777777" w:rsidR="00A2388F" w:rsidRPr="00EC3997" w:rsidRDefault="00A2388F" w:rsidP="007369CD">
            <w:pPr>
              <w:snapToGrid w:val="0"/>
              <w:rPr>
                <w:rFonts w:ascii="Arial" w:hAnsi="Arial" w:cs="Arial"/>
                <w:sz w:val="20"/>
                <w:szCs w:val="20"/>
              </w:rPr>
            </w:pPr>
          </w:p>
        </w:tc>
        <w:tc>
          <w:tcPr>
            <w:tcW w:w="1020" w:type="dxa"/>
            <w:vMerge/>
            <w:tcBorders>
              <w:top w:val="single" w:sz="4" w:space="0" w:color="000000"/>
              <w:left w:val="single" w:sz="4" w:space="0" w:color="000000"/>
              <w:bottom w:val="single" w:sz="4" w:space="0" w:color="000000"/>
            </w:tcBorders>
            <w:shd w:val="clear" w:color="auto" w:fill="auto"/>
          </w:tcPr>
          <w:p w14:paraId="113ACF10" w14:textId="77777777" w:rsidR="00A2388F" w:rsidRPr="00EC3997" w:rsidRDefault="00A2388F" w:rsidP="007369CD">
            <w:pPr>
              <w:snapToGrid w:val="0"/>
              <w:rPr>
                <w:rFonts w:ascii="Arial" w:hAnsi="Arial" w:cs="Arial"/>
                <w:sz w:val="20"/>
                <w:szCs w:val="20"/>
              </w:rPr>
            </w:pPr>
          </w:p>
        </w:tc>
        <w:tc>
          <w:tcPr>
            <w:tcW w:w="1080" w:type="dxa"/>
            <w:vMerge/>
            <w:tcBorders>
              <w:top w:val="single" w:sz="4" w:space="0" w:color="000000"/>
              <w:left w:val="single" w:sz="4" w:space="0" w:color="000000"/>
              <w:bottom w:val="single" w:sz="4" w:space="0" w:color="000000"/>
            </w:tcBorders>
            <w:shd w:val="clear" w:color="auto" w:fill="auto"/>
          </w:tcPr>
          <w:p w14:paraId="182655A8" w14:textId="77777777" w:rsidR="00A2388F" w:rsidRPr="00EC3997" w:rsidRDefault="00A2388F" w:rsidP="007369CD">
            <w:pPr>
              <w:snapToGrid w:val="0"/>
              <w:rPr>
                <w:rFonts w:ascii="Arial" w:hAnsi="Arial" w:cs="Arial"/>
                <w:sz w:val="20"/>
                <w:szCs w:val="20"/>
              </w:rPr>
            </w:pPr>
          </w:p>
        </w:tc>
        <w:tc>
          <w:tcPr>
            <w:tcW w:w="1383" w:type="dxa"/>
            <w:tcBorders>
              <w:top w:val="single" w:sz="4" w:space="0" w:color="000000"/>
              <w:left w:val="single" w:sz="4" w:space="0" w:color="000000"/>
              <w:bottom w:val="single" w:sz="4" w:space="0" w:color="000000"/>
            </w:tcBorders>
            <w:shd w:val="clear" w:color="auto" w:fill="auto"/>
          </w:tcPr>
          <w:p w14:paraId="11B0D464" w14:textId="77777777" w:rsidR="00A2388F" w:rsidRPr="00EC3997" w:rsidRDefault="00A2388F" w:rsidP="007369CD">
            <w:pPr>
              <w:jc w:val="center"/>
              <w:rPr>
                <w:rFonts w:ascii="Arial" w:eastAsia="Calibri" w:hAnsi="Arial" w:cs="Arial"/>
                <w:sz w:val="20"/>
                <w:szCs w:val="20"/>
              </w:rPr>
            </w:pPr>
            <w:r w:rsidRPr="00EC3997">
              <w:rPr>
                <w:rFonts w:ascii="Arial" w:eastAsia="Calibri" w:hAnsi="Arial" w:cs="Arial"/>
                <w:sz w:val="20"/>
                <w:szCs w:val="20"/>
              </w:rPr>
              <w:t>Planirani</w:t>
            </w:r>
          </w:p>
        </w:tc>
        <w:tc>
          <w:tcPr>
            <w:tcW w:w="1275" w:type="dxa"/>
            <w:tcBorders>
              <w:top w:val="single" w:sz="4" w:space="0" w:color="000000"/>
              <w:left w:val="single" w:sz="4" w:space="0" w:color="000000"/>
              <w:bottom w:val="single" w:sz="4" w:space="0" w:color="000000"/>
            </w:tcBorders>
            <w:shd w:val="clear" w:color="auto" w:fill="FFFFFF"/>
          </w:tcPr>
          <w:p w14:paraId="47D0C94F" w14:textId="77777777" w:rsidR="00A2388F" w:rsidRPr="00EC3997" w:rsidRDefault="00A2388F" w:rsidP="007369CD">
            <w:pPr>
              <w:jc w:val="center"/>
              <w:rPr>
                <w:rFonts w:ascii="Arial" w:eastAsia="Calibri" w:hAnsi="Arial" w:cs="Arial"/>
                <w:sz w:val="20"/>
                <w:szCs w:val="20"/>
              </w:rPr>
            </w:pPr>
            <w:r w:rsidRPr="00EC3997">
              <w:rPr>
                <w:rFonts w:ascii="Arial" w:eastAsia="Calibri" w:hAnsi="Arial" w:cs="Arial"/>
                <w:sz w:val="20"/>
                <w:szCs w:val="20"/>
              </w:rPr>
              <w:t>Ostvareni</w:t>
            </w:r>
          </w:p>
        </w:tc>
        <w:tc>
          <w:tcPr>
            <w:tcW w:w="1134" w:type="dxa"/>
            <w:tcBorders>
              <w:top w:val="single" w:sz="4" w:space="0" w:color="000000"/>
              <w:left w:val="single" w:sz="4" w:space="0" w:color="000000"/>
              <w:bottom w:val="single" w:sz="4" w:space="0" w:color="000000"/>
            </w:tcBorders>
            <w:shd w:val="clear" w:color="auto" w:fill="auto"/>
          </w:tcPr>
          <w:p w14:paraId="2FC7B264" w14:textId="77777777" w:rsidR="00A2388F" w:rsidRPr="00EC3997" w:rsidRDefault="00A2388F" w:rsidP="007369CD">
            <w:pPr>
              <w:jc w:val="right"/>
              <w:rPr>
                <w:rStyle w:val="WW-DefaultParagraphFont"/>
                <w:rFonts w:ascii="Arial" w:eastAsia="Calibri" w:hAnsi="Arial" w:cs="Arial"/>
                <w:sz w:val="20"/>
                <w:szCs w:val="20"/>
              </w:rPr>
            </w:pPr>
            <w:r w:rsidRPr="00EC3997">
              <w:rPr>
                <w:rFonts w:ascii="Arial" w:eastAsia="Calibri" w:hAnsi="Arial" w:cs="Arial"/>
                <w:sz w:val="20"/>
                <w:szCs w:val="20"/>
              </w:rPr>
              <w:t>UKUPNO</w:t>
            </w:r>
          </w:p>
        </w:tc>
        <w:tc>
          <w:tcPr>
            <w:tcW w:w="1134" w:type="dxa"/>
            <w:tcBorders>
              <w:top w:val="single" w:sz="4" w:space="0" w:color="000000"/>
              <w:left w:val="single" w:sz="4" w:space="0" w:color="000000"/>
              <w:bottom w:val="single" w:sz="4" w:space="0" w:color="000000"/>
            </w:tcBorders>
            <w:shd w:val="clear" w:color="auto" w:fill="auto"/>
          </w:tcPr>
          <w:p w14:paraId="1B13863D" w14:textId="77777777" w:rsidR="00A2388F" w:rsidRPr="00EC3997" w:rsidRDefault="00A2388F" w:rsidP="007369CD">
            <w:pPr>
              <w:jc w:val="center"/>
              <w:rPr>
                <w:rFonts w:ascii="Arial" w:eastAsia="Calibri" w:hAnsi="Arial" w:cs="Arial"/>
                <w:sz w:val="20"/>
                <w:szCs w:val="20"/>
              </w:rPr>
            </w:pPr>
            <w:r w:rsidRPr="00EC3997">
              <w:rPr>
                <w:rStyle w:val="WW-DefaultParagraphFont"/>
                <w:rFonts w:ascii="Arial" w:eastAsia="Calibri" w:hAnsi="Arial" w:cs="Arial"/>
                <w:sz w:val="20"/>
                <w:szCs w:val="20"/>
              </w:rPr>
              <w:t>Budžet JLS</w:t>
            </w:r>
          </w:p>
        </w:tc>
        <w:tc>
          <w:tcPr>
            <w:tcW w:w="1134" w:type="dxa"/>
            <w:tcBorders>
              <w:top w:val="single" w:sz="4" w:space="0" w:color="000000"/>
              <w:left w:val="single" w:sz="4" w:space="0" w:color="000000"/>
              <w:bottom w:val="single" w:sz="4" w:space="0" w:color="000000"/>
            </w:tcBorders>
            <w:shd w:val="clear" w:color="auto" w:fill="auto"/>
          </w:tcPr>
          <w:p w14:paraId="571198D1" w14:textId="77777777" w:rsidR="00A2388F" w:rsidRPr="00EC3997" w:rsidRDefault="00A2388F" w:rsidP="007369CD">
            <w:pPr>
              <w:jc w:val="center"/>
              <w:rPr>
                <w:rFonts w:ascii="Arial" w:eastAsia="Calibri" w:hAnsi="Arial" w:cs="Arial"/>
                <w:sz w:val="20"/>
                <w:szCs w:val="20"/>
              </w:rPr>
            </w:pPr>
            <w:r w:rsidRPr="00EC3997">
              <w:rPr>
                <w:rFonts w:ascii="Arial" w:eastAsia="Calibri" w:hAnsi="Arial" w:cs="Arial"/>
                <w:sz w:val="20"/>
                <w:szCs w:val="20"/>
              </w:rPr>
              <w:t>Eksterni izvori</w:t>
            </w:r>
          </w:p>
        </w:tc>
        <w:tc>
          <w:tcPr>
            <w:tcW w:w="1134" w:type="dxa"/>
            <w:tcBorders>
              <w:top w:val="single" w:sz="4" w:space="0" w:color="000000"/>
              <w:left w:val="single" w:sz="4" w:space="0" w:color="000000"/>
              <w:bottom w:val="single" w:sz="4" w:space="0" w:color="000000"/>
            </w:tcBorders>
            <w:shd w:val="clear" w:color="auto" w:fill="FFFFFF"/>
          </w:tcPr>
          <w:p w14:paraId="59206EC7" w14:textId="77777777" w:rsidR="00A2388F" w:rsidRPr="00EC3997" w:rsidRDefault="00A2388F" w:rsidP="007369CD">
            <w:pPr>
              <w:jc w:val="center"/>
              <w:rPr>
                <w:rStyle w:val="WW-DefaultParagraphFont"/>
                <w:rFonts w:ascii="Arial" w:eastAsia="Calibri" w:hAnsi="Arial" w:cs="Arial"/>
                <w:sz w:val="20"/>
                <w:szCs w:val="20"/>
              </w:rPr>
            </w:pPr>
            <w:r w:rsidRPr="00EC3997">
              <w:rPr>
                <w:rFonts w:ascii="Arial" w:eastAsia="Calibri" w:hAnsi="Arial" w:cs="Arial"/>
                <w:sz w:val="20"/>
                <w:szCs w:val="20"/>
              </w:rPr>
              <w:t>UKUPNO</w:t>
            </w:r>
          </w:p>
        </w:tc>
        <w:tc>
          <w:tcPr>
            <w:tcW w:w="988" w:type="dxa"/>
            <w:tcBorders>
              <w:top w:val="single" w:sz="4" w:space="0" w:color="000000"/>
              <w:left w:val="single" w:sz="4" w:space="0" w:color="000000"/>
              <w:bottom w:val="single" w:sz="4" w:space="0" w:color="000000"/>
            </w:tcBorders>
            <w:shd w:val="clear" w:color="auto" w:fill="FFFFFF"/>
          </w:tcPr>
          <w:p w14:paraId="4C46B4DD" w14:textId="77777777" w:rsidR="00A2388F" w:rsidRPr="00EC3997" w:rsidRDefault="00A2388F" w:rsidP="007369CD">
            <w:pPr>
              <w:jc w:val="center"/>
              <w:rPr>
                <w:rFonts w:ascii="Arial" w:eastAsia="Calibri" w:hAnsi="Arial" w:cs="Arial"/>
                <w:sz w:val="20"/>
                <w:szCs w:val="20"/>
              </w:rPr>
            </w:pPr>
            <w:r w:rsidRPr="00EC3997">
              <w:rPr>
                <w:rStyle w:val="WW-DefaultParagraphFont"/>
                <w:rFonts w:ascii="Arial" w:eastAsia="Calibri" w:hAnsi="Arial" w:cs="Arial"/>
                <w:sz w:val="20"/>
                <w:szCs w:val="20"/>
              </w:rPr>
              <w:t>Budžet JLS</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Pr>
          <w:p w14:paraId="4F9563B1" w14:textId="77777777" w:rsidR="00A2388F" w:rsidRPr="00EC3997" w:rsidRDefault="00A2388F" w:rsidP="007369CD">
            <w:pPr>
              <w:jc w:val="center"/>
              <w:rPr>
                <w:rFonts w:ascii="Arial" w:hAnsi="Arial" w:cs="Arial"/>
                <w:sz w:val="20"/>
                <w:szCs w:val="20"/>
              </w:rPr>
            </w:pPr>
            <w:r w:rsidRPr="00EC3997">
              <w:rPr>
                <w:rFonts w:ascii="Arial" w:eastAsia="Calibri" w:hAnsi="Arial" w:cs="Arial"/>
                <w:sz w:val="20"/>
                <w:szCs w:val="20"/>
              </w:rPr>
              <w:t>Eksterni izvori</w:t>
            </w:r>
          </w:p>
        </w:tc>
      </w:tr>
      <w:tr w:rsidR="00A2388F" w:rsidRPr="00EC3997" w14:paraId="1E2C560D" w14:textId="77777777" w:rsidTr="00A3234E">
        <w:trPr>
          <w:trHeight w:val="675"/>
        </w:trPr>
        <w:tc>
          <w:tcPr>
            <w:tcW w:w="709" w:type="dxa"/>
            <w:tcBorders>
              <w:left w:val="single" w:sz="4" w:space="0" w:color="000000"/>
              <w:bottom w:val="single" w:sz="4" w:space="0" w:color="000000"/>
            </w:tcBorders>
            <w:shd w:val="clear" w:color="auto" w:fill="auto"/>
          </w:tcPr>
          <w:p w14:paraId="74C548F4" w14:textId="77777777" w:rsidR="00A2388F" w:rsidRPr="00EC3997" w:rsidRDefault="00A2388F" w:rsidP="007369CD">
            <w:pPr>
              <w:jc w:val="center"/>
              <w:rPr>
                <w:rFonts w:ascii="Arial" w:eastAsia="Calibri" w:hAnsi="Arial" w:cs="Arial"/>
                <w:sz w:val="20"/>
                <w:szCs w:val="20"/>
              </w:rPr>
            </w:pPr>
            <w:r w:rsidRPr="00EC3997">
              <w:rPr>
                <w:rFonts w:ascii="Arial" w:eastAsia="Calibri" w:hAnsi="Arial" w:cs="Arial"/>
                <w:sz w:val="20"/>
                <w:szCs w:val="20"/>
              </w:rPr>
              <w:t>1</w:t>
            </w:r>
          </w:p>
        </w:tc>
        <w:tc>
          <w:tcPr>
            <w:tcW w:w="2471" w:type="dxa"/>
            <w:tcBorders>
              <w:left w:val="single" w:sz="4" w:space="0" w:color="000000"/>
              <w:bottom w:val="single" w:sz="4" w:space="0" w:color="000000"/>
            </w:tcBorders>
            <w:shd w:val="clear" w:color="auto" w:fill="auto"/>
          </w:tcPr>
          <w:p w14:paraId="4F8CACB4" w14:textId="77777777" w:rsidR="00A2388F" w:rsidRPr="00EC3997" w:rsidRDefault="00A2388F" w:rsidP="007369CD">
            <w:pPr>
              <w:snapToGrid w:val="0"/>
              <w:rPr>
                <w:rFonts w:ascii="Arial" w:eastAsia="Calibri" w:hAnsi="Arial" w:cs="Arial"/>
                <w:sz w:val="20"/>
                <w:szCs w:val="20"/>
              </w:rPr>
            </w:pPr>
          </w:p>
        </w:tc>
        <w:tc>
          <w:tcPr>
            <w:tcW w:w="1020" w:type="dxa"/>
            <w:tcBorders>
              <w:left w:val="single" w:sz="4" w:space="0" w:color="000000"/>
              <w:bottom w:val="single" w:sz="4" w:space="0" w:color="000000"/>
            </w:tcBorders>
            <w:shd w:val="clear" w:color="auto" w:fill="auto"/>
          </w:tcPr>
          <w:p w14:paraId="62CA5D2A" w14:textId="77777777" w:rsidR="00A2388F" w:rsidRPr="00EC3997" w:rsidRDefault="00A2388F" w:rsidP="007369CD">
            <w:pPr>
              <w:snapToGrid w:val="0"/>
              <w:jc w:val="center"/>
              <w:rPr>
                <w:rFonts w:ascii="Arial" w:eastAsia="Calibri" w:hAnsi="Arial" w:cs="Arial"/>
                <w:sz w:val="20"/>
                <w:szCs w:val="20"/>
              </w:rPr>
            </w:pPr>
          </w:p>
        </w:tc>
        <w:tc>
          <w:tcPr>
            <w:tcW w:w="1080" w:type="dxa"/>
            <w:tcBorders>
              <w:left w:val="single" w:sz="4" w:space="0" w:color="000000"/>
              <w:bottom w:val="single" w:sz="4" w:space="0" w:color="000000"/>
            </w:tcBorders>
            <w:shd w:val="clear" w:color="auto" w:fill="auto"/>
          </w:tcPr>
          <w:p w14:paraId="0865040E" w14:textId="77777777" w:rsidR="00A2388F" w:rsidRPr="00EC3997" w:rsidRDefault="00A2388F" w:rsidP="007369CD">
            <w:pPr>
              <w:snapToGrid w:val="0"/>
              <w:jc w:val="center"/>
              <w:rPr>
                <w:rFonts w:ascii="Arial" w:eastAsia="Calibri" w:hAnsi="Arial" w:cs="Arial"/>
                <w:sz w:val="20"/>
                <w:szCs w:val="20"/>
              </w:rPr>
            </w:pPr>
          </w:p>
        </w:tc>
        <w:tc>
          <w:tcPr>
            <w:tcW w:w="1383" w:type="dxa"/>
            <w:tcBorders>
              <w:left w:val="single" w:sz="4" w:space="0" w:color="000000"/>
              <w:bottom w:val="single" w:sz="4" w:space="0" w:color="000000"/>
            </w:tcBorders>
            <w:shd w:val="clear" w:color="auto" w:fill="auto"/>
          </w:tcPr>
          <w:p w14:paraId="265940DD" w14:textId="77777777" w:rsidR="00A2388F" w:rsidRPr="00EC3997" w:rsidRDefault="00A2388F" w:rsidP="007369CD">
            <w:pPr>
              <w:snapToGrid w:val="0"/>
              <w:rPr>
                <w:rFonts w:ascii="Arial" w:eastAsia="Calibri"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491A2578" w14:textId="77777777" w:rsidR="00A2388F" w:rsidRPr="00EC3997" w:rsidRDefault="00A2388F" w:rsidP="007369CD">
            <w:pPr>
              <w:snapToGrid w:val="0"/>
              <w:jc w:val="right"/>
              <w:rPr>
                <w:rFonts w:ascii="Arial" w:eastAsia="Calibri"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0B1C3581" w14:textId="77777777" w:rsidR="00A2388F" w:rsidRPr="00EC3997" w:rsidRDefault="00A2388F" w:rsidP="007369CD">
            <w:pPr>
              <w:snapToGrid w:val="0"/>
              <w:jc w:val="right"/>
              <w:rPr>
                <w:rFonts w:ascii="Arial" w:eastAsia="Calibri" w:hAnsi="Arial" w:cs="Arial"/>
                <w:sz w:val="20"/>
                <w:szCs w:val="20"/>
              </w:rPr>
            </w:pPr>
          </w:p>
        </w:tc>
        <w:tc>
          <w:tcPr>
            <w:tcW w:w="1134" w:type="dxa"/>
            <w:tcBorders>
              <w:left w:val="single" w:sz="4" w:space="0" w:color="000000"/>
              <w:bottom w:val="single" w:sz="4" w:space="0" w:color="000000"/>
            </w:tcBorders>
            <w:shd w:val="clear" w:color="auto" w:fill="auto"/>
          </w:tcPr>
          <w:p w14:paraId="543D3F39" w14:textId="77777777" w:rsidR="00A2388F" w:rsidRPr="00EC3997" w:rsidRDefault="00A2388F" w:rsidP="007369CD">
            <w:pPr>
              <w:snapToGrid w:val="0"/>
              <w:jc w:val="right"/>
              <w:rPr>
                <w:rFonts w:ascii="Arial" w:eastAsia="Calibri" w:hAnsi="Arial" w:cs="Arial"/>
                <w:sz w:val="20"/>
                <w:szCs w:val="20"/>
              </w:rPr>
            </w:pPr>
          </w:p>
        </w:tc>
        <w:tc>
          <w:tcPr>
            <w:tcW w:w="1134" w:type="dxa"/>
            <w:tcBorders>
              <w:left w:val="single" w:sz="4" w:space="0" w:color="000000"/>
              <w:bottom w:val="single" w:sz="4" w:space="0" w:color="000000"/>
            </w:tcBorders>
            <w:shd w:val="clear" w:color="auto" w:fill="auto"/>
          </w:tcPr>
          <w:p w14:paraId="4CAF51BC" w14:textId="77777777" w:rsidR="00A2388F" w:rsidRPr="00EC3997" w:rsidRDefault="00A2388F" w:rsidP="007369CD">
            <w:pPr>
              <w:snapToGrid w:val="0"/>
              <w:jc w:val="right"/>
              <w:rPr>
                <w:rFonts w:ascii="Arial" w:eastAsia="Calibri" w:hAnsi="Arial" w:cs="Arial"/>
                <w:sz w:val="20"/>
                <w:szCs w:val="20"/>
              </w:rPr>
            </w:pPr>
          </w:p>
        </w:tc>
        <w:tc>
          <w:tcPr>
            <w:tcW w:w="1134" w:type="dxa"/>
            <w:tcBorders>
              <w:left w:val="single" w:sz="4" w:space="0" w:color="000000"/>
              <w:bottom w:val="single" w:sz="4" w:space="0" w:color="000000"/>
            </w:tcBorders>
            <w:shd w:val="clear" w:color="auto" w:fill="FFFFFF"/>
          </w:tcPr>
          <w:p w14:paraId="7CDF85F1" w14:textId="77777777" w:rsidR="00A2388F" w:rsidRPr="00EC3997" w:rsidRDefault="00A2388F" w:rsidP="007369CD">
            <w:pPr>
              <w:snapToGrid w:val="0"/>
              <w:jc w:val="right"/>
              <w:rPr>
                <w:rFonts w:ascii="Arial" w:eastAsia="Calibri" w:hAnsi="Arial" w:cs="Arial"/>
                <w:sz w:val="20"/>
                <w:szCs w:val="20"/>
              </w:rPr>
            </w:pPr>
          </w:p>
        </w:tc>
        <w:tc>
          <w:tcPr>
            <w:tcW w:w="988" w:type="dxa"/>
            <w:tcBorders>
              <w:left w:val="single" w:sz="4" w:space="0" w:color="000000"/>
              <w:bottom w:val="single" w:sz="4" w:space="0" w:color="000000"/>
            </w:tcBorders>
            <w:shd w:val="clear" w:color="auto" w:fill="FFFFFF"/>
          </w:tcPr>
          <w:p w14:paraId="262256EE" w14:textId="77777777" w:rsidR="00A2388F" w:rsidRPr="00EC3997" w:rsidRDefault="00A2388F" w:rsidP="007369CD">
            <w:pPr>
              <w:snapToGrid w:val="0"/>
              <w:jc w:val="right"/>
              <w:rPr>
                <w:rFonts w:ascii="Arial" w:eastAsia="Calibri" w:hAnsi="Arial" w:cs="Arial"/>
                <w:sz w:val="20"/>
                <w:szCs w:val="20"/>
              </w:rPr>
            </w:pPr>
          </w:p>
        </w:tc>
        <w:tc>
          <w:tcPr>
            <w:tcW w:w="1281" w:type="dxa"/>
            <w:tcBorders>
              <w:left w:val="single" w:sz="4" w:space="0" w:color="000000"/>
              <w:bottom w:val="single" w:sz="4" w:space="0" w:color="000000"/>
              <w:right w:val="single" w:sz="4" w:space="0" w:color="000000"/>
            </w:tcBorders>
            <w:shd w:val="clear" w:color="auto" w:fill="FFFFFF"/>
          </w:tcPr>
          <w:p w14:paraId="0E6D9CFD" w14:textId="77777777" w:rsidR="00A2388F" w:rsidRPr="00EC3997" w:rsidRDefault="00A2388F" w:rsidP="007369CD">
            <w:pPr>
              <w:snapToGrid w:val="0"/>
              <w:jc w:val="right"/>
              <w:rPr>
                <w:rFonts w:ascii="Arial" w:eastAsia="Calibri" w:hAnsi="Arial" w:cs="Arial"/>
                <w:sz w:val="20"/>
                <w:szCs w:val="20"/>
              </w:rPr>
            </w:pPr>
          </w:p>
        </w:tc>
      </w:tr>
      <w:tr w:rsidR="00A2388F" w:rsidRPr="00EC3997" w14:paraId="1DEBEE5D" w14:textId="77777777" w:rsidTr="00A3234E">
        <w:trPr>
          <w:trHeight w:val="288"/>
        </w:trPr>
        <w:tc>
          <w:tcPr>
            <w:tcW w:w="6663" w:type="dxa"/>
            <w:gridSpan w:val="5"/>
            <w:tcBorders>
              <w:top w:val="single" w:sz="4" w:space="0" w:color="000000"/>
              <w:left w:val="single" w:sz="4" w:space="0" w:color="000000"/>
              <w:bottom w:val="single" w:sz="4" w:space="0" w:color="000000"/>
            </w:tcBorders>
            <w:shd w:val="clear" w:color="auto" w:fill="DBE5F1"/>
          </w:tcPr>
          <w:p w14:paraId="25EDF6C8" w14:textId="77777777" w:rsidR="00A2388F" w:rsidRPr="00EC3997" w:rsidRDefault="00A2388F" w:rsidP="007369CD">
            <w:pPr>
              <w:rPr>
                <w:rFonts w:ascii="Arial" w:eastAsia="Calibri" w:hAnsi="Arial" w:cs="Arial"/>
                <w:sz w:val="20"/>
                <w:szCs w:val="20"/>
              </w:rPr>
            </w:pPr>
            <w:r w:rsidRPr="00EC3997">
              <w:rPr>
                <w:rStyle w:val="WW-DefaultParagraphFont"/>
                <w:rFonts w:ascii="Arial" w:eastAsia="Calibri" w:hAnsi="Arial" w:cs="Arial"/>
                <w:b/>
                <w:sz w:val="20"/>
                <w:szCs w:val="20"/>
              </w:rPr>
              <w:t>A. Ukupno strateško programski prioriteti</w:t>
            </w:r>
          </w:p>
        </w:tc>
        <w:tc>
          <w:tcPr>
            <w:tcW w:w="1275" w:type="dxa"/>
            <w:tcBorders>
              <w:top w:val="single" w:sz="4" w:space="0" w:color="000000"/>
              <w:left w:val="single" w:sz="4" w:space="0" w:color="000000"/>
              <w:bottom w:val="single" w:sz="4" w:space="0" w:color="000000"/>
            </w:tcBorders>
            <w:shd w:val="clear" w:color="auto" w:fill="DBE5F1"/>
          </w:tcPr>
          <w:p w14:paraId="35212A21" w14:textId="77777777" w:rsidR="00A2388F" w:rsidRPr="00EC3997" w:rsidRDefault="00A2388F" w:rsidP="007369CD">
            <w:pPr>
              <w:snapToGrid w:val="0"/>
              <w:jc w:val="right"/>
              <w:rPr>
                <w:rFonts w:ascii="Arial" w:eastAsia="Calibri" w:hAnsi="Arial" w:cs="Arial"/>
                <w:sz w:val="20"/>
                <w:szCs w:val="20"/>
              </w:rPr>
            </w:pPr>
          </w:p>
        </w:tc>
        <w:tc>
          <w:tcPr>
            <w:tcW w:w="1134" w:type="dxa"/>
            <w:tcBorders>
              <w:top w:val="single" w:sz="4" w:space="0" w:color="000000"/>
              <w:bottom w:val="single" w:sz="4" w:space="0" w:color="000000"/>
            </w:tcBorders>
            <w:shd w:val="clear" w:color="auto" w:fill="DBE5F1"/>
          </w:tcPr>
          <w:p w14:paraId="5459F4CD" w14:textId="77777777" w:rsidR="00A2388F" w:rsidRPr="00EC3997" w:rsidRDefault="00A2388F" w:rsidP="007369CD">
            <w:pPr>
              <w:snapToGrid w:val="0"/>
              <w:jc w:val="right"/>
              <w:rPr>
                <w:rFonts w:ascii="Arial" w:eastAsia="Calibri" w:hAnsi="Arial" w:cs="Arial"/>
                <w:sz w:val="20"/>
                <w:szCs w:val="20"/>
              </w:rPr>
            </w:pPr>
          </w:p>
        </w:tc>
        <w:tc>
          <w:tcPr>
            <w:tcW w:w="1134" w:type="dxa"/>
            <w:tcBorders>
              <w:top w:val="single" w:sz="4" w:space="0" w:color="000000"/>
              <w:left w:val="single" w:sz="4" w:space="0" w:color="000000"/>
              <w:bottom w:val="single" w:sz="4" w:space="0" w:color="000000"/>
            </w:tcBorders>
            <w:shd w:val="clear" w:color="auto" w:fill="DBE5F1"/>
          </w:tcPr>
          <w:p w14:paraId="1A113AE3" w14:textId="77777777" w:rsidR="00A2388F" w:rsidRPr="00EC3997" w:rsidRDefault="00A2388F" w:rsidP="007369CD">
            <w:pPr>
              <w:snapToGrid w:val="0"/>
              <w:jc w:val="right"/>
              <w:rPr>
                <w:rFonts w:ascii="Arial" w:eastAsia="Calibri" w:hAnsi="Arial" w:cs="Arial"/>
                <w:sz w:val="20"/>
                <w:szCs w:val="20"/>
              </w:rPr>
            </w:pPr>
          </w:p>
        </w:tc>
        <w:tc>
          <w:tcPr>
            <w:tcW w:w="1134" w:type="dxa"/>
            <w:tcBorders>
              <w:top w:val="single" w:sz="4" w:space="0" w:color="000000"/>
              <w:left w:val="single" w:sz="4" w:space="0" w:color="000000"/>
              <w:bottom w:val="single" w:sz="4" w:space="0" w:color="000000"/>
            </w:tcBorders>
            <w:shd w:val="clear" w:color="auto" w:fill="DBE5F1"/>
          </w:tcPr>
          <w:p w14:paraId="220CC4D9" w14:textId="77777777" w:rsidR="00A2388F" w:rsidRPr="00EC3997" w:rsidRDefault="00A2388F" w:rsidP="007369CD">
            <w:pPr>
              <w:snapToGrid w:val="0"/>
              <w:jc w:val="right"/>
              <w:rPr>
                <w:rFonts w:ascii="Arial" w:eastAsia="Calibri" w:hAnsi="Arial" w:cs="Arial"/>
                <w:sz w:val="20"/>
                <w:szCs w:val="20"/>
              </w:rPr>
            </w:pPr>
          </w:p>
        </w:tc>
        <w:tc>
          <w:tcPr>
            <w:tcW w:w="1134" w:type="dxa"/>
            <w:tcBorders>
              <w:top w:val="single" w:sz="4" w:space="0" w:color="000000"/>
              <w:left w:val="single" w:sz="4" w:space="0" w:color="000000"/>
              <w:bottom w:val="single" w:sz="4" w:space="0" w:color="000000"/>
            </w:tcBorders>
            <w:shd w:val="clear" w:color="auto" w:fill="DBE5F1"/>
          </w:tcPr>
          <w:p w14:paraId="5EE87D04" w14:textId="77777777" w:rsidR="00A2388F" w:rsidRPr="00EC3997" w:rsidRDefault="00A2388F" w:rsidP="007369CD">
            <w:pPr>
              <w:snapToGrid w:val="0"/>
              <w:jc w:val="right"/>
              <w:rPr>
                <w:rFonts w:ascii="Arial" w:eastAsia="Calibri" w:hAnsi="Arial" w:cs="Arial"/>
                <w:sz w:val="20"/>
                <w:szCs w:val="20"/>
              </w:rPr>
            </w:pPr>
          </w:p>
        </w:tc>
        <w:tc>
          <w:tcPr>
            <w:tcW w:w="988" w:type="dxa"/>
            <w:tcBorders>
              <w:top w:val="single" w:sz="4" w:space="0" w:color="000000"/>
              <w:left w:val="single" w:sz="4" w:space="0" w:color="000000"/>
              <w:bottom w:val="single" w:sz="4" w:space="0" w:color="000000"/>
            </w:tcBorders>
            <w:shd w:val="clear" w:color="auto" w:fill="DBE5F1"/>
          </w:tcPr>
          <w:p w14:paraId="1810E789" w14:textId="77777777" w:rsidR="00A2388F" w:rsidRPr="00EC3997" w:rsidRDefault="00A2388F" w:rsidP="007369CD">
            <w:pPr>
              <w:snapToGrid w:val="0"/>
              <w:jc w:val="right"/>
              <w:rPr>
                <w:rFonts w:ascii="Arial" w:eastAsia="Calibri" w:hAnsi="Arial" w:cs="Arial"/>
                <w:sz w:val="20"/>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DBE5F1"/>
          </w:tcPr>
          <w:p w14:paraId="5B8F2785" w14:textId="77777777" w:rsidR="00A2388F" w:rsidRPr="00EC3997" w:rsidRDefault="00A2388F" w:rsidP="007369CD">
            <w:pPr>
              <w:snapToGrid w:val="0"/>
              <w:jc w:val="right"/>
              <w:rPr>
                <w:rFonts w:ascii="Arial" w:eastAsia="Calibri" w:hAnsi="Arial" w:cs="Arial"/>
                <w:sz w:val="20"/>
                <w:szCs w:val="20"/>
              </w:rPr>
            </w:pPr>
          </w:p>
        </w:tc>
      </w:tr>
    </w:tbl>
    <w:p w14:paraId="7F241F7A" w14:textId="77777777" w:rsidR="00A2388F" w:rsidRPr="00EC3997" w:rsidRDefault="00A2388F" w:rsidP="00A2388F">
      <w:pPr>
        <w:spacing w:before="120"/>
        <w:jc w:val="both"/>
        <w:rPr>
          <w:rFonts w:ascii="Arial" w:eastAsia="Calibri" w:hAnsi="Arial" w:cs="Arial"/>
          <w:sz w:val="20"/>
          <w:szCs w:val="20"/>
        </w:rPr>
      </w:pPr>
      <w:r w:rsidRPr="00EC3997">
        <w:rPr>
          <w:rFonts w:ascii="Arial" w:eastAsia="Calibri" w:hAnsi="Arial" w:cs="Arial"/>
          <w:sz w:val="20"/>
          <w:szCs w:val="20"/>
        </w:rPr>
        <w:t xml:space="preserve">Predmetna služba nema aktivnosti proizašle iz strateških </w:t>
      </w:r>
      <w:r w:rsidR="00A3234E" w:rsidRPr="00EC3997">
        <w:rPr>
          <w:rFonts w:ascii="Arial" w:eastAsia="Calibri" w:hAnsi="Arial" w:cs="Arial"/>
          <w:sz w:val="20"/>
          <w:szCs w:val="20"/>
        </w:rPr>
        <w:t>i drugih programskih dokumenata</w:t>
      </w:r>
    </w:p>
    <w:p w14:paraId="27D88648" w14:textId="77777777" w:rsidR="00414C12" w:rsidRPr="00EC3997" w:rsidRDefault="00A2388F" w:rsidP="00A2388F">
      <w:pPr>
        <w:widowControl w:val="0"/>
        <w:tabs>
          <w:tab w:val="left" w:pos="360"/>
        </w:tabs>
        <w:suppressAutoHyphens/>
        <w:spacing w:after="0"/>
        <w:jc w:val="both"/>
        <w:textAlignment w:val="baseline"/>
        <w:rPr>
          <w:rStyle w:val="WW-DefaultParagraphFont"/>
          <w:rFonts w:ascii="Arial" w:eastAsia="Calibri" w:hAnsi="Arial" w:cs="Arial"/>
          <w:b/>
          <w:sz w:val="20"/>
          <w:szCs w:val="20"/>
        </w:rPr>
      </w:pPr>
      <w:r w:rsidRPr="00EC3997">
        <w:rPr>
          <w:rStyle w:val="WW-DefaultParagraphFont"/>
          <w:rFonts w:ascii="Arial" w:eastAsia="Calibri" w:hAnsi="Arial" w:cs="Arial"/>
          <w:b/>
          <w:sz w:val="20"/>
          <w:szCs w:val="20"/>
        </w:rPr>
        <w:t>Aktivnosti iz redovne nadležnosti</w:t>
      </w:r>
    </w:p>
    <w:tbl>
      <w:tblPr>
        <w:tblW w:w="15415" w:type="dxa"/>
        <w:tblInd w:w="-343" w:type="dxa"/>
        <w:tblLayout w:type="fixed"/>
        <w:tblLook w:val="04A0" w:firstRow="1" w:lastRow="0" w:firstColumn="1" w:lastColumn="0" w:noHBand="0" w:noVBand="1"/>
      </w:tblPr>
      <w:tblGrid>
        <w:gridCol w:w="426"/>
        <w:gridCol w:w="2715"/>
        <w:gridCol w:w="1365"/>
        <w:gridCol w:w="1410"/>
        <w:gridCol w:w="1198"/>
        <w:gridCol w:w="1134"/>
        <w:gridCol w:w="1134"/>
        <w:gridCol w:w="1134"/>
        <w:gridCol w:w="1275"/>
        <w:gridCol w:w="1276"/>
        <w:gridCol w:w="992"/>
        <w:gridCol w:w="1356"/>
      </w:tblGrid>
      <w:tr w:rsidR="00414C12" w:rsidRPr="00EC3997" w14:paraId="7937019F" w14:textId="77777777" w:rsidTr="00D8699E">
        <w:trPr>
          <w:trHeight w:val="496"/>
        </w:trPr>
        <w:tc>
          <w:tcPr>
            <w:tcW w:w="426" w:type="dxa"/>
            <w:vMerge w:val="restart"/>
            <w:tcBorders>
              <w:top w:val="single" w:sz="4" w:space="0" w:color="000000"/>
              <w:left w:val="single" w:sz="4" w:space="0" w:color="000000"/>
              <w:bottom w:val="single" w:sz="4" w:space="0" w:color="000000"/>
              <w:right w:val="nil"/>
            </w:tcBorders>
            <w:hideMark/>
          </w:tcPr>
          <w:p w14:paraId="38A42E7B" w14:textId="77777777" w:rsidR="00414C12" w:rsidRPr="00EC3997" w:rsidRDefault="00414C12">
            <w:pPr>
              <w:widowControl w:val="0"/>
              <w:suppressAutoHyphens/>
              <w:ind w:left="113" w:right="113"/>
              <w:rPr>
                <w:rFonts w:ascii="Arial" w:eastAsia="Calibri" w:hAnsi="Arial" w:cs="Arial"/>
                <w:kern w:val="2"/>
                <w:sz w:val="20"/>
                <w:szCs w:val="20"/>
                <w:lang w:val="en-US" w:bidi="en-US"/>
              </w:rPr>
            </w:pPr>
            <w:r w:rsidRPr="00EC3997">
              <w:rPr>
                <w:rFonts w:ascii="Arial" w:eastAsia="Calibri" w:hAnsi="Arial" w:cs="Arial"/>
                <w:sz w:val="20"/>
                <w:szCs w:val="20"/>
              </w:rPr>
              <w:t>R.br.</w:t>
            </w:r>
          </w:p>
        </w:tc>
        <w:tc>
          <w:tcPr>
            <w:tcW w:w="2715" w:type="dxa"/>
            <w:vMerge w:val="restart"/>
            <w:tcBorders>
              <w:top w:val="single" w:sz="4" w:space="0" w:color="000000"/>
              <w:left w:val="single" w:sz="4" w:space="0" w:color="000000"/>
              <w:bottom w:val="single" w:sz="4" w:space="0" w:color="000000"/>
              <w:right w:val="nil"/>
            </w:tcBorders>
            <w:hideMark/>
          </w:tcPr>
          <w:p w14:paraId="0D97F29D" w14:textId="77777777" w:rsidR="00414C12" w:rsidRPr="00EC3997" w:rsidRDefault="00414C12">
            <w:pPr>
              <w:jc w:val="center"/>
              <w:rPr>
                <w:rFonts w:ascii="Arial" w:eastAsia="Calibri" w:hAnsi="Arial" w:cs="Arial"/>
                <w:kern w:val="2"/>
                <w:sz w:val="20"/>
                <w:szCs w:val="20"/>
                <w:lang w:val="en-US" w:bidi="en-US"/>
              </w:rPr>
            </w:pPr>
            <w:r w:rsidRPr="00EC3997">
              <w:rPr>
                <w:rFonts w:ascii="Arial" w:eastAsia="Calibri" w:hAnsi="Arial" w:cs="Arial"/>
                <w:sz w:val="20"/>
                <w:szCs w:val="20"/>
              </w:rPr>
              <w:t>PLANIRANI</w:t>
            </w:r>
          </w:p>
          <w:p w14:paraId="194320EB" w14:textId="77777777" w:rsidR="00414C12" w:rsidRPr="00EC3997" w:rsidRDefault="00414C12">
            <w:pPr>
              <w:widowControl w:val="0"/>
              <w:suppressAutoHyphens/>
              <w:jc w:val="center"/>
              <w:rPr>
                <w:rFonts w:ascii="Arial" w:eastAsia="Calibri" w:hAnsi="Arial" w:cs="Arial"/>
                <w:kern w:val="2"/>
                <w:sz w:val="20"/>
                <w:szCs w:val="20"/>
                <w:lang w:val="en-US" w:bidi="en-US"/>
              </w:rPr>
            </w:pPr>
            <w:r w:rsidRPr="00EC3997">
              <w:rPr>
                <w:rFonts w:ascii="Arial" w:eastAsia="Calibri" w:hAnsi="Arial" w:cs="Arial"/>
                <w:sz w:val="20"/>
                <w:szCs w:val="20"/>
              </w:rPr>
              <w:t>Projekti, mjere i redovni poslovi</w:t>
            </w:r>
          </w:p>
        </w:tc>
        <w:tc>
          <w:tcPr>
            <w:tcW w:w="1365" w:type="dxa"/>
            <w:vMerge w:val="restart"/>
            <w:tcBorders>
              <w:top w:val="single" w:sz="4" w:space="0" w:color="000000"/>
              <w:left w:val="single" w:sz="4" w:space="0" w:color="000000"/>
              <w:bottom w:val="single" w:sz="4" w:space="0" w:color="000000"/>
              <w:right w:val="nil"/>
            </w:tcBorders>
            <w:hideMark/>
          </w:tcPr>
          <w:p w14:paraId="3F528D78" w14:textId="77777777" w:rsidR="00414C12" w:rsidRPr="00EC3997" w:rsidRDefault="00414C12">
            <w:pPr>
              <w:widowControl w:val="0"/>
              <w:suppressAutoHyphens/>
              <w:ind w:left="113" w:right="113"/>
              <w:jc w:val="center"/>
              <w:rPr>
                <w:rFonts w:ascii="Arial" w:eastAsia="Calibri" w:hAnsi="Arial" w:cs="Arial"/>
                <w:kern w:val="2"/>
                <w:sz w:val="20"/>
                <w:szCs w:val="20"/>
                <w:lang w:val="en-US" w:bidi="en-US"/>
              </w:rPr>
            </w:pPr>
            <w:r w:rsidRPr="00EC3997">
              <w:rPr>
                <w:rFonts w:ascii="Arial" w:eastAsia="Calibri" w:hAnsi="Arial" w:cs="Arial"/>
                <w:sz w:val="20"/>
                <w:szCs w:val="20"/>
              </w:rPr>
              <w:t>Veza sa strategijom</w:t>
            </w:r>
          </w:p>
        </w:tc>
        <w:tc>
          <w:tcPr>
            <w:tcW w:w="1410" w:type="dxa"/>
            <w:vMerge w:val="restart"/>
            <w:tcBorders>
              <w:top w:val="single" w:sz="4" w:space="0" w:color="000000"/>
              <w:left w:val="single" w:sz="4" w:space="0" w:color="000000"/>
              <w:bottom w:val="single" w:sz="4" w:space="0" w:color="000000"/>
              <w:right w:val="nil"/>
            </w:tcBorders>
            <w:hideMark/>
          </w:tcPr>
          <w:p w14:paraId="5D0A13FA" w14:textId="77777777" w:rsidR="00414C12" w:rsidRPr="00EC3997" w:rsidRDefault="00414C12">
            <w:pPr>
              <w:widowControl w:val="0"/>
              <w:suppressAutoHyphens/>
              <w:ind w:left="113" w:right="113"/>
              <w:jc w:val="center"/>
              <w:rPr>
                <w:rFonts w:ascii="Arial" w:eastAsia="Calibri" w:hAnsi="Arial" w:cs="Arial"/>
                <w:kern w:val="2"/>
                <w:sz w:val="20"/>
                <w:szCs w:val="20"/>
                <w:lang w:val="en-US" w:bidi="en-US"/>
              </w:rPr>
            </w:pPr>
            <w:r w:rsidRPr="00EC3997">
              <w:rPr>
                <w:rFonts w:ascii="Arial" w:eastAsia="Calibri" w:hAnsi="Arial" w:cs="Arial"/>
                <w:sz w:val="20"/>
                <w:szCs w:val="20"/>
              </w:rPr>
              <w:t>Veza za programom</w:t>
            </w:r>
          </w:p>
        </w:tc>
        <w:tc>
          <w:tcPr>
            <w:tcW w:w="2332" w:type="dxa"/>
            <w:gridSpan w:val="2"/>
            <w:tcBorders>
              <w:top w:val="single" w:sz="4" w:space="0" w:color="000000"/>
              <w:left w:val="single" w:sz="4" w:space="0" w:color="000000"/>
              <w:bottom w:val="single" w:sz="4" w:space="0" w:color="000000"/>
              <w:right w:val="nil"/>
            </w:tcBorders>
            <w:hideMark/>
          </w:tcPr>
          <w:p w14:paraId="66AD406D" w14:textId="77777777" w:rsidR="00414C12" w:rsidRPr="00EC3997" w:rsidRDefault="00414C12">
            <w:pPr>
              <w:widowControl w:val="0"/>
              <w:suppressAutoHyphens/>
              <w:jc w:val="center"/>
              <w:rPr>
                <w:rFonts w:ascii="Arial" w:eastAsia="Calibri" w:hAnsi="Arial" w:cs="Arial"/>
                <w:kern w:val="2"/>
                <w:sz w:val="20"/>
                <w:szCs w:val="20"/>
                <w:lang w:val="en-US" w:bidi="en-US"/>
              </w:rPr>
            </w:pPr>
            <w:r w:rsidRPr="00EC3997">
              <w:rPr>
                <w:rFonts w:ascii="Arial" w:eastAsia="Calibri" w:hAnsi="Arial" w:cs="Arial"/>
                <w:sz w:val="20"/>
                <w:szCs w:val="20"/>
              </w:rPr>
              <w:t>Rezultati (u tekućoj godini)</w:t>
            </w:r>
          </w:p>
        </w:tc>
        <w:tc>
          <w:tcPr>
            <w:tcW w:w="3543" w:type="dxa"/>
            <w:gridSpan w:val="3"/>
            <w:tcBorders>
              <w:top w:val="single" w:sz="4" w:space="0" w:color="000000"/>
              <w:left w:val="single" w:sz="4" w:space="0" w:color="000000"/>
              <w:bottom w:val="single" w:sz="4" w:space="0" w:color="000000"/>
              <w:right w:val="nil"/>
            </w:tcBorders>
            <w:hideMark/>
          </w:tcPr>
          <w:p w14:paraId="1F8D70F0" w14:textId="77777777" w:rsidR="00414C12" w:rsidRPr="00EC3997" w:rsidRDefault="00414C12">
            <w:pPr>
              <w:widowControl w:val="0"/>
              <w:suppressAutoHyphens/>
              <w:jc w:val="center"/>
              <w:rPr>
                <w:rFonts w:ascii="Arial" w:eastAsia="Calibri" w:hAnsi="Arial" w:cs="Arial"/>
                <w:kern w:val="2"/>
                <w:sz w:val="20"/>
                <w:szCs w:val="20"/>
                <w:lang w:val="en-US" w:bidi="en-US"/>
              </w:rPr>
            </w:pPr>
            <w:r w:rsidRPr="00EC3997">
              <w:rPr>
                <w:rFonts w:ascii="Arial" w:eastAsia="Calibri" w:hAnsi="Arial" w:cs="Arial"/>
                <w:sz w:val="20"/>
                <w:szCs w:val="20"/>
              </w:rPr>
              <w:t>Planirana sredstva (tekuća godina)</w:t>
            </w:r>
          </w:p>
        </w:tc>
        <w:tc>
          <w:tcPr>
            <w:tcW w:w="362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0326AC7" w14:textId="77777777" w:rsidR="00414C12" w:rsidRPr="00EC3997" w:rsidRDefault="00414C12">
            <w:pPr>
              <w:widowControl w:val="0"/>
              <w:suppressAutoHyphens/>
              <w:jc w:val="center"/>
              <w:rPr>
                <w:rFonts w:ascii="Arial" w:eastAsia="Lucida Sans Unicode" w:hAnsi="Arial" w:cs="Arial"/>
                <w:kern w:val="2"/>
                <w:sz w:val="20"/>
                <w:szCs w:val="20"/>
                <w:lang w:val="en-US" w:bidi="en-US"/>
              </w:rPr>
            </w:pPr>
            <w:r w:rsidRPr="00EC3997">
              <w:rPr>
                <w:rFonts w:ascii="Arial" w:eastAsia="Calibri" w:hAnsi="Arial" w:cs="Arial"/>
                <w:sz w:val="20"/>
                <w:szCs w:val="20"/>
              </w:rPr>
              <w:t>Ostvarena sredstva (tekuća godina)</w:t>
            </w:r>
          </w:p>
        </w:tc>
      </w:tr>
      <w:tr w:rsidR="00414C12" w:rsidRPr="00EC3997" w14:paraId="064039A6" w14:textId="77777777" w:rsidTr="00D8699E">
        <w:trPr>
          <w:trHeight w:val="675"/>
        </w:trPr>
        <w:tc>
          <w:tcPr>
            <w:tcW w:w="426" w:type="dxa"/>
            <w:vMerge/>
            <w:tcBorders>
              <w:top w:val="single" w:sz="4" w:space="0" w:color="000000"/>
              <w:left w:val="single" w:sz="4" w:space="0" w:color="000000"/>
              <w:bottom w:val="single" w:sz="4" w:space="0" w:color="000000"/>
              <w:right w:val="nil"/>
            </w:tcBorders>
            <w:vAlign w:val="center"/>
            <w:hideMark/>
          </w:tcPr>
          <w:p w14:paraId="4E462CD8" w14:textId="77777777" w:rsidR="00414C12" w:rsidRPr="00EC3997" w:rsidRDefault="00414C12">
            <w:pPr>
              <w:spacing w:line="240" w:lineRule="auto"/>
              <w:rPr>
                <w:rFonts w:ascii="Arial" w:eastAsia="Calibri" w:hAnsi="Arial" w:cs="Arial"/>
                <w:kern w:val="2"/>
                <w:sz w:val="20"/>
                <w:szCs w:val="20"/>
                <w:lang w:val="en-US" w:bidi="en-US"/>
              </w:rPr>
            </w:pPr>
          </w:p>
        </w:tc>
        <w:tc>
          <w:tcPr>
            <w:tcW w:w="2715" w:type="dxa"/>
            <w:vMerge/>
            <w:tcBorders>
              <w:top w:val="single" w:sz="4" w:space="0" w:color="000000"/>
              <w:left w:val="single" w:sz="4" w:space="0" w:color="000000"/>
              <w:bottom w:val="single" w:sz="4" w:space="0" w:color="000000"/>
              <w:right w:val="nil"/>
            </w:tcBorders>
            <w:vAlign w:val="center"/>
            <w:hideMark/>
          </w:tcPr>
          <w:p w14:paraId="75332C83" w14:textId="77777777" w:rsidR="00414C12" w:rsidRPr="00EC3997" w:rsidRDefault="00414C12">
            <w:pPr>
              <w:spacing w:line="240" w:lineRule="auto"/>
              <w:rPr>
                <w:rFonts w:ascii="Arial" w:eastAsia="Calibri" w:hAnsi="Arial" w:cs="Arial"/>
                <w:kern w:val="2"/>
                <w:sz w:val="20"/>
                <w:szCs w:val="20"/>
                <w:lang w:val="en-US" w:bidi="en-US"/>
              </w:rPr>
            </w:pPr>
          </w:p>
        </w:tc>
        <w:tc>
          <w:tcPr>
            <w:tcW w:w="1365" w:type="dxa"/>
            <w:vMerge/>
            <w:tcBorders>
              <w:top w:val="single" w:sz="4" w:space="0" w:color="000000"/>
              <w:left w:val="single" w:sz="4" w:space="0" w:color="000000"/>
              <w:bottom w:val="single" w:sz="4" w:space="0" w:color="000000"/>
              <w:right w:val="nil"/>
            </w:tcBorders>
            <w:vAlign w:val="center"/>
            <w:hideMark/>
          </w:tcPr>
          <w:p w14:paraId="473F99D2" w14:textId="77777777" w:rsidR="00414C12" w:rsidRPr="00EC3997" w:rsidRDefault="00414C12">
            <w:pPr>
              <w:spacing w:line="240" w:lineRule="auto"/>
              <w:rPr>
                <w:rFonts w:ascii="Arial" w:eastAsia="Calibri" w:hAnsi="Arial" w:cs="Arial"/>
                <w:kern w:val="2"/>
                <w:sz w:val="20"/>
                <w:szCs w:val="20"/>
                <w:lang w:val="en-US" w:bidi="en-US"/>
              </w:rPr>
            </w:pPr>
          </w:p>
        </w:tc>
        <w:tc>
          <w:tcPr>
            <w:tcW w:w="1410" w:type="dxa"/>
            <w:vMerge/>
            <w:tcBorders>
              <w:top w:val="single" w:sz="4" w:space="0" w:color="000000"/>
              <w:left w:val="single" w:sz="4" w:space="0" w:color="000000"/>
              <w:bottom w:val="single" w:sz="4" w:space="0" w:color="000000"/>
              <w:right w:val="nil"/>
            </w:tcBorders>
            <w:vAlign w:val="center"/>
            <w:hideMark/>
          </w:tcPr>
          <w:p w14:paraId="6DFCED6B" w14:textId="77777777" w:rsidR="00414C12" w:rsidRPr="00EC3997" w:rsidRDefault="00414C12">
            <w:pPr>
              <w:spacing w:line="240" w:lineRule="auto"/>
              <w:rPr>
                <w:rFonts w:ascii="Arial" w:eastAsia="Calibri" w:hAnsi="Arial" w:cs="Arial"/>
                <w:kern w:val="2"/>
                <w:sz w:val="20"/>
                <w:szCs w:val="20"/>
                <w:lang w:val="en-US" w:bidi="en-US"/>
              </w:rPr>
            </w:pPr>
          </w:p>
        </w:tc>
        <w:tc>
          <w:tcPr>
            <w:tcW w:w="1198" w:type="dxa"/>
            <w:tcBorders>
              <w:top w:val="single" w:sz="4" w:space="0" w:color="000000"/>
              <w:left w:val="single" w:sz="4" w:space="0" w:color="000000"/>
              <w:bottom w:val="single" w:sz="4" w:space="0" w:color="000000"/>
              <w:right w:val="nil"/>
            </w:tcBorders>
            <w:hideMark/>
          </w:tcPr>
          <w:p w14:paraId="1B2D23CD" w14:textId="77777777" w:rsidR="00414C12" w:rsidRPr="00EC3997" w:rsidRDefault="00414C12">
            <w:pPr>
              <w:widowControl w:val="0"/>
              <w:suppressAutoHyphens/>
              <w:jc w:val="center"/>
              <w:rPr>
                <w:rFonts w:ascii="Arial" w:eastAsia="Calibri" w:hAnsi="Arial" w:cs="Arial"/>
                <w:kern w:val="2"/>
                <w:sz w:val="20"/>
                <w:szCs w:val="20"/>
                <w:lang w:val="en-US" w:bidi="en-US"/>
              </w:rPr>
            </w:pPr>
            <w:r w:rsidRPr="00EC3997">
              <w:rPr>
                <w:rStyle w:val="WW-DefaultParagraphFont"/>
                <w:rFonts w:ascii="Arial" w:eastAsia="Calibri" w:hAnsi="Arial" w:cs="Arial"/>
                <w:sz w:val="20"/>
                <w:szCs w:val="20"/>
              </w:rPr>
              <w:t>Planirani</w:t>
            </w:r>
          </w:p>
        </w:tc>
        <w:tc>
          <w:tcPr>
            <w:tcW w:w="1134" w:type="dxa"/>
            <w:tcBorders>
              <w:top w:val="single" w:sz="4" w:space="0" w:color="000000"/>
              <w:left w:val="single" w:sz="4" w:space="0" w:color="000000"/>
              <w:bottom w:val="single" w:sz="4" w:space="0" w:color="000000"/>
              <w:right w:val="nil"/>
            </w:tcBorders>
            <w:shd w:val="clear" w:color="auto" w:fill="FFFFFF"/>
            <w:hideMark/>
          </w:tcPr>
          <w:p w14:paraId="2DC321C0" w14:textId="77777777" w:rsidR="00414C12" w:rsidRPr="00EC3997" w:rsidRDefault="00414C12">
            <w:pPr>
              <w:widowControl w:val="0"/>
              <w:suppressAutoHyphens/>
              <w:jc w:val="center"/>
              <w:rPr>
                <w:rFonts w:ascii="Arial" w:eastAsia="Calibri" w:hAnsi="Arial" w:cs="Arial"/>
                <w:kern w:val="2"/>
                <w:sz w:val="20"/>
                <w:szCs w:val="20"/>
                <w:lang w:val="en-US" w:bidi="en-US"/>
              </w:rPr>
            </w:pPr>
            <w:r w:rsidRPr="00EC3997">
              <w:rPr>
                <w:rFonts w:ascii="Arial" w:eastAsia="Calibri" w:hAnsi="Arial" w:cs="Arial"/>
                <w:sz w:val="20"/>
                <w:szCs w:val="20"/>
              </w:rPr>
              <w:t>Ostvareni</w:t>
            </w:r>
          </w:p>
        </w:tc>
        <w:tc>
          <w:tcPr>
            <w:tcW w:w="1134" w:type="dxa"/>
            <w:tcBorders>
              <w:top w:val="single" w:sz="4" w:space="0" w:color="000000"/>
              <w:left w:val="single" w:sz="4" w:space="0" w:color="000000"/>
              <w:bottom w:val="single" w:sz="4" w:space="0" w:color="000000"/>
              <w:right w:val="nil"/>
            </w:tcBorders>
            <w:hideMark/>
          </w:tcPr>
          <w:p w14:paraId="31F29805" w14:textId="77777777" w:rsidR="00414C12" w:rsidRPr="00EC3997" w:rsidRDefault="00414C12">
            <w:pPr>
              <w:widowControl w:val="0"/>
              <w:suppressAutoHyphens/>
              <w:jc w:val="right"/>
              <w:rPr>
                <w:rFonts w:ascii="Arial" w:eastAsia="Calibri" w:hAnsi="Arial" w:cs="Arial"/>
                <w:kern w:val="2"/>
                <w:sz w:val="20"/>
                <w:szCs w:val="20"/>
                <w:lang w:val="en-US" w:bidi="en-US"/>
              </w:rPr>
            </w:pPr>
            <w:r w:rsidRPr="00EC3997">
              <w:rPr>
                <w:rFonts w:ascii="Arial" w:eastAsia="Calibri" w:hAnsi="Arial" w:cs="Arial"/>
                <w:sz w:val="20"/>
                <w:szCs w:val="20"/>
              </w:rPr>
              <w:t>UKUPNO</w:t>
            </w:r>
          </w:p>
        </w:tc>
        <w:tc>
          <w:tcPr>
            <w:tcW w:w="1134" w:type="dxa"/>
            <w:tcBorders>
              <w:top w:val="single" w:sz="4" w:space="0" w:color="000000"/>
              <w:left w:val="single" w:sz="4" w:space="0" w:color="000000"/>
              <w:bottom w:val="single" w:sz="4" w:space="0" w:color="000000"/>
              <w:right w:val="nil"/>
            </w:tcBorders>
            <w:hideMark/>
          </w:tcPr>
          <w:p w14:paraId="42BEC66B" w14:textId="77777777" w:rsidR="00414C12" w:rsidRPr="00EC3997" w:rsidRDefault="00414C12">
            <w:pPr>
              <w:widowControl w:val="0"/>
              <w:suppressAutoHyphens/>
              <w:jc w:val="center"/>
              <w:rPr>
                <w:rFonts w:ascii="Arial" w:eastAsia="Calibri" w:hAnsi="Arial" w:cs="Arial"/>
                <w:kern w:val="2"/>
                <w:sz w:val="20"/>
                <w:szCs w:val="20"/>
                <w:lang w:val="en-US" w:bidi="en-US"/>
              </w:rPr>
            </w:pPr>
            <w:r w:rsidRPr="00EC3997">
              <w:rPr>
                <w:rFonts w:ascii="Arial" w:eastAsia="Calibri" w:hAnsi="Arial" w:cs="Arial"/>
                <w:sz w:val="20"/>
                <w:szCs w:val="20"/>
              </w:rPr>
              <w:t>Budžet JLS</w:t>
            </w:r>
          </w:p>
        </w:tc>
        <w:tc>
          <w:tcPr>
            <w:tcW w:w="1275" w:type="dxa"/>
            <w:tcBorders>
              <w:top w:val="single" w:sz="4" w:space="0" w:color="000000"/>
              <w:left w:val="single" w:sz="4" w:space="0" w:color="000000"/>
              <w:bottom w:val="single" w:sz="4" w:space="0" w:color="000000"/>
              <w:right w:val="nil"/>
            </w:tcBorders>
            <w:hideMark/>
          </w:tcPr>
          <w:p w14:paraId="2BCEBF1B" w14:textId="77777777" w:rsidR="00414C12" w:rsidRPr="00EC3997" w:rsidRDefault="00414C12">
            <w:pPr>
              <w:widowControl w:val="0"/>
              <w:suppressAutoHyphens/>
              <w:jc w:val="center"/>
              <w:rPr>
                <w:rFonts w:ascii="Arial" w:eastAsia="Calibri" w:hAnsi="Arial" w:cs="Arial"/>
                <w:kern w:val="2"/>
                <w:sz w:val="20"/>
                <w:szCs w:val="20"/>
                <w:lang w:val="en-US" w:bidi="en-US"/>
              </w:rPr>
            </w:pPr>
            <w:r w:rsidRPr="00EC3997">
              <w:rPr>
                <w:rFonts w:ascii="Arial" w:eastAsia="Calibri" w:hAnsi="Arial" w:cs="Arial"/>
                <w:sz w:val="20"/>
                <w:szCs w:val="20"/>
              </w:rPr>
              <w:t>Eksterni izvori</w:t>
            </w:r>
          </w:p>
        </w:tc>
        <w:tc>
          <w:tcPr>
            <w:tcW w:w="1276" w:type="dxa"/>
            <w:tcBorders>
              <w:top w:val="single" w:sz="4" w:space="0" w:color="000000"/>
              <w:left w:val="single" w:sz="4" w:space="0" w:color="000000"/>
              <w:bottom w:val="single" w:sz="4" w:space="0" w:color="000000"/>
              <w:right w:val="nil"/>
            </w:tcBorders>
            <w:shd w:val="clear" w:color="auto" w:fill="FFFFFF"/>
            <w:hideMark/>
          </w:tcPr>
          <w:p w14:paraId="3586262E" w14:textId="77777777" w:rsidR="00414C12" w:rsidRPr="00EC3997" w:rsidRDefault="00414C12">
            <w:pPr>
              <w:widowControl w:val="0"/>
              <w:suppressAutoHyphens/>
              <w:jc w:val="center"/>
              <w:rPr>
                <w:rFonts w:ascii="Arial" w:eastAsia="Calibri" w:hAnsi="Arial" w:cs="Arial"/>
                <w:kern w:val="2"/>
                <w:sz w:val="20"/>
                <w:szCs w:val="20"/>
                <w:lang w:val="en-US" w:bidi="en-US"/>
              </w:rPr>
            </w:pPr>
            <w:r w:rsidRPr="00EC3997">
              <w:rPr>
                <w:rFonts w:ascii="Arial" w:eastAsia="Calibri" w:hAnsi="Arial" w:cs="Arial"/>
                <w:sz w:val="20"/>
                <w:szCs w:val="20"/>
              </w:rPr>
              <w:t>UKUPNO</w:t>
            </w:r>
          </w:p>
        </w:tc>
        <w:tc>
          <w:tcPr>
            <w:tcW w:w="992" w:type="dxa"/>
            <w:tcBorders>
              <w:top w:val="single" w:sz="4" w:space="0" w:color="000000"/>
              <w:left w:val="single" w:sz="4" w:space="0" w:color="000000"/>
              <w:bottom w:val="single" w:sz="4" w:space="0" w:color="000000"/>
              <w:right w:val="nil"/>
            </w:tcBorders>
            <w:shd w:val="clear" w:color="auto" w:fill="FFFFFF"/>
            <w:hideMark/>
          </w:tcPr>
          <w:p w14:paraId="76739577" w14:textId="77777777" w:rsidR="00414C12" w:rsidRPr="00EC3997" w:rsidRDefault="00414C12">
            <w:pPr>
              <w:widowControl w:val="0"/>
              <w:suppressAutoHyphens/>
              <w:jc w:val="center"/>
              <w:rPr>
                <w:rFonts w:ascii="Arial" w:eastAsia="Calibri" w:hAnsi="Arial" w:cs="Arial"/>
                <w:kern w:val="2"/>
                <w:sz w:val="20"/>
                <w:szCs w:val="20"/>
                <w:lang w:val="en-US" w:bidi="en-US"/>
              </w:rPr>
            </w:pPr>
            <w:r w:rsidRPr="00EC3997">
              <w:rPr>
                <w:rFonts w:ascii="Arial" w:eastAsia="Calibri" w:hAnsi="Arial" w:cs="Arial"/>
                <w:sz w:val="20"/>
                <w:szCs w:val="20"/>
              </w:rPr>
              <w:t>Budžet JLS</w:t>
            </w:r>
          </w:p>
        </w:tc>
        <w:tc>
          <w:tcPr>
            <w:tcW w:w="1356" w:type="dxa"/>
            <w:tcBorders>
              <w:top w:val="single" w:sz="4" w:space="0" w:color="000000"/>
              <w:left w:val="single" w:sz="4" w:space="0" w:color="000000"/>
              <w:bottom w:val="single" w:sz="4" w:space="0" w:color="000000"/>
              <w:right w:val="single" w:sz="4" w:space="0" w:color="000000"/>
            </w:tcBorders>
            <w:shd w:val="clear" w:color="auto" w:fill="FFFFFF"/>
            <w:hideMark/>
          </w:tcPr>
          <w:p w14:paraId="4B39DF81" w14:textId="77777777" w:rsidR="00414C12" w:rsidRPr="00EC3997" w:rsidRDefault="00414C12">
            <w:pPr>
              <w:widowControl w:val="0"/>
              <w:suppressAutoHyphens/>
              <w:jc w:val="center"/>
              <w:rPr>
                <w:rFonts w:ascii="Arial" w:eastAsia="Lucida Sans Unicode" w:hAnsi="Arial" w:cs="Arial"/>
                <w:kern w:val="2"/>
                <w:sz w:val="20"/>
                <w:szCs w:val="20"/>
                <w:lang w:val="en-US" w:bidi="en-US"/>
              </w:rPr>
            </w:pPr>
            <w:r w:rsidRPr="00EC3997">
              <w:rPr>
                <w:rFonts w:ascii="Arial" w:eastAsia="Calibri" w:hAnsi="Arial" w:cs="Arial"/>
                <w:sz w:val="20"/>
                <w:szCs w:val="20"/>
              </w:rPr>
              <w:t>Eksterni izvori</w:t>
            </w:r>
          </w:p>
        </w:tc>
      </w:tr>
      <w:tr w:rsidR="00414C12" w:rsidRPr="00EC3997" w14:paraId="70A7473D" w14:textId="77777777" w:rsidTr="00D8699E">
        <w:trPr>
          <w:trHeight w:val="675"/>
        </w:trPr>
        <w:tc>
          <w:tcPr>
            <w:tcW w:w="426" w:type="dxa"/>
            <w:tcBorders>
              <w:top w:val="nil"/>
              <w:left w:val="single" w:sz="4" w:space="0" w:color="000000"/>
              <w:bottom w:val="single" w:sz="4" w:space="0" w:color="000000"/>
              <w:right w:val="nil"/>
            </w:tcBorders>
          </w:tcPr>
          <w:p w14:paraId="68F04A5A" w14:textId="77777777" w:rsidR="00414C12" w:rsidRPr="00EC3997" w:rsidRDefault="00414C12">
            <w:pPr>
              <w:widowControl w:val="0"/>
              <w:suppressAutoHyphens/>
              <w:snapToGrid w:val="0"/>
              <w:spacing w:line="100" w:lineRule="atLeast"/>
              <w:rPr>
                <w:rFonts w:ascii="Arial" w:eastAsia="Lucida Sans Unicode" w:hAnsi="Arial" w:cs="Arial"/>
                <w:kern w:val="2"/>
                <w:sz w:val="20"/>
                <w:szCs w:val="20"/>
                <w:lang w:val="en-US" w:bidi="en-US"/>
              </w:rPr>
            </w:pPr>
          </w:p>
        </w:tc>
        <w:tc>
          <w:tcPr>
            <w:tcW w:w="2715" w:type="dxa"/>
            <w:tcBorders>
              <w:top w:val="nil"/>
              <w:left w:val="single" w:sz="4" w:space="0" w:color="000000"/>
              <w:bottom w:val="single" w:sz="4" w:space="0" w:color="000000"/>
              <w:right w:val="nil"/>
            </w:tcBorders>
            <w:hideMark/>
          </w:tcPr>
          <w:p w14:paraId="65614F9C" w14:textId="77777777" w:rsidR="00414C12" w:rsidRPr="00EC3997" w:rsidRDefault="00414C12">
            <w:pPr>
              <w:widowControl w:val="0"/>
              <w:suppressAutoHyphens/>
              <w:spacing w:line="100" w:lineRule="atLeast"/>
              <w:rPr>
                <w:rFonts w:ascii="Arial" w:eastAsia="Lucida Sans Unicode" w:hAnsi="Arial" w:cs="Arial"/>
                <w:kern w:val="2"/>
                <w:sz w:val="20"/>
                <w:szCs w:val="20"/>
                <w:lang w:val="en-US" w:bidi="en-US"/>
              </w:rPr>
            </w:pPr>
            <w:r w:rsidRPr="00EC3997">
              <w:rPr>
                <w:rFonts w:ascii="Arial" w:hAnsi="Arial" w:cs="Arial"/>
                <w:b/>
                <w:bCs/>
                <w:i/>
                <w:iCs/>
                <w:sz w:val="20"/>
                <w:szCs w:val="20"/>
              </w:rPr>
              <w:t>Urbanističko-građevinska inspekcija</w:t>
            </w:r>
          </w:p>
        </w:tc>
        <w:tc>
          <w:tcPr>
            <w:tcW w:w="1365" w:type="dxa"/>
            <w:tcBorders>
              <w:top w:val="nil"/>
              <w:left w:val="single" w:sz="4" w:space="0" w:color="000000"/>
              <w:bottom w:val="single" w:sz="4" w:space="0" w:color="000000"/>
              <w:right w:val="nil"/>
            </w:tcBorders>
          </w:tcPr>
          <w:p w14:paraId="6138099B" w14:textId="77777777" w:rsidR="00414C12" w:rsidRPr="00EC3997" w:rsidRDefault="00414C12">
            <w:pPr>
              <w:widowControl w:val="0"/>
              <w:suppressAutoHyphens/>
              <w:snapToGrid w:val="0"/>
              <w:spacing w:line="100" w:lineRule="atLeast"/>
              <w:rPr>
                <w:rFonts w:ascii="Arial" w:eastAsia="Lucida Sans Unicode" w:hAnsi="Arial" w:cs="Arial"/>
                <w:kern w:val="2"/>
                <w:sz w:val="20"/>
                <w:szCs w:val="20"/>
                <w:lang w:val="en-US" w:bidi="en-US"/>
              </w:rPr>
            </w:pPr>
          </w:p>
        </w:tc>
        <w:tc>
          <w:tcPr>
            <w:tcW w:w="1410" w:type="dxa"/>
            <w:tcBorders>
              <w:top w:val="nil"/>
              <w:left w:val="single" w:sz="4" w:space="0" w:color="000000"/>
              <w:bottom w:val="single" w:sz="4" w:space="0" w:color="000000"/>
              <w:right w:val="nil"/>
            </w:tcBorders>
          </w:tcPr>
          <w:p w14:paraId="3DD57BC4" w14:textId="77777777" w:rsidR="00414C12" w:rsidRPr="00EC3997" w:rsidRDefault="00414C12">
            <w:pPr>
              <w:widowControl w:val="0"/>
              <w:suppressAutoHyphens/>
              <w:snapToGrid w:val="0"/>
              <w:spacing w:line="100" w:lineRule="atLeast"/>
              <w:rPr>
                <w:rFonts w:ascii="Arial" w:eastAsia="Lucida Sans Unicode" w:hAnsi="Arial" w:cs="Arial"/>
                <w:kern w:val="2"/>
                <w:sz w:val="20"/>
                <w:szCs w:val="20"/>
                <w:lang w:val="en-US" w:bidi="en-US"/>
              </w:rPr>
            </w:pPr>
          </w:p>
        </w:tc>
        <w:tc>
          <w:tcPr>
            <w:tcW w:w="1198" w:type="dxa"/>
            <w:tcBorders>
              <w:top w:val="nil"/>
              <w:left w:val="single" w:sz="4" w:space="0" w:color="000000"/>
              <w:bottom w:val="single" w:sz="4" w:space="0" w:color="000000"/>
              <w:right w:val="nil"/>
            </w:tcBorders>
          </w:tcPr>
          <w:p w14:paraId="41F9DCBA" w14:textId="77777777" w:rsidR="00414C12" w:rsidRPr="00EC3997" w:rsidRDefault="00414C12">
            <w:pPr>
              <w:widowControl w:val="0"/>
              <w:suppressAutoHyphens/>
              <w:snapToGrid w:val="0"/>
              <w:jc w:val="center"/>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tcPr>
          <w:p w14:paraId="2995B333" w14:textId="77777777" w:rsidR="00414C12" w:rsidRPr="00EC3997" w:rsidRDefault="00414C12">
            <w:pPr>
              <w:widowControl w:val="0"/>
              <w:suppressAutoHyphens/>
              <w:snapToGrid w:val="0"/>
              <w:jc w:val="center"/>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6F086705" w14:textId="77777777" w:rsidR="00414C12" w:rsidRPr="00EC3997" w:rsidRDefault="00414C12">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14:paraId="30650D33" w14:textId="77777777" w:rsidR="00414C12" w:rsidRPr="00EC3997" w:rsidRDefault="00414C12">
            <w:pPr>
              <w:widowControl w:val="0"/>
              <w:suppressAutoHyphens/>
              <w:snapToGrid w:val="0"/>
              <w:jc w:val="center"/>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14:paraId="2FB82409" w14:textId="77777777" w:rsidR="00414C12" w:rsidRPr="00EC3997" w:rsidRDefault="00414C12">
            <w:pPr>
              <w:widowControl w:val="0"/>
              <w:suppressAutoHyphens/>
              <w:snapToGrid w:val="0"/>
              <w:jc w:val="center"/>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464B4430" w14:textId="77777777" w:rsidR="00414C12" w:rsidRPr="00EC3997" w:rsidRDefault="00414C12">
            <w:pPr>
              <w:widowControl w:val="0"/>
              <w:suppressAutoHyphens/>
              <w:snapToGrid w:val="0"/>
              <w:jc w:val="center"/>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5083B3E3" w14:textId="77777777" w:rsidR="00414C12" w:rsidRPr="00EC3997" w:rsidRDefault="00414C12">
            <w:pPr>
              <w:widowControl w:val="0"/>
              <w:suppressAutoHyphens/>
              <w:snapToGrid w:val="0"/>
              <w:jc w:val="center"/>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6798EC1F" w14:textId="77777777" w:rsidR="00414C12" w:rsidRPr="00EC3997" w:rsidRDefault="00414C12">
            <w:pPr>
              <w:widowControl w:val="0"/>
              <w:suppressAutoHyphens/>
              <w:snapToGrid w:val="0"/>
              <w:jc w:val="center"/>
              <w:rPr>
                <w:rFonts w:ascii="Arial" w:eastAsia="Calibri" w:hAnsi="Arial" w:cs="Arial"/>
                <w:kern w:val="2"/>
                <w:sz w:val="20"/>
                <w:szCs w:val="20"/>
                <w:lang w:val="en-US" w:bidi="en-US"/>
              </w:rPr>
            </w:pPr>
          </w:p>
        </w:tc>
      </w:tr>
      <w:tr w:rsidR="00EC3997" w:rsidRPr="00EC3997" w14:paraId="0E790739" w14:textId="77777777" w:rsidTr="00D8699E">
        <w:trPr>
          <w:trHeight w:val="675"/>
        </w:trPr>
        <w:tc>
          <w:tcPr>
            <w:tcW w:w="426" w:type="dxa"/>
            <w:tcBorders>
              <w:top w:val="nil"/>
              <w:left w:val="single" w:sz="4" w:space="0" w:color="000000"/>
              <w:bottom w:val="single" w:sz="4" w:space="0" w:color="000000"/>
              <w:right w:val="nil"/>
            </w:tcBorders>
            <w:hideMark/>
          </w:tcPr>
          <w:p w14:paraId="5C64D12A" w14:textId="77777777" w:rsidR="00EC3997" w:rsidRPr="00EC3997" w:rsidRDefault="00EC3997" w:rsidP="006B45A4">
            <w:pPr>
              <w:rPr>
                <w:rFonts w:ascii="Arial" w:eastAsia="Calibri" w:hAnsi="Arial" w:cs="Arial"/>
                <w:sz w:val="20"/>
                <w:szCs w:val="20"/>
              </w:rPr>
            </w:pPr>
            <w:r w:rsidRPr="00EC3997">
              <w:rPr>
                <w:rFonts w:ascii="Arial" w:eastAsia="Calibri" w:hAnsi="Arial" w:cs="Arial"/>
                <w:sz w:val="20"/>
                <w:szCs w:val="20"/>
              </w:rPr>
              <w:t>1</w:t>
            </w:r>
          </w:p>
        </w:tc>
        <w:tc>
          <w:tcPr>
            <w:tcW w:w="2715" w:type="dxa"/>
            <w:tcBorders>
              <w:top w:val="nil"/>
              <w:left w:val="single" w:sz="4" w:space="0" w:color="000000"/>
              <w:bottom w:val="single" w:sz="4" w:space="0" w:color="000000"/>
              <w:right w:val="nil"/>
            </w:tcBorders>
            <w:hideMark/>
          </w:tcPr>
          <w:p w14:paraId="22B92894" w14:textId="77777777" w:rsidR="00EC3997" w:rsidRPr="00EC3997" w:rsidRDefault="00EC3997" w:rsidP="006B45A4">
            <w:pPr>
              <w:rPr>
                <w:rFonts w:ascii="Arial" w:eastAsia="Calibri" w:hAnsi="Arial" w:cs="Arial"/>
                <w:sz w:val="20"/>
                <w:szCs w:val="20"/>
              </w:rPr>
            </w:pPr>
            <w:r w:rsidRPr="00EC3997">
              <w:rPr>
                <w:rFonts w:ascii="Arial" w:eastAsia="Calibri" w:hAnsi="Arial" w:cs="Arial"/>
                <w:sz w:val="20"/>
                <w:szCs w:val="20"/>
              </w:rPr>
              <w:t>Doneseno rješenja iz nadležnosti urbanističko građevinskog inspektora</w:t>
            </w:r>
          </w:p>
        </w:tc>
        <w:tc>
          <w:tcPr>
            <w:tcW w:w="1365" w:type="dxa"/>
            <w:tcBorders>
              <w:top w:val="nil"/>
              <w:left w:val="single" w:sz="4" w:space="0" w:color="000000"/>
              <w:bottom w:val="single" w:sz="4" w:space="0" w:color="000000"/>
              <w:right w:val="nil"/>
            </w:tcBorders>
          </w:tcPr>
          <w:p w14:paraId="345673F5" w14:textId="77777777" w:rsidR="00EC3997" w:rsidRPr="00EC3997" w:rsidRDefault="00EC3997" w:rsidP="006B45A4">
            <w:pPr>
              <w:snapToGrid w:val="0"/>
              <w:rPr>
                <w:rFonts w:ascii="Arial" w:eastAsia="Calibri" w:hAnsi="Arial" w:cs="Arial"/>
                <w:sz w:val="20"/>
                <w:szCs w:val="20"/>
              </w:rPr>
            </w:pPr>
          </w:p>
        </w:tc>
        <w:tc>
          <w:tcPr>
            <w:tcW w:w="1410" w:type="dxa"/>
            <w:tcBorders>
              <w:top w:val="nil"/>
              <w:left w:val="single" w:sz="4" w:space="0" w:color="000000"/>
              <w:bottom w:val="single" w:sz="4" w:space="0" w:color="000000"/>
              <w:right w:val="nil"/>
            </w:tcBorders>
            <w:hideMark/>
          </w:tcPr>
          <w:p w14:paraId="73AB4EB3" w14:textId="77777777" w:rsidR="00EC3997" w:rsidRPr="00EC3997" w:rsidRDefault="00EC3997" w:rsidP="006B45A4">
            <w:pPr>
              <w:rPr>
                <w:rFonts w:ascii="Arial" w:eastAsia="Calibri" w:hAnsi="Arial" w:cs="Arial"/>
                <w:sz w:val="20"/>
                <w:szCs w:val="20"/>
              </w:rPr>
            </w:pPr>
            <w:r w:rsidRPr="00EC3997">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0DF71AEC" w14:textId="77777777" w:rsidR="00EC3997" w:rsidRPr="00EC3997" w:rsidRDefault="00EC3997" w:rsidP="006B45A4">
            <w:pPr>
              <w:snapToGrid w:val="0"/>
              <w:jc w:val="center"/>
              <w:rPr>
                <w:rFonts w:ascii="Arial" w:eastAsia="Calibri" w:hAnsi="Arial" w:cs="Arial"/>
                <w:sz w:val="20"/>
                <w:szCs w:val="20"/>
              </w:rPr>
            </w:pPr>
          </w:p>
        </w:tc>
        <w:tc>
          <w:tcPr>
            <w:tcW w:w="1134" w:type="dxa"/>
            <w:tcBorders>
              <w:top w:val="nil"/>
              <w:left w:val="single" w:sz="4" w:space="0" w:color="000000"/>
              <w:bottom w:val="single" w:sz="4" w:space="0" w:color="000000"/>
              <w:right w:val="nil"/>
            </w:tcBorders>
            <w:shd w:val="clear" w:color="auto" w:fill="FFFFFF"/>
            <w:hideMark/>
          </w:tcPr>
          <w:p w14:paraId="5BD086CE" w14:textId="77777777" w:rsidR="00EC3997" w:rsidRPr="00EC3997" w:rsidRDefault="00EC3997" w:rsidP="006B45A4">
            <w:pPr>
              <w:jc w:val="right"/>
              <w:rPr>
                <w:rFonts w:ascii="Arial" w:eastAsia="Calibri" w:hAnsi="Arial" w:cs="Arial"/>
                <w:sz w:val="20"/>
                <w:szCs w:val="20"/>
              </w:rPr>
            </w:pPr>
            <w:r w:rsidRPr="00EC3997">
              <w:rPr>
                <w:rFonts w:ascii="Arial" w:eastAsia="Calibri" w:hAnsi="Arial" w:cs="Arial"/>
                <w:sz w:val="20"/>
                <w:szCs w:val="20"/>
              </w:rPr>
              <w:t>20</w:t>
            </w:r>
          </w:p>
        </w:tc>
        <w:tc>
          <w:tcPr>
            <w:tcW w:w="1134" w:type="dxa"/>
            <w:tcBorders>
              <w:top w:val="nil"/>
              <w:left w:val="single" w:sz="4" w:space="0" w:color="000000"/>
              <w:bottom w:val="single" w:sz="4" w:space="0" w:color="000000"/>
              <w:right w:val="nil"/>
            </w:tcBorders>
          </w:tcPr>
          <w:p w14:paraId="69D07A14"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tcPr>
          <w:p w14:paraId="7DE84B05" w14:textId="77777777" w:rsidR="00EC3997" w:rsidRPr="00EC3997" w:rsidRDefault="00EC3997">
            <w:pPr>
              <w:widowControl w:val="0"/>
              <w:suppressAutoHyphens/>
              <w:snapToGrid w:val="0"/>
              <w:jc w:val="center"/>
              <w:rPr>
                <w:rFonts w:ascii="Arial" w:eastAsia="Calibri" w:hAnsi="Arial" w:cs="Arial"/>
                <w:color w:val="FF0000"/>
                <w:kern w:val="2"/>
                <w:sz w:val="20"/>
                <w:szCs w:val="20"/>
                <w:lang w:val="en-US" w:bidi="en-US"/>
              </w:rPr>
            </w:pPr>
          </w:p>
        </w:tc>
        <w:tc>
          <w:tcPr>
            <w:tcW w:w="1275" w:type="dxa"/>
            <w:tcBorders>
              <w:top w:val="nil"/>
              <w:left w:val="single" w:sz="4" w:space="0" w:color="000000"/>
              <w:bottom w:val="single" w:sz="4" w:space="0" w:color="000000"/>
              <w:right w:val="nil"/>
            </w:tcBorders>
          </w:tcPr>
          <w:p w14:paraId="53930563" w14:textId="77777777" w:rsidR="00EC3997" w:rsidRPr="00EC3997" w:rsidRDefault="00EC3997">
            <w:pPr>
              <w:widowControl w:val="0"/>
              <w:suppressAutoHyphens/>
              <w:snapToGrid w:val="0"/>
              <w:jc w:val="center"/>
              <w:rPr>
                <w:rFonts w:ascii="Arial" w:eastAsia="Calibri" w:hAnsi="Arial" w:cs="Arial"/>
                <w:color w:val="FF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4A42897F" w14:textId="77777777" w:rsidR="00EC3997" w:rsidRPr="00EC3997" w:rsidRDefault="00EC3997">
            <w:pPr>
              <w:widowControl w:val="0"/>
              <w:suppressAutoHyphens/>
              <w:snapToGrid w:val="0"/>
              <w:jc w:val="center"/>
              <w:rPr>
                <w:rFonts w:ascii="Arial" w:eastAsia="Calibri" w:hAnsi="Arial" w:cs="Arial"/>
                <w:color w:val="FF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75A1A181" w14:textId="77777777" w:rsidR="00EC3997" w:rsidRPr="00EC3997" w:rsidRDefault="00EC3997">
            <w:pPr>
              <w:widowControl w:val="0"/>
              <w:suppressAutoHyphens/>
              <w:snapToGrid w:val="0"/>
              <w:jc w:val="center"/>
              <w:rPr>
                <w:rFonts w:ascii="Arial" w:eastAsia="Calibri" w:hAnsi="Arial" w:cs="Arial"/>
                <w:color w:val="FF0000"/>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54BDBFEF" w14:textId="77777777" w:rsidR="00EC3997" w:rsidRPr="00EC3997" w:rsidRDefault="00EC3997">
            <w:pPr>
              <w:widowControl w:val="0"/>
              <w:suppressAutoHyphens/>
              <w:snapToGrid w:val="0"/>
              <w:jc w:val="center"/>
              <w:rPr>
                <w:rFonts w:ascii="Arial" w:eastAsia="Calibri" w:hAnsi="Arial" w:cs="Arial"/>
                <w:color w:val="FF0000"/>
                <w:kern w:val="2"/>
                <w:sz w:val="20"/>
                <w:szCs w:val="20"/>
                <w:lang w:val="en-US" w:bidi="en-US"/>
              </w:rPr>
            </w:pPr>
          </w:p>
        </w:tc>
      </w:tr>
      <w:tr w:rsidR="00EC3997" w:rsidRPr="00EC3997" w14:paraId="61EA8477" w14:textId="77777777" w:rsidTr="00D8699E">
        <w:trPr>
          <w:trHeight w:val="675"/>
        </w:trPr>
        <w:tc>
          <w:tcPr>
            <w:tcW w:w="426" w:type="dxa"/>
            <w:tcBorders>
              <w:top w:val="nil"/>
              <w:left w:val="single" w:sz="4" w:space="0" w:color="000000"/>
              <w:bottom w:val="single" w:sz="4" w:space="0" w:color="000000"/>
              <w:right w:val="nil"/>
            </w:tcBorders>
            <w:hideMark/>
          </w:tcPr>
          <w:p w14:paraId="5416CF8D" w14:textId="77777777" w:rsidR="00EC3997" w:rsidRPr="00EC3997" w:rsidRDefault="00EC3997" w:rsidP="006B45A4">
            <w:pPr>
              <w:jc w:val="center"/>
              <w:rPr>
                <w:rFonts w:ascii="Arial" w:eastAsia="Calibri" w:hAnsi="Arial" w:cs="Arial"/>
                <w:sz w:val="20"/>
                <w:szCs w:val="20"/>
              </w:rPr>
            </w:pPr>
            <w:r w:rsidRPr="00EC3997">
              <w:rPr>
                <w:rFonts w:ascii="Arial" w:eastAsia="Calibri" w:hAnsi="Arial" w:cs="Arial"/>
                <w:sz w:val="20"/>
                <w:szCs w:val="20"/>
              </w:rPr>
              <w:t>2</w:t>
            </w:r>
          </w:p>
        </w:tc>
        <w:tc>
          <w:tcPr>
            <w:tcW w:w="2715" w:type="dxa"/>
            <w:tcBorders>
              <w:top w:val="nil"/>
              <w:left w:val="single" w:sz="4" w:space="0" w:color="000000"/>
              <w:bottom w:val="single" w:sz="4" w:space="0" w:color="000000"/>
              <w:right w:val="nil"/>
            </w:tcBorders>
            <w:hideMark/>
          </w:tcPr>
          <w:p w14:paraId="0A2536C2" w14:textId="77777777" w:rsidR="00EC3997" w:rsidRPr="00EC3997" w:rsidRDefault="00EC3997" w:rsidP="006B45A4">
            <w:pPr>
              <w:rPr>
                <w:rFonts w:ascii="Arial" w:eastAsia="Calibri" w:hAnsi="Arial" w:cs="Arial"/>
                <w:sz w:val="20"/>
                <w:szCs w:val="20"/>
              </w:rPr>
            </w:pPr>
            <w:r w:rsidRPr="00EC3997">
              <w:rPr>
                <w:rFonts w:ascii="Arial" w:eastAsia="Calibri" w:hAnsi="Arial" w:cs="Arial"/>
                <w:sz w:val="20"/>
                <w:szCs w:val="20"/>
              </w:rPr>
              <w:t>Sačinjeno Zapisnika iz ove oblasti</w:t>
            </w:r>
          </w:p>
        </w:tc>
        <w:tc>
          <w:tcPr>
            <w:tcW w:w="1365" w:type="dxa"/>
            <w:tcBorders>
              <w:top w:val="nil"/>
              <w:left w:val="single" w:sz="4" w:space="0" w:color="000000"/>
              <w:bottom w:val="single" w:sz="4" w:space="0" w:color="000000"/>
              <w:right w:val="nil"/>
            </w:tcBorders>
          </w:tcPr>
          <w:p w14:paraId="50B25E7B" w14:textId="77777777" w:rsidR="00EC3997" w:rsidRPr="00EC3997" w:rsidRDefault="00EC3997" w:rsidP="006B45A4">
            <w:pPr>
              <w:snapToGrid w:val="0"/>
              <w:jc w:val="center"/>
              <w:rPr>
                <w:rFonts w:ascii="Arial" w:eastAsia="Calibri" w:hAnsi="Arial" w:cs="Arial"/>
                <w:sz w:val="20"/>
                <w:szCs w:val="20"/>
              </w:rPr>
            </w:pPr>
          </w:p>
        </w:tc>
        <w:tc>
          <w:tcPr>
            <w:tcW w:w="1410" w:type="dxa"/>
            <w:tcBorders>
              <w:top w:val="nil"/>
              <w:left w:val="single" w:sz="4" w:space="0" w:color="000000"/>
              <w:bottom w:val="single" w:sz="4" w:space="0" w:color="000000"/>
              <w:right w:val="nil"/>
            </w:tcBorders>
            <w:hideMark/>
          </w:tcPr>
          <w:p w14:paraId="65DF82C0" w14:textId="77777777" w:rsidR="00EC3997" w:rsidRPr="00EC3997" w:rsidRDefault="00EC3997" w:rsidP="006B45A4">
            <w:pPr>
              <w:rPr>
                <w:rFonts w:ascii="Arial" w:eastAsia="Calibri" w:hAnsi="Arial" w:cs="Arial"/>
                <w:sz w:val="20"/>
                <w:szCs w:val="20"/>
              </w:rPr>
            </w:pPr>
            <w:r w:rsidRPr="00EC3997">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4AA7F96F" w14:textId="77777777" w:rsidR="00EC3997" w:rsidRPr="00EC3997" w:rsidRDefault="00EC3997" w:rsidP="006B45A4">
            <w:pPr>
              <w:snapToGrid w:val="0"/>
              <w:rPr>
                <w:rFonts w:ascii="Arial" w:eastAsia="Calibri" w:hAnsi="Arial" w:cs="Arial"/>
                <w:sz w:val="20"/>
                <w:szCs w:val="20"/>
              </w:rPr>
            </w:pPr>
          </w:p>
        </w:tc>
        <w:tc>
          <w:tcPr>
            <w:tcW w:w="1134" w:type="dxa"/>
            <w:tcBorders>
              <w:top w:val="nil"/>
              <w:left w:val="single" w:sz="4" w:space="0" w:color="000000"/>
              <w:bottom w:val="single" w:sz="4" w:space="0" w:color="000000"/>
              <w:right w:val="nil"/>
            </w:tcBorders>
            <w:shd w:val="clear" w:color="auto" w:fill="FFFFFF"/>
            <w:hideMark/>
          </w:tcPr>
          <w:p w14:paraId="2918F091" w14:textId="77777777" w:rsidR="00EC3997" w:rsidRPr="00EC3997" w:rsidRDefault="00EC3997" w:rsidP="006B45A4">
            <w:pPr>
              <w:jc w:val="right"/>
              <w:rPr>
                <w:rFonts w:ascii="Arial" w:eastAsia="Calibri" w:hAnsi="Arial" w:cs="Arial"/>
                <w:sz w:val="20"/>
                <w:szCs w:val="20"/>
              </w:rPr>
            </w:pPr>
            <w:r w:rsidRPr="00EC3997">
              <w:rPr>
                <w:rFonts w:ascii="Arial" w:eastAsia="Calibri" w:hAnsi="Arial" w:cs="Arial"/>
                <w:sz w:val="20"/>
                <w:szCs w:val="20"/>
              </w:rPr>
              <w:t>86</w:t>
            </w:r>
          </w:p>
        </w:tc>
        <w:tc>
          <w:tcPr>
            <w:tcW w:w="1134" w:type="dxa"/>
            <w:tcBorders>
              <w:top w:val="nil"/>
              <w:left w:val="single" w:sz="4" w:space="0" w:color="000000"/>
              <w:bottom w:val="single" w:sz="4" w:space="0" w:color="000000"/>
              <w:right w:val="nil"/>
            </w:tcBorders>
          </w:tcPr>
          <w:p w14:paraId="3CD1AAF7"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tcPr>
          <w:p w14:paraId="529899B9"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5" w:type="dxa"/>
            <w:tcBorders>
              <w:top w:val="nil"/>
              <w:left w:val="single" w:sz="4" w:space="0" w:color="000000"/>
              <w:bottom w:val="single" w:sz="4" w:space="0" w:color="000000"/>
              <w:right w:val="nil"/>
            </w:tcBorders>
          </w:tcPr>
          <w:p w14:paraId="434E3FCC"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2BF25D09"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0BE7F9A4"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5D60B41C"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r>
      <w:tr w:rsidR="00EC3997" w:rsidRPr="00EC3997" w14:paraId="2899B132" w14:textId="77777777" w:rsidTr="00D8699E">
        <w:trPr>
          <w:trHeight w:val="675"/>
        </w:trPr>
        <w:tc>
          <w:tcPr>
            <w:tcW w:w="426" w:type="dxa"/>
            <w:tcBorders>
              <w:top w:val="nil"/>
              <w:left w:val="single" w:sz="4" w:space="0" w:color="000000"/>
              <w:bottom w:val="single" w:sz="4" w:space="0" w:color="000000"/>
              <w:right w:val="nil"/>
            </w:tcBorders>
            <w:hideMark/>
          </w:tcPr>
          <w:p w14:paraId="7CE8B174" w14:textId="77777777" w:rsidR="00EC3997" w:rsidRPr="00EC3997" w:rsidRDefault="00EC3997" w:rsidP="006B45A4">
            <w:pPr>
              <w:jc w:val="center"/>
              <w:rPr>
                <w:rFonts w:ascii="Arial" w:eastAsia="Calibri" w:hAnsi="Arial" w:cs="Arial"/>
                <w:sz w:val="20"/>
                <w:szCs w:val="20"/>
              </w:rPr>
            </w:pPr>
            <w:r w:rsidRPr="00EC3997">
              <w:rPr>
                <w:rFonts w:ascii="Arial" w:eastAsia="Calibri" w:hAnsi="Arial" w:cs="Arial"/>
                <w:sz w:val="20"/>
                <w:szCs w:val="20"/>
              </w:rPr>
              <w:t>3</w:t>
            </w:r>
          </w:p>
        </w:tc>
        <w:tc>
          <w:tcPr>
            <w:tcW w:w="2715" w:type="dxa"/>
            <w:tcBorders>
              <w:top w:val="nil"/>
              <w:left w:val="single" w:sz="4" w:space="0" w:color="000000"/>
              <w:bottom w:val="single" w:sz="4" w:space="0" w:color="000000"/>
              <w:right w:val="nil"/>
            </w:tcBorders>
            <w:hideMark/>
          </w:tcPr>
          <w:p w14:paraId="05ECA262" w14:textId="77777777" w:rsidR="00EC3997" w:rsidRPr="00EC3997" w:rsidRDefault="00EC3997" w:rsidP="006B45A4">
            <w:pPr>
              <w:rPr>
                <w:rFonts w:ascii="Arial" w:eastAsia="Calibri" w:hAnsi="Arial" w:cs="Arial"/>
                <w:sz w:val="20"/>
                <w:szCs w:val="20"/>
              </w:rPr>
            </w:pPr>
            <w:r w:rsidRPr="00EC3997">
              <w:rPr>
                <w:rFonts w:ascii="Arial" w:eastAsia="Calibri" w:hAnsi="Arial" w:cs="Arial"/>
                <w:sz w:val="20"/>
                <w:szCs w:val="20"/>
              </w:rPr>
              <w:t>Službeni zabilježki sačinjeno iz ove oblasti</w:t>
            </w:r>
          </w:p>
        </w:tc>
        <w:tc>
          <w:tcPr>
            <w:tcW w:w="1365" w:type="dxa"/>
            <w:tcBorders>
              <w:top w:val="nil"/>
              <w:left w:val="single" w:sz="4" w:space="0" w:color="000000"/>
              <w:bottom w:val="single" w:sz="4" w:space="0" w:color="000000"/>
              <w:right w:val="nil"/>
            </w:tcBorders>
          </w:tcPr>
          <w:p w14:paraId="621E4B29" w14:textId="77777777" w:rsidR="00EC3997" w:rsidRPr="00EC3997" w:rsidRDefault="00EC3997" w:rsidP="006B45A4">
            <w:pPr>
              <w:snapToGrid w:val="0"/>
              <w:jc w:val="center"/>
              <w:rPr>
                <w:rFonts w:ascii="Arial" w:eastAsia="Calibri" w:hAnsi="Arial" w:cs="Arial"/>
                <w:sz w:val="20"/>
                <w:szCs w:val="20"/>
              </w:rPr>
            </w:pPr>
          </w:p>
        </w:tc>
        <w:tc>
          <w:tcPr>
            <w:tcW w:w="1410" w:type="dxa"/>
            <w:tcBorders>
              <w:top w:val="nil"/>
              <w:left w:val="single" w:sz="4" w:space="0" w:color="000000"/>
              <w:bottom w:val="single" w:sz="4" w:space="0" w:color="000000"/>
              <w:right w:val="nil"/>
            </w:tcBorders>
            <w:hideMark/>
          </w:tcPr>
          <w:p w14:paraId="3F3661A0" w14:textId="77777777" w:rsidR="00EC3997" w:rsidRPr="00EC3997" w:rsidRDefault="00EC3997" w:rsidP="006B45A4">
            <w:pPr>
              <w:rPr>
                <w:rFonts w:ascii="Arial" w:eastAsia="Calibri" w:hAnsi="Arial" w:cs="Arial"/>
                <w:sz w:val="20"/>
                <w:szCs w:val="20"/>
              </w:rPr>
            </w:pPr>
            <w:r w:rsidRPr="00EC3997">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244C0906" w14:textId="77777777" w:rsidR="00EC3997" w:rsidRPr="00EC3997" w:rsidRDefault="00EC3997" w:rsidP="006B45A4">
            <w:pPr>
              <w:snapToGrid w:val="0"/>
              <w:rPr>
                <w:rFonts w:ascii="Arial" w:eastAsia="Calibri" w:hAnsi="Arial" w:cs="Arial"/>
                <w:sz w:val="20"/>
                <w:szCs w:val="20"/>
              </w:rPr>
            </w:pPr>
          </w:p>
        </w:tc>
        <w:tc>
          <w:tcPr>
            <w:tcW w:w="1134" w:type="dxa"/>
            <w:tcBorders>
              <w:top w:val="nil"/>
              <w:left w:val="single" w:sz="4" w:space="0" w:color="000000"/>
              <w:bottom w:val="single" w:sz="4" w:space="0" w:color="000000"/>
              <w:right w:val="nil"/>
            </w:tcBorders>
            <w:shd w:val="clear" w:color="auto" w:fill="FFFFFF"/>
            <w:hideMark/>
          </w:tcPr>
          <w:p w14:paraId="1402F31D" w14:textId="77777777" w:rsidR="00EC3997" w:rsidRPr="00EC3997" w:rsidRDefault="00EC3997" w:rsidP="006B45A4">
            <w:pPr>
              <w:jc w:val="right"/>
              <w:rPr>
                <w:rFonts w:ascii="Arial" w:eastAsia="Calibri" w:hAnsi="Arial" w:cs="Arial"/>
                <w:sz w:val="20"/>
                <w:szCs w:val="20"/>
              </w:rPr>
            </w:pPr>
            <w:r w:rsidRPr="00EC3997">
              <w:rPr>
                <w:rFonts w:ascii="Arial" w:eastAsia="Calibri" w:hAnsi="Arial" w:cs="Arial"/>
                <w:sz w:val="20"/>
                <w:szCs w:val="20"/>
              </w:rPr>
              <w:t>126</w:t>
            </w:r>
          </w:p>
        </w:tc>
        <w:tc>
          <w:tcPr>
            <w:tcW w:w="1134" w:type="dxa"/>
            <w:tcBorders>
              <w:top w:val="nil"/>
              <w:left w:val="single" w:sz="4" w:space="0" w:color="000000"/>
              <w:bottom w:val="single" w:sz="4" w:space="0" w:color="000000"/>
              <w:right w:val="nil"/>
            </w:tcBorders>
          </w:tcPr>
          <w:p w14:paraId="50356165"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tcPr>
          <w:p w14:paraId="2AE652EF"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5" w:type="dxa"/>
            <w:tcBorders>
              <w:top w:val="nil"/>
              <w:left w:val="single" w:sz="4" w:space="0" w:color="000000"/>
              <w:bottom w:val="single" w:sz="4" w:space="0" w:color="000000"/>
              <w:right w:val="nil"/>
            </w:tcBorders>
          </w:tcPr>
          <w:p w14:paraId="61085C3C"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18C75998"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32C4CFFF"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436C30D2"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r>
      <w:tr w:rsidR="00A3234E" w:rsidRPr="00EC3997" w14:paraId="078A75AB" w14:textId="77777777" w:rsidTr="00D8699E">
        <w:trPr>
          <w:trHeight w:val="510"/>
        </w:trPr>
        <w:tc>
          <w:tcPr>
            <w:tcW w:w="426" w:type="dxa"/>
            <w:tcBorders>
              <w:top w:val="nil"/>
              <w:left w:val="single" w:sz="4" w:space="0" w:color="000000"/>
              <w:bottom w:val="single" w:sz="4" w:space="0" w:color="000000"/>
              <w:right w:val="nil"/>
            </w:tcBorders>
          </w:tcPr>
          <w:p w14:paraId="2B2F9AE4" w14:textId="77777777" w:rsidR="00A3234E" w:rsidRPr="00EC3997" w:rsidRDefault="00A3234E">
            <w:pPr>
              <w:widowControl w:val="0"/>
              <w:suppressAutoHyphens/>
              <w:snapToGrid w:val="0"/>
              <w:jc w:val="center"/>
              <w:rPr>
                <w:rFonts w:ascii="Arial" w:eastAsia="Calibri" w:hAnsi="Arial" w:cs="Arial"/>
                <w:color w:val="FF0000"/>
                <w:kern w:val="2"/>
                <w:sz w:val="20"/>
                <w:szCs w:val="20"/>
                <w:lang w:val="en-US" w:bidi="en-US"/>
              </w:rPr>
            </w:pPr>
          </w:p>
        </w:tc>
        <w:tc>
          <w:tcPr>
            <w:tcW w:w="2715" w:type="dxa"/>
            <w:tcBorders>
              <w:top w:val="nil"/>
              <w:left w:val="single" w:sz="4" w:space="0" w:color="000000"/>
              <w:bottom w:val="single" w:sz="4" w:space="0" w:color="000000"/>
              <w:right w:val="nil"/>
            </w:tcBorders>
            <w:hideMark/>
          </w:tcPr>
          <w:p w14:paraId="5C55DA7E" w14:textId="77777777" w:rsidR="00A3234E" w:rsidRPr="00EC3997" w:rsidRDefault="00A3234E">
            <w:pPr>
              <w:widowControl w:val="0"/>
              <w:suppressAutoHyphens/>
              <w:rPr>
                <w:rFonts w:ascii="Arial" w:eastAsia="Calibri" w:hAnsi="Arial" w:cs="Arial"/>
                <w:kern w:val="2"/>
                <w:sz w:val="20"/>
                <w:szCs w:val="20"/>
                <w:lang w:val="en-US" w:bidi="en-US"/>
              </w:rPr>
            </w:pPr>
            <w:r w:rsidRPr="00EC3997">
              <w:rPr>
                <w:rFonts w:ascii="Arial" w:eastAsia="Calibri" w:hAnsi="Arial" w:cs="Arial"/>
                <w:b/>
                <w:bCs/>
                <w:i/>
                <w:iCs/>
                <w:sz w:val="20"/>
                <w:szCs w:val="20"/>
              </w:rPr>
              <w:t>Komunalno-Vodna inspekcija</w:t>
            </w:r>
          </w:p>
        </w:tc>
        <w:tc>
          <w:tcPr>
            <w:tcW w:w="1365" w:type="dxa"/>
            <w:tcBorders>
              <w:top w:val="nil"/>
              <w:left w:val="single" w:sz="4" w:space="0" w:color="000000"/>
              <w:bottom w:val="single" w:sz="4" w:space="0" w:color="000000"/>
              <w:right w:val="nil"/>
            </w:tcBorders>
          </w:tcPr>
          <w:p w14:paraId="64AC006B" w14:textId="77777777" w:rsidR="00A3234E" w:rsidRPr="00EC3997" w:rsidRDefault="00A3234E">
            <w:pPr>
              <w:widowControl w:val="0"/>
              <w:suppressAutoHyphens/>
              <w:snapToGrid w:val="0"/>
              <w:jc w:val="center"/>
              <w:rPr>
                <w:rFonts w:ascii="Arial" w:eastAsia="Calibri" w:hAnsi="Arial" w:cs="Arial"/>
                <w:color w:val="FF0000"/>
                <w:kern w:val="2"/>
                <w:sz w:val="20"/>
                <w:szCs w:val="20"/>
                <w:lang w:val="en-US" w:bidi="en-US"/>
              </w:rPr>
            </w:pPr>
          </w:p>
        </w:tc>
        <w:tc>
          <w:tcPr>
            <w:tcW w:w="1410" w:type="dxa"/>
            <w:tcBorders>
              <w:top w:val="nil"/>
              <w:left w:val="single" w:sz="4" w:space="0" w:color="000000"/>
              <w:bottom w:val="single" w:sz="4" w:space="0" w:color="000000"/>
              <w:right w:val="nil"/>
            </w:tcBorders>
          </w:tcPr>
          <w:p w14:paraId="3598F13F" w14:textId="77777777" w:rsidR="00A3234E" w:rsidRPr="00EC3997" w:rsidRDefault="00A3234E">
            <w:pPr>
              <w:widowControl w:val="0"/>
              <w:suppressAutoHyphens/>
              <w:snapToGrid w:val="0"/>
              <w:rPr>
                <w:rFonts w:ascii="Arial" w:eastAsia="Calibri" w:hAnsi="Arial" w:cs="Arial"/>
                <w:color w:val="FF0000"/>
                <w:kern w:val="2"/>
                <w:sz w:val="20"/>
                <w:szCs w:val="20"/>
                <w:lang w:val="en-US" w:bidi="en-US"/>
              </w:rPr>
            </w:pPr>
          </w:p>
        </w:tc>
        <w:tc>
          <w:tcPr>
            <w:tcW w:w="1198" w:type="dxa"/>
            <w:tcBorders>
              <w:top w:val="nil"/>
              <w:left w:val="single" w:sz="4" w:space="0" w:color="000000"/>
              <w:bottom w:val="single" w:sz="4" w:space="0" w:color="000000"/>
              <w:right w:val="nil"/>
            </w:tcBorders>
          </w:tcPr>
          <w:p w14:paraId="476BD8B3" w14:textId="77777777" w:rsidR="00A3234E" w:rsidRPr="00EC3997" w:rsidRDefault="00A3234E">
            <w:pPr>
              <w:widowControl w:val="0"/>
              <w:suppressAutoHyphens/>
              <w:snapToGrid w:val="0"/>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tcPr>
          <w:p w14:paraId="0F652A90" w14:textId="77777777" w:rsidR="00A3234E" w:rsidRPr="00EC3997" w:rsidRDefault="00A3234E">
            <w:pPr>
              <w:widowControl w:val="0"/>
              <w:suppressAutoHyphens/>
              <w:snapToGrid w:val="0"/>
              <w:jc w:val="right"/>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tcPr>
          <w:p w14:paraId="371EA07E" w14:textId="77777777" w:rsidR="00A3234E" w:rsidRPr="00EC3997" w:rsidRDefault="00A3234E">
            <w:pPr>
              <w:widowControl w:val="0"/>
              <w:suppressAutoHyphens/>
              <w:snapToGrid w:val="0"/>
              <w:jc w:val="right"/>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tcPr>
          <w:p w14:paraId="2CFFD4DF" w14:textId="77777777" w:rsidR="00A3234E" w:rsidRPr="00EC3997" w:rsidRDefault="00A3234E">
            <w:pPr>
              <w:widowControl w:val="0"/>
              <w:suppressAutoHyphens/>
              <w:snapToGrid w:val="0"/>
              <w:jc w:val="right"/>
              <w:rPr>
                <w:rFonts w:ascii="Arial" w:eastAsia="Calibri" w:hAnsi="Arial" w:cs="Arial"/>
                <w:color w:val="FF0000"/>
                <w:kern w:val="2"/>
                <w:sz w:val="20"/>
                <w:szCs w:val="20"/>
                <w:lang w:val="en-US" w:bidi="en-US"/>
              </w:rPr>
            </w:pPr>
          </w:p>
        </w:tc>
        <w:tc>
          <w:tcPr>
            <w:tcW w:w="1275" w:type="dxa"/>
            <w:tcBorders>
              <w:top w:val="nil"/>
              <w:left w:val="single" w:sz="4" w:space="0" w:color="000000"/>
              <w:bottom w:val="single" w:sz="4" w:space="0" w:color="000000"/>
              <w:right w:val="nil"/>
            </w:tcBorders>
          </w:tcPr>
          <w:p w14:paraId="6D963358" w14:textId="77777777" w:rsidR="00A3234E" w:rsidRPr="00EC3997" w:rsidRDefault="00A3234E">
            <w:pPr>
              <w:widowControl w:val="0"/>
              <w:suppressAutoHyphens/>
              <w:snapToGrid w:val="0"/>
              <w:jc w:val="right"/>
              <w:rPr>
                <w:rFonts w:ascii="Arial" w:eastAsia="Calibri" w:hAnsi="Arial" w:cs="Arial"/>
                <w:color w:val="FF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363CA9FC" w14:textId="77777777" w:rsidR="00A3234E" w:rsidRPr="00EC3997" w:rsidRDefault="00A3234E">
            <w:pPr>
              <w:widowControl w:val="0"/>
              <w:suppressAutoHyphens/>
              <w:snapToGrid w:val="0"/>
              <w:jc w:val="right"/>
              <w:rPr>
                <w:rFonts w:ascii="Arial" w:eastAsia="Calibri" w:hAnsi="Arial" w:cs="Arial"/>
                <w:color w:val="FF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5051FB7E" w14:textId="77777777" w:rsidR="00A3234E" w:rsidRPr="00EC3997" w:rsidRDefault="00A3234E">
            <w:pPr>
              <w:widowControl w:val="0"/>
              <w:suppressAutoHyphens/>
              <w:snapToGrid w:val="0"/>
              <w:jc w:val="right"/>
              <w:rPr>
                <w:rFonts w:ascii="Arial" w:eastAsia="Calibri" w:hAnsi="Arial" w:cs="Arial"/>
                <w:color w:val="FF0000"/>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7429ED88" w14:textId="77777777" w:rsidR="00A3234E" w:rsidRPr="00EC3997" w:rsidRDefault="00A3234E">
            <w:pPr>
              <w:widowControl w:val="0"/>
              <w:suppressAutoHyphens/>
              <w:snapToGrid w:val="0"/>
              <w:jc w:val="right"/>
              <w:rPr>
                <w:rFonts w:ascii="Arial" w:eastAsia="Calibri" w:hAnsi="Arial" w:cs="Arial"/>
                <w:color w:val="FF0000"/>
                <w:kern w:val="2"/>
                <w:sz w:val="20"/>
                <w:szCs w:val="20"/>
                <w:lang w:val="en-US" w:bidi="en-US"/>
              </w:rPr>
            </w:pPr>
          </w:p>
        </w:tc>
      </w:tr>
      <w:tr w:rsidR="00EC3997" w:rsidRPr="00EC3997" w14:paraId="3F29763B" w14:textId="77777777" w:rsidTr="00D8699E">
        <w:trPr>
          <w:trHeight w:val="510"/>
        </w:trPr>
        <w:tc>
          <w:tcPr>
            <w:tcW w:w="426" w:type="dxa"/>
            <w:tcBorders>
              <w:top w:val="nil"/>
              <w:left w:val="single" w:sz="4" w:space="0" w:color="000000"/>
              <w:bottom w:val="single" w:sz="4" w:space="0" w:color="000000"/>
              <w:right w:val="nil"/>
            </w:tcBorders>
            <w:hideMark/>
          </w:tcPr>
          <w:p w14:paraId="65D0CCF4" w14:textId="77777777" w:rsidR="00EC3997" w:rsidRPr="00EC3997" w:rsidRDefault="00EC3997" w:rsidP="006B45A4">
            <w:pPr>
              <w:snapToGrid w:val="0"/>
              <w:jc w:val="center"/>
              <w:rPr>
                <w:rFonts w:ascii="Arial" w:eastAsia="Calibri" w:hAnsi="Arial" w:cs="Arial"/>
                <w:i/>
                <w:iCs/>
                <w:sz w:val="20"/>
                <w:szCs w:val="20"/>
              </w:rPr>
            </w:pPr>
            <w:r w:rsidRPr="00EC3997">
              <w:rPr>
                <w:rFonts w:ascii="Arial" w:eastAsia="Calibri" w:hAnsi="Arial" w:cs="Arial"/>
                <w:sz w:val="20"/>
                <w:szCs w:val="20"/>
              </w:rPr>
              <w:t>1</w:t>
            </w:r>
          </w:p>
        </w:tc>
        <w:tc>
          <w:tcPr>
            <w:tcW w:w="2715" w:type="dxa"/>
            <w:tcBorders>
              <w:top w:val="nil"/>
              <w:left w:val="single" w:sz="4" w:space="0" w:color="000000"/>
              <w:bottom w:val="single" w:sz="4" w:space="0" w:color="000000"/>
              <w:right w:val="nil"/>
            </w:tcBorders>
            <w:hideMark/>
          </w:tcPr>
          <w:p w14:paraId="16539073" w14:textId="77777777" w:rsidR="00EC3997" w:rsidRPr="00EC3997" w:rsidRDefault="00EC3997" w:rsidP="006B45A4">
            <w:pPr>
              <w:autoSpaceDE w:val="0"/>
              <w:rPr>
                <w:rFonts w:ascii="Arial" w:eastAsia="Calibri" w:hAnsi="Arial" w:cs="Arial"/>
                <w:sz w:val="20"/>
                <w:szCs w:val="20"/>
              </w:rPr>
            </w:pPr>
            <w:r w:rsidRPr="00EC3997">
              <w:rPr>
                <w:rFonts w:ascii="Arial" w:eastAsia="Calibri" w:hAnsi="Arial" w:cs="Arial"/>
                <w:i/>
                <w:iCs/>
                <w:sz w:val="20"/>
                <w:szCs w:val="20"/>
              </w:rPr>
              <w:t>Doneseno rješenja iz nadležnosti komunalno- vodnog inspektora</w:t>
            </w:r>
          </w:p>
        </w:tc>
        <w:tc>
          <w:tcPr>
            <w:tcW w:w="1365" w:type="dxa"/>
            <w:tcBorders>
              <w:top w:val="nil"/>
              <w:left w:val="single" w:sz="4" w:space="0" w:color="000000"/>
              <w:bottom w:val="single" w:sz="4" w:space="0" w:color="000000"/>
              <w:right w:val="nil"/>
            </w:tcBorders>
          </w:tcPr>
          <w:p w14:paraId="1ED93D28" w14:textId="77777777" w:rsidR="00EC3997" w:rsidRPr="00EC3997" w:rsidRDefault="00EC3997" w:rsidP="006B45A4">
            <w:pPr>
              <w:snapToGrid w:val="0"/>
              <w:jc w:val="center"/>
              <w:rPr>
                <w:rFonts w:ascii="Arial" w:eastAsia="Calibri" w:hAnsi="Arial" w:cs="Arial"/>
                <w:sz w:val="20"/>
                <w:szCs w:val="20"/>
              </w:rPr>
            </w:pPr>
          </w:p>
        </w:tc>
        <w:tc>
          <w:tcPr>
            <w:tcW w:w="1410" w:type="dxa"/>
            <w:tcBorders>
              <w:top w:val="nil"/>
              <w:left w:val="single" w:sz="4" w:space="0" w:color="000000"/>
              <w:bottom w:val="single" w:sz="4" w:space="0" w:color="000000"/>
              <w:right w:val="nil"/>
            </w:tcBorders>
          </w:tcPr>
          <w:p w14:paraId="0F0BF5E9" w14:textId="77777777" w:rsidR="00EC3997" w:rsidRPr="00EC3997" w:rsidRDefault="00EC3997" w:rsidP="006B45A4">
            <w:pPr>
              <w:snapToGrid w:val="0"/>
              <w:rPr>
                <w:rFonts w:ascii="Arial" w:eastAsia="Calibri" w:hAnsi="Arial" w:cs="Arial"/>
                <w:sz w:val="20"/>
                <w:szCs w:val="20"/>
              </w:rPr>
            </w:pPr>
          </w:p>
        </w:tc>
        <w:tc>
          <w:tcPr>
            <w:tcW w:w="1198" w:type="dxa"/>
            <w:tcBorders>
              <w:top w:val="nil"/>
              <w:left w:val="single" w:sz="4" w:space="0" w:color="000000"/>
              <w:bottom w:val="single" w:sz="4" w:space="0" w:color="000000"/>
              <w:right w:val="nil"/>
            </w:tcBorders>
          </w:tcPr>
          <w:p w14:paraId="58E59EF8" w14:textId="77777777" w:rsidR="00EC3997" w:rsidRPr="00EC3997" w:rsidRDefault="00EC3997" w:rsidP="006B45A4">
            <w:pPr>
              <w:snapToGrid w:val="0"/>
              <w:rPr>
                <w:rFonts w:ascii="Arial" w:eastAsia="Calibri" w:hAnsi="Arial" w:cs="Arial"/>
                <w:sz w:val="20"/>
                <w:szCs w:val="20"/>
              </w:rPr>
            </w:pPr>
          </w:p>
        </w:tc>
        <w:tc>
          <w:tcPr>
            <w:tcW w:w="1134" w:type="dxa"/>
            <w:tcBorders>
              <w:top w:val="nil"/>
              <w:left w:val="single" w:sz="4" w:space="0" w:color="000000"/>
              <w:bottom w:val="single" w:sz="4" w:space="0" w:color="000000"/>
              <w:right w:val="nil"/>
            </w:tcBorders>
            <w:shd w:val="clear" w:color="auto" w:fill="FFFFFF"/>
            <w:hideMark/>
          </w:tcPr>
          <w:p w14:paraId="7C107A30" w14:textId="77777777" w:rsidR="00EC3997" w:rsidRPr="00EC3997" w:rsidRDefault="00EC3997" w:rsidP="006B45A4">
            <w:pPr>
              <w:snapToGrid w:val="0"/>
              <w:jc w:val="right"/>
              <w:rPr>
                <w:rFonts w:ascii="Arial" w:eastAsia="Calibri" w:hAnsi="Arial" w:cs="Arial"/>
                <w:sz w:val="20"/>
                <w:szCs w:val="20"/>
              </w:rPr>
            </w:pPr>
            <w:r w:rsidRPr="00EC3997">
              <w:rPr>
                <w:rFonts w:ascii="Arial" w:eastAsia="Calibri" w:hAnsi="Arial" w:cs="Arial"/>
                <w:sz w:val="20"/>
                <w:szCs w:val="20"/>
              </w:rPr>
              <w:t>18</w:t>
            </w:r>
          </w:p>
        </w:tc>
        <w:tc>
          <w:tcPr>
            <w:tcW w:w="1134" w:type="dxa"/>
            <w:tcBorders>
              <w:top w:val="nil"/>
              <w:left w:val="single" w:sz="4" w:space="0" w:color="000000"/>
              <w:bottom w:val="single" w:sz="4" w:space="0" w:color="000000"/>
              <w:right w:val="nil"/>
            </w:tcBorders>
          </w:tcPr>
          <w:p w14:paraId="1F2C8B6F"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tcPr>
          <w:p w14:paraId="0AEDEEE1"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5" w:type="dxa"/>
            <w:tcBorders>
              <w:top w:val="nil"/>
              <w:left w:val="single" w:sz="4" w:space="0" w:color="000000"/>
              <w:bottom w:val="single" w:sz="4" w:space="0" w:color="000000"/>
              <w:right w:val="nil"/>
            </w:tcBorders>
          </w:tcPr>
          <w:p w14:paraId="64F1E123"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2E56ECC8"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57C6922A"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77E24978"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r>
      <w:tr w:rsidR="00EC3997" w:rsidRPr="00EC3997" w14:paraId="608B70DE" w14:textId="77777777" w:rsidTr="00D8699E">
        <w:trPr>
          <w:trHeight w:val="510"/>
        </w:trPr>
        <w:tc>
          <w:tcPr>
            <w:tcW w:w="426" w:type="dxa"/>
            <w:tcBorders>
              <w:top w:val="nil"/>
              <w:left w:val="single" w:sz="4" w:space="0" w:color="000000"/>
              <w:bottom w:val="single" w:sz="4" w:space="0" w:color="000000"/>
              <w:right w:val="nil"/>
            </w:tcBorders>
            <w:hideMark/>
          </w:tcPr>
          <w:p w14:paraId="34A9962B" w14:textId="77777777" w:rsidR="00EC3997" w:rsidRPr="00EC3997" w:rsidRDefault="00EC3997" w:rsidP="006B45A4">
            <w:pPr>
              <w:jc w:val="center"/>
              <w:rPr>
                <w:rFonts w:ascii="Arial" w:eastAsia="Calibri" w:hAnsi="Arial" w:cs="Arial"/>
                <w:sz w:val="20"/>
                <w:szCs w:val="20"/>
              </w:rPr>
            </w:pPr>
            <w:r w:rsidRPr="00EC3997">
              <w:rPr>
                <w:rFonts w:ascii="Arial" w:eastAsia="Calibri" w:hAnsi="Arial" w:cs="Arial"/>
                <w:sz w:val="20"/>
                <w:szCs w:val="20"/>
              </w:rPr>
              <w:t>2</w:t>
            </w:r>
          </w:p>
        </w:tc>
        <w:tc>
          <w:tcPr>
            <w:tcW w:w="2715" w:type="dxa"/>
            <w:tcBorders>
              <w:top w:val="nil"/>
              <w:left w:val="single" w:sz="4" w:space="0" w:color="000000"/>
              <w:bottom w:val="single" w:sz="4" w:space="0" w:color="000000"/>
              <w:right w:val="nil"/>
            </w:tcBorders>
            <w:hideMark/>
          </w:tcPr>
          <w:p w14:paraId="68F2B634" w14:textId="77777777" w:rsidR="00EC3997" w:rsidRPr="00EC3997" w:rsidRDefault="00EC3997" w:rsidP="006B45A4">
            <w:pPr>
              <w:autoSpaceDE w:val="0"/>
              <w:rPr>
                <w:rFonts w:ascii="Arial" w:eastAsia="Calibri" w:hAnsi="Arial" w:cs="Arial"/>
                <w:sz w:val="20"/>
                <w:szCs w:val="20"/>
              </w:rPr>
            </w:pPr>
            <w:r w:rsidRPr="00EC3997">
              <w:rPr>
                <w:rFonts w:ascii="Arial" w:eastAsia="Calibri" w:hAnsi="Arial" w:cs="Arial"/>
                <w:sz w:val="20"/>
                <w:szCs w:val="20"/>
              </w:rPr>
              <w:t>Kontrolu pružanja komunalnih i vodnih usluga</w:t>
            </w:r>
          </w:p>
        </w:tc>
        <w:tc>
          <w:tcPr>
            <w:tcW w:w="1365" w:type="dxa"/>
            <w:tcBorders>
              <w:top w:val="nil"/>
              <w:left w:val="single" w:sz="4" w:space="0" w:color="000000"/>
              <w:bottom w:val="single" w:sz="4" w:space="0" w:color="000000"/>
              <w:right w:val="nil"/>
            </w:tcBorders>
          </w:tcPr>
          <w:p w14:paraId="4244C6C7" w14:textId="77777777" w:rsidR="00EC3997" w:rsidRPr="00EC3997" w:rsidRDefault="00EC3997" w:rsidP="006B45A4">
            <w:pPr>
              <w:snapToGrid w:val="0"/>
              <w:jc w:val="center"/>
              <w:rPr>
                <w:rFonts w:ascii="Arial" w:eastAsia="Calibri" w:hAnsi="Arial" w:cs="Arial"/>
                <w:sz w:val="20"/>
                <w:szCs w:val="20"/>
              </w:rPr>
            </w:pPr>
          </w:p>
        </w:tc>
        <w:tc>
          <w:tcPr>
            <w:tcW w:w="1410" w:type="dxa"/>
            <w:tcBorders>
              <w:top w:val="nil"/>
              <w:left w:val="single" w:sz="4" w:space="0" w:color="000000"/>
              <w:bottom w:val="single" w:sz="4" w:space="0" w:color="000000"/>
              <w:right w:val="nil"/>
            </w:tcBorders>
            <w:hideMark/>
          </w:tcPr>
          <w:p w14:paraId="638A8A9F" w14:textId="77777777" w:rsidR="00EC3997" w:rsidRPr="00EC3997" w:rsidRDefault="00EC3997" w:rsidP="006B45A4">
            <w:pPr>
              <w:rPr>
                <w:rFonts w:ascii="Arial" w:eastAsia="Calibri" w:hAnsi="Arial" w:cs="Arial"/>
                <w:sz w:val="20"/>
                <w:szCs w:val="20"/>
              </w:rPr>
            </w:pPr>
            <w:r w:rsidRPr="00EC3997">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54F4D6CB" w14:textId="77777777" w:rsidR="00EC3997" w:rsidRPr="00EC3997" w:rsidRDefault="00EC3997" w:rsidP="006B45A4">
            <w:pPr>
              <w:snapToGrid w:val="0"/>
              <w:rPr>
                <w:rFonts w:ascii="Arial" w:eastAsia="Calibri" w:hAnsi="Arial" w:cs="Arial"/>
                <w:sz w:val="20"/>
                <w:szCs w:val="20"/>
              </w:rPr>
            </w:pPr>
          </w:p>
        </w:tc>
        <w:tc>
          <w:tcPr>
            <w:tcW w:w="1134" w:type="dxa"/>
            <w:tcBorders>
              <w:top w:val="nil"/>
              <w:left w:val="single" w:sz="4" w:space="0" w:color="000000"/>
              <w:bottom w:val="single" w:sz="4" w:space="0" w:color="000000"/>
              <w:right w:val="nil"/>
            </w:tcBorders>
            <w:shd w:val="clear" w:color="auto" w:fill="FFFFFF"/>
            <w:hideMark/>
          </w:tcPr>
          <w:p w14:paraId="4FE10C34" w14:textId="77777777" w:rsidR="00EC3997" w:rsidRPr="00EC3997" w:rsidRDefault="00EC3997" w:rsidP="006B45A4">
            <w:pPr>
              <w:jc w:val="right"/>
              <w:rPr>
                <w:rFonts w:ascii="Arial" w:eastAsia="Calibri" w:hAnsi="Arial" w:cs="Arial"/>
                <w:sz w:val="20"/>
                <w:szCs w:val="20"/>
              </w:rPr>
            </w:pPr>
            <w:r w:rsidRPr="00EC3997">
              <w:rPr>
                <w:rFonts w:ascii="Arial" w:eastAsia="Calibri" w:hAnsi="Arial" w:cs="Arial"/>
                <w:sz w:val="20"/>
                <w:szCs w:val="20"/>
              </w:rPr>
              <w:t>632</w:t>
            </w:r>
          </w:p>
        </w:tc>
        <w:tc>
          <w:tcPr>
            <w:tcW w:w="1134" w:type="dxa"/>
            <w:tcBorders>
              <w:top w:val="nil"/>
              <w:left w:val="single" w:sz="4" w:space="0" w:color="000000"/>
              <w:bottom w:val="single" w:sz="4" w:space="0" w:color="000000"/>
              <w:right w:val="nil"/>
            </w:tcBorders>
          </w:tcPr>
          <w:p w14:paraId="079DF44C"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tcPr>
          <w:p w14:paraId="51B1AD13"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5" w:type="dxa"/>
            <w:tcBorders>
              <w:top w:val="nil"/>
              <w:left w:val="single" w:sz="4" w:space="0" w:color="000000"/>
              <w:bottom w:val="single" w:sz="4" w:space="0" w:color="000000"/>
              <w:right w:val="nil"/>
            </w:tcBorders>
          </w:tcPr>
          <w:p w14:paraId="284984DA"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277A5598"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1B327D1D"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7AF693A7"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r>
      <w:tr w:rsidR="00EC3997" w:rsidRPr="00EC3997" w14:paraId="040BED04" w14:textId="77777777" w:rsidTr="00D8699E">
        <w:trPr>
          <w:trHeight w:val="510"/>
        </w:trPr>
        <w:tc>
          <w:tcPr>
            <w:tcW w:w="426" w:type="dxa"/>
            <w:tcBorders>
              <w:top w:val="nil"/>
              <w:left w:val="single" w:sz="4" w:space="0" w:color="000000"/>
              <w:bottom w:val="single" w:sz="4" w:space="0" w:color="000000"/>
              <w:right w:val="nil"/>
            </w:tcBorders>
            <w:hideMark/>
          </w:tcPr>
          <w:p w14:paraId="6075D095" w14:textId="77777777" w:rsidR="00EC3997" w:rsidRPr="00EC3997" w:rsidRDefault="00EC3997" w:rsidP="006B45A4">
            <w:pPr>
              <w:jc w:val="center"/>
              <w:rPr>
                <w:rFonts w:ascii="Arial" w:eastAsia="Calibri" w:hAnsi="Arial" w:cs="Arial"/>
                <w:sz w:val="20"/>
                <w:szCs w:val="20"/>
              </w:rPr>
            </w:pPr>
            <w:r w:rsidRPr="00EC3997">
              <w:rPr>
                <w:rFonts w:ascii="Arial" w:eastAsia="Calibri" w:hAnsi="Arial" w:cs="Arial"/>
                <w:sz w:val="20"/>
                <w:szCs w:val="20"/>
              </w:rPr>
              <w:t>3</w:t>
            </w:r>
          </w:p>
        </w:tc>
        <w:tc>
          <w:tcPr>
            <w:tcW w:w="2715" w:type="dxa"/>
            <w:tcBorders>
              <w:top w:val="nil"/>
              <w:left w:val="single" w:sz="4" w:space="0" w:color="000000"/>
              <w:bottom w:val="single" w:sz="4" w:space="0" w:color="000000"/>
              <w:right w:val="nil"/>
            </w:tcBorders>
            <w:hideMark/>
          </w:tcPr>
          <w:p w14:paraId="22CFDF77" w14:textId="77777777" w:rsidR="00EC3997" w:rsidRPr="00EC3997" w:rsidRDefault="00EC3997" w:rsidP="006B45A4">
            <w:pPr>
              <w:rPr>
                <w:rFonts w:ascii="Arial" w:eastAsia="Calibri" w:hAnsi="Arial" w:cs="Arial"/>
                <w:sz w:val="20"/>
                <w:szCs w:val="20"/>
              </w:rPr>
            </w:pPr>
            <w:r w:rsidRPr="00EC3997">
              <w:rPr>
                <w:rFonts w:ascii="Arial" w:eastAsia="Calibri" w:hAnsi="Arial" w:cs="Arial"/>
                <w:sz w:val="20"/>
                <w:szCs w:val="20"/>
              </w:rPr>
              <w:t>Sanacija divljih deponija</w:t>
            </w:r>
          </w:p>
        </w:tc>
        <w:tc>
          <w:tcPr>
            <w:tcW w:w="1365" w:type="dxa"/>
            <w:tcBorders>
              <w:top w:val="nil"/>
              <w:left w:val="single" w:sz="4" w:space="0" w:color="000000"/>
              <w:bottom w:val="single" w:sz="4" w:space="0" w:color="000000"/>
              <w:right w:val="nil"/>
            </w:tcBorders>
          </w:tcPr>
          <w:p w14:paraId="1BBC8AF6" w14:textId="77777777" w:rsidR="00EC3997" w:rsidRPr="00EC3997" w:rsidRDefault="00EC3997" w:rsidP="006B45A4">
            <w:pPr>
              <w:snapToGrid w:val="0"/>
              <w:jc w:val="center"/>
              <w:rPr>
                <w:rFonts w:ascii="Arial" w:eastAsia="Calibri" w:hAnsi="Arial" w:cs="Arial"/>
                <w:sz w:val="20"/>
                <w:szCs w:val="20"/>
              </w:rPr>
            </w:pPr>
          </w:p>
        </w:tc>
        <w:tc>
          <w:tcPr>
            <w:tcW w:w="1410" w:type="dxa"/>
            <w:tcBorders>
              <w:top w:val="nil"/>
              <w:left w:val="single" w:sz="4" w:space="0" w:color="000000"/>
              <w:bottom w:val="single" w:sz="4" w:space="0" w:color="000000"/>
              <w:right w:val="nil"/>
            </w:tcBorders>
            <w:hideMark/>
          </w:tcPr>
          <w:p w14:paraId="2B2BB1B8" w14:textId="77777777" w:rsidR="00EC3997" w:rsidRPr="00EC3997" w:rsidRDefault="00EC3997" w:rsidP="006B45A4">
            <w:pPr>
              <w:rPr>
                <w:rFonts w:ascii="Arial" w:eastAsia="Calibri" w:hAnsi="Arial" w:cs="Arial"/>
                <w:sz w:val="20"/>
                <w:szCs w:val="20"/>
              </w:rPr>
            </w:pPr>
            <w:r w:rsidRPr="00EC3997">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464DBC15" w14:textId="77777777" w:rsidR="00EC3997" w:rsidRPr="00EC3997" w:rsidRDefault="00EC3997" w:rsidP="006B45A4">
            <w:pPr>
              <w:snapToGrid w:val="0"/>
              <w:rPr>
                <w:rFonts w:ascii="Arial" w:eastAsia="Calibri" w:hAnsi="Arial" w:cs="Arial"/>
                <w:sz w:val="20"/>
                <w:szCs w:val="20"/>
              </w:rPr>
            </w:pPr>
          </w:p>
        </w:tc>
        <w:tc>
          <w:tcPr>
            <w:tcW w:w="1134" w:type="dxa"/>
            <w:tcBorders>
              <w:top w:val="nil"/>
              <w:left w:val="single" w:sz="4" w:space="0" w:color="000000"/>
              <w:bottom w:val="single" w:sz="4" w:space="0" w:color="000000"/>
              <w:right w:val="nil"/>
            </w:tcBorders>
            <w:shd w:val="clear" w:color="auto" w:fill="FFFFFF"/>
            <w:hideMark/>
          </w:tcPr>
          <w:p w14:paraId="2F353C1C" w14:textId="77777777" w:rsidR="00EC3997" w:rsidRPr="00EC3997" w:rsidRDefault="00EC3997" w:rsidP="006B45A4">
            <w:pPr>
              <w:jc w:val="right"/>
              <w:rPr>
                <w:rFonts w:ascii="Arial" w:eastAsia="Calibri" w:hAnsi="Arial" w:cs="Arial"/>
                <w:sz w:val="20"/>
                <w:szCs w:val="20"/>
              </w:rPr>
            </w:pPr>
            <w:r w:rsidRPr="00EC3997">
              <w:rPr>
                <w:rFonts w:ascii="Arial" w:eastAsia="Calibri" w:hAnsi="Arial" w:cs="Arial"/>
                <w:sz w:val="20"/>
                <w:szCs w:val="20"/>
              </w:rPr>
              <w:t>3</w:t>
            </w:r>
          </w:p>
        </w:tc>
        <w:tc>
          <w:tcPr>
            <w:tcW w:w="1134" w:type="dxa"/>
            <w:tcBorders>
              <w:top w:val="nil"/>
              <w:left w:val="single" w:sz="4" w:space="0" w:color="000000"/>
              <w:bottom w:val="single" w:sz="4" w:space="0" w:color="000000"/>
              <w:right w:val="nil"/>
            </w:tcBorders>
          </w:tcPr>
          <w:p w14:paraId="284FC6C7"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tcPr>
          <w:p w14:paraId="17899A82"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5" w:type="dxa"/>
            <w:tcBorders>
              <w:top w:val="nil"/>
              <w:left w:val="single" w:sz="4" w:space="0" w:color="000000"/>
              <w:bottom w:val="single" w:sz="4" w:space="0" w:color="000000"/>
              <w:right w:val="nil"/>
            </w:tcBorders>
          </w:tcPr>
          <w:p w14:paraId="14F93B61"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3867BD06"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7ECB5F46"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5B13074D"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r>
      <w:tr w:rsidR="00EC3997" w:rsidRPr="00EC3997" w14:paraId="733F79C9" w14:textId="77777777" w:rsidTr="00D8699E">
        <w:trPr>
          <w:trHeight w:val="510"/>
        </w:trPr>
        <w:tc>
          <w:tcPr>
            <w:tcW w:w="426" w:type="dxa"/>
            <w:tcBorders>
              <w:top w:val="nil"/>
              <w:left w:val="single" w:sz="4" w:space="0" w:color="000000"/>
              <w:bottom w:val="single" w:sz="4" w:space="0" w:color="000000"/>
              <w:right w:val="nil"/>
            </w:tcBorders>
            <w:hideMark/>
          </w:tcPr>
          <w:p w14:paraId="58907656" w14:textId="77777777" w:rsidR="00EC3997" w:rsidRPr="00EC3997" w:rsidRDefault="00EC3997" w:rsidP="006B45A4">
            <w:pPr>
              <w:jc w:val="center"/>
              <w:rPr>
                <w:rFonts w:ascii="Arial" w:eastAsia="Calibri" w:hAnsi="Arial" w:cs="Arial"/>
                <w:sz w:val="20"/>
                <w:szCs w:val="20"/>
              </w:rPr>
            </w:pPr>
            <w:r w:rsidRPr="00EC3997">
              <w:rPr>
                <w:rFonts w:ascii="Arial" w:eastAsia="Calibri" w:hAnsi="Arial" w:cs="Arial"/>
                <w:sz w:val="20"/>
                <w:szCs w:val="20"/>
              </w:rPr>
              <w:t>4</w:t>
            </w:r>
          </w:p>
        </w:tc>
        <w:tc>
          <w:tcPr>
            <w:tcW w:w="2715" w:type="dxa"/>
            <w:tcBorders>
              <w:top w:val="nil"/>
              <w:left w:val="single" w:sz="4" w:space="0" w:color="000000"/>
              <w:bottom w:val="single" w:sz="4" w:space="0" w:color="000000"/>
              <w:right w:val="nil"/>
            </w:tcBorders>
            <w:hideMark/>
          </w:tcPr>
          <w:p w14:paraId="3918B0D0" w14:textId="77777777" w:rsidR="00EC3997" w:rsidRPr="00EC3997" w:rsidRDefault="00EC3997" w:rsidP="006B45A4">
            <w:pPr>
              <w:rPr>
                <w:rFonts w:ascii="Arial" w:eastAsia="Calibri" w:hAnsi="Arial" w:cs="Arial"/>
                <w:sz w:val="20"/>
                <w:szCs w:val="20"/>
              </w:rPr>
            </w:pPr>
            <w:r w:rsidRPr="00EC3997">
              <w:rPr>
                <w:rFonts w:ascii="Arial" w:eastAsia="Calibri" w:hAnsi="Arial" w:cs="Arial"/>
                <w:sz w:val="20"/>
                <w:szCs w:val="20"/>
              </w:rPr>
              <w:t>Sačinjeno Zapisnika iz ove oblasti.</w:t>
            </w:r>
          </w:p>
        </w:tc>
        <w:tc>
          <w:tcPr>
            <w:tcW w:w="1365" w:type="dxa"/>
            <w:tcBorders>
              <w:top w:val="nil"/>
              <w:left w:val="single" w:sz="4" w:space="0" w:color="000000"/>
              <w:bottom w:val="single" w:sz="4" w:space="0" w:color="000000"/>
              <w:right w:val="nil"/>
            </w:tcBorders>
          </w:tcPr>
          <w:p w14:paraId="0343E0CD" w14:textId="77777777" w:rsidR="00EC3997" w:rsidRPr="00EC3997" w:rsidRDefault="00EC3997" w:rsidP="006B45A4">
            <w:pPr>
              <w:snapToGrid w:val="0"/>
              <w:jc w:val="center"/>
              <w:rPr>
                <w:rFonts w:ascii="Arial" w:eastAsia="Calibri" w:hAnsi="Arial" w:cs="Arial"/>
                <w:sz w:val="20"/>
                <w:szCs w:val="20"/>
              </w:rPr>
            </w:pPr>
          </w:p>
        </w:tc>
        <w:tc>
          <w:tcPr>
            <w:tcW w:w="1410" w:type="dxa"/>
            <w:tcBorders>
              <w:top w:val="nil"/>
              <w:left w:val="single" w:sz="4" w:space="0" w:color="000000"/>
              <w:bottom w:val="single" w:sz="4" w:space="0" w:color="000000"/>
              <w:right w:val="nil"/>
            </w:tcBorders>
            <w:hideMark/>
          </w:tcPr>
          <w:p w14:paraId="5E13C5A7" w14:textId="77777777" w:rsidR="00EC3997" w:rsidRPr="00EC3997" w:rsidRDefault="00EC3997" w:rsidP="006B45A4">
            <w:pPr>
              <w:rPr>
                <w:rFonts w:ascii="Arial" w:eastAsia="Calibri" w:hAnsi="Arial" w:cs="Arial"/>
                <w:sz w:val="20"/>
                <w:szCs w:val="20"/>
              </w:rPr>
            </w:pPr>
            <w:r w:rsidRPr="00EC3997">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379285D1" w14:textId="77777777" w:rsidR="00EC3997" w:rsidRPr="00EC3997" w:rsidRDefault="00EC3997" w:rsidP="006B45A4">
            <w:pPr>
              <w:snapToGrid w:val="0"/>
              <w:rPr>
                <w:rFonts w:ascii="Arial" w:eastAsia="Calibri" w:hAnsi="Arial" w:cs="Arial"/>
                <w:sz w:val="20"/>
                <w:szCs w:val="20"/>
              </w:rPr>
            </w:pPr>
          </w:p>
        </w:tc>
        <w:tc>
          <w:tcPr>
            <w:tcW w:w="1134" w:type="dxa"/>
            <w:tcBorders>
              <w:top w:val="nil"/>
              <w:left w:val="single" w:sz="4" w:space="0" w:color="000000"/>
              <w:bottom w:val="single" w:sz="4" w:space="0" w:color="000000"/>
              <w:right w:val="nil"/>
            </w:tcBorders>
            <w:shd w:val="clear" w:color="auto" w:fill="FFFFFF"/>
            <w:hideMark/>
          </w:tcPr>
          <w:p w14:paraId="0B246DDC" w14:textId="77777777" w:rsidR="00EC3997" w:rsidRPr="00EC3997" w:rsidRDefault="00EC3997" w:rsidP="006B45A4">
            <w:pPr>
              <w:jc w:val="right"/>
              <w:rPr>
                <w:rFonts w:ascii="Arial" w:eastAsia="Calibri" w:hAnsi="Arial" w:cs="Arial"/>
                <w:sz w:val="20"/>
                <w:szCs w:val="20"/>
              </w:rPr>
            </w:pPr>
            <w:r w:rsidRPr="00EC3997">
              <w:rPr>
                <w:rFonts w:ascii="Arial" w:eastAsia="Calibri" w:hAnsi="Arial" w:cs="Arial"/>
                <w:sz w:val="20"/>
                <w:szCs w:val="20"/>
              </w:rPr>
              <w:t>178</w:t>
            </w:r>
          </w:p>
        </w:tc>
        <w:tc>
          <w:tcPr>
            <w:tcW w:w="1134" w:type="dxa"/>
            <w:tcBorders>
              <w:top w:val="nil"/>
              <w:left w:val="single" w:sz="4" w:space="0" w:color="000000"/>
              <w:bottom w:val="single" w:sz="4" w:space="0" w:color="000000"/>
              <w:right w:val="nil"/>
            </w:tcBorders>
          </w:tcPr>
          <w:p w14:paraId="0F97369D"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tcPr>
          <w:p w14:paraId="3716E686"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5" w:type="dxa"/>
            <w:tcBorders>
              <w:top w:val="nil"/>
              <w:left w:val="single" w:sz="4" w:space="0" w:color="000000"/>
              <w:bottom w:val="single" w:sz="4" w:space="0" w:color="000000"/>
              <w:right w:val="nil"/>
            </w:tcBorders>
          </w:tcPr>
          <w:p w14:paraId="04967315"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1AC99C49"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437D6413"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3C7518A6"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r>
      <w:tr w:rsidR="00EC3997" w:rsidRPr="00EC3997" w14:paraId="5CB3EBC7" w14:textId="77777777" w:rsidTr="00D8699E">
        <w:trPr>
          <w:trHeight w:val="510"/>
        </w:trPr>
        <w:tc>
          <w:tcPr>
            <w:tcW w:w="426" w:type="dxa"/>
            <w:tcBorders>
              <w:top w:val="nil"/>
              <w:left w:val="single" w:sz="4" w:space="0" w:color="000000"/>
              <w:bottom w:val="single" w:sz="4" w:space="0" w:color="000000"/>
              <w:right w:val="nil"/>
            </w:tcBorders>
            <w:hideMark/>
          </w:tcPr>
          <w:p w14:paraId="652FF9EC" w14:textId="77777777" w:rsidR="00EC3997" w:rsidRPr="00EC3997" w:rsidRDefault="00EC3997" w:rsidP="006B45A4">
            <w:pPr>
              <w:jc w:val="center"/>
              <w:rPr>
                <w:rFonts w:ascii="Arial" w:eastAsia="Calibri" w:hAnsi="Arial" w:cs="Arial"/>
                <w:sz w:val="20"/>
                <w:szCs w:val="20"/>
              </w:rPr>
            </w:pPr>
            <w:r w:rsidRPr="00EC3997">
              <w:rPr>
                <w:rFonts w:ascii="Arial" w:eastAsia="Calibri" w:hAnsi="Arial" w:cs="Arial"/>
                <w:sz w:val="20"/>
                <w:szCs w:val="20"/>
              </w:rPr>
              <w:t>5</w:t>
            </w:r>
          </w:p>
        </w:tc>
        <w:tc>
          <w:tcPr>
            <w:tcW w:w="2715" w:type="dxa"/>
            <w:tcBorders>
              <w:top w:val="nil"/>
              <w:left w:val="single" w:sz="4" w:space="0" w:color="000000"/>
              <w:bottom w:val="single" w:sz="4" w:space="0" w:color="000000"/>
              <w:right w:val="nil"/>
            </w:tcBorders>
            <w:hideMark/>
          </w:tcPr>
          <w:p w14:paraId="7C93ADC5" w14:textId="77777777" w:rsidR="00EC3997" w:rsidRPr="00EC3997" w:rsidRDefault="0038433A" w:rsidP="006B45A4">
            <w:pPr>
              <w:autoSpaceDE w:val="0"/>
              <w:rPr>
                <w:rFonts w:ascii="Arial" w:eastAsia="Calibri" w:hAnsi="Arial" w:cs="Arial"/>
                <w:sz w:val="20"/>
                <w:szCs w:val="20"/>
              </w:rPr>
            </w:pPr>
            <w:r>
              <w:rPr>
                <w:rFonts w:ascii="Arial" w:eastAsia="Calibri" w:hAnsi="Arial" w:cs="Arial"/>
                <w:sz w:val="20"/>
                <w:szCs w:val="20"/>
              </w:rPr>
              <w:t>Službeni zabilješ</w:t>
            </w:r>
            <w:r w:rsidR="00EC3997" w:rsidRPr="00EC3997">
              <w:rPr>
                <w:rFonts w:ascii="Arial" w:eastAsia="Calibri" w:hAnsi="Arial" w:cs="Arial"/>
                <w:sz w:val="20"/>
                <w:szCs w:val="20"/>
              </w:rPr>
              <w:t>ki sačinjeno iz ove oblasti</w:t>
            </w:r>
          </w:p>
        </w:tc>
        <w:tc>
          <w:tcPr>
            <w:tcW w:w="1365" w:type="dxa"/>
            <w:tcBorders>
              <w:top w:val="nil"/>
              <w:left w:val="single" w:sz="4" w:space="0" w:color="000000"/>
              <w:bottom w:val="single" w:sz="4" w:space="0" w:color="000000"/>
              <w:right w:val="nil"/>
            </w:tcBorders>
          </w:tcPr>
          <w:p w14:paraId="487E5301" w14:textId="77777777" w:rsidR="00EC3997" w:rsidRPr="00EC3997" w:rsidRDefault="00EC3997" w:rsidP="006B45A4">
            <w:pPr>
              <w:snapToGrid w:val="0"/>
              <w:jc w:val="center"/>
              <w:rPr>
                <w:rFonts w:ascii="Arial" w:eastAsia="Calibri" w:hAnsi="Arial" w:cs="Arial"/>
                <w:sz w:val="20"/>
                <w:szCs w:val="20"/>
              </w:rPr>
            </w:pPr>
          </w:p>
        </w:tc>
        <w:tc>
          <w:tcPr>
            <w:tcW w:w="1410" w:type="dxa"/>
            <w:tcBorders>
              <w:top w:val="nil"/>
              <w:left w:val="single" w:sz="4" w:space="0" w:color="000000"/>
              <w:bottom w:val="single" w:sz="4" w:space="0" w:color="000000"/>
              <w:right w:val="nil"/>
            </w:tcBorders>
            <w:hideMark/>
          </w:tcPr>
          <w:p w14:paraId="314331B2" w14:textId="77777777" w:rsidR="00EC3997" w:rsidRPr="00EC3997" w:rsidRDefault="00EC3997" w:rsidP="006B45A4">
            <w:pPr>
              <w:rPr>
                <w:rFonts w:ascii="Arial" w:eastAsia="Calibri" w:hAnsi="Arial" w:cs="Arial"/>
                <w:sz w:val="20"/>
                <w:szCs w:val="20"/>
              </w:rPr>
            </w:pPr>
            <w:r w:rsidRPr="00EC3997">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79D63574" w14:textId="77777777" w:rsidR="00EC3997" w:rsidRPr="00EC3997" w:rsidRDefault="00EC3997" w:rsidP="006B45A4">
            <w:pPr>
              <w:snapToGrid w:val="0"/>
              <w:rPr>
                <w:rFonts w:ascii="Arial" w:eastAsia="Calibri" w:hAnsi="Arial" w:cs="Arial"/>
                <w:sz w:val="20"/>
                <w:szCs w:val="20"/>
              </w:rPr>
            </w:pPr>
          </w:p>
        </w:tc>
        <w:tc>
          <w:tcPr>
            <w:tcW w:w="1134" w:type="dxa"/>
            <w:tcBorders>
              <w:top w:val="nil"/>
              <w:left w:val="single" w:sz="4" w:space="0" w:color="000000"/>
              <w:bottom w:val="single" w:sz="4" w:space="0" w:color="000000"/>
              <w:right w:val="nil"/>
            </w:tcBorders>
            <w:shd w:val="clear" w:color="auto" w:fill="FFFFFF"/>
            <w:hideMark/>
          </w:tcPr>
          <w:p w14:paraId="29CDA165" w14:textId="77777777" w:rsidR="00EC3997" w:rsidRPr="00EC3997" w:rsidRDefault="006700EA" w:rsidP="006B45A4">
            <w:pPr>
              <w:jc w:val="right"/>
              <w:rPr>
                <w:rFonts w:ascii="Arial" w:eastAsia="Calibri" w:hAnsi="Arial" w:cs="Arial"/>
                <w:sz w:val="20"/>
                <w:szCs w:val="20"/>
              </w:rPr>
            </w:pPr>
            <w:r>
              <w:rPr>
                <w:rFonts w:ascii="Arial" w:eastAsia="Calibri" w:hAnsi="Arial" w:cs="Arial"/>
                <w:sz w:val="20"/>
                <w:szCs w:val="20"/>
              </w:rPr>
              <w:t>229</w:t>
            </w:r>
          </w:p>
        </w:tc>
        <w:tc>
          <w:tcPr>
            <w:tcW w:w="1134" w:type="dxa"/>
            <w:tcBorders>
              <w:top w:val="nil"/>
              <w:left w:val="single" w:sz="4" w:space="0" w:color="000000"/>
              <w:bottom w:val="single" w:sz="4" w:space="0" w:color="000000"/>
              <w:right w:val="nil"/>
            </w:tcBorders>
          </w:tcPr>
          <w:p w14:paraId="50B57C14"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tcPr>
          <w:p w14:paraId="5D65E3AE"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5" w:type="dxa"/>
            <w:tcBorders>
              <w:top w:val="nil"/>
              <w:left w:val="single" w:sz="4" w:space="0" w:color="000000"/>
              <w:bottom w:val="single" w:sz="4" w:space="0" w:color="000000"/>
              <w:right w:val="nil"/>
            </w:tcBorders>
          </w:tcPr>
          <w:p w14:paraId="28DC70F0"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2BE58227"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1EBED947"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1AA23ABC"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r>
      <w:tr w:rsidR="0038433A" w:rsidRPr="00EC3997" w14:paraId="5A47B8CC" w14:textId="77777777" w:rsidTr="00D8699E">
        <w:trPr>
          <w:trHeight w:val="510"/>
        </w:trPr>
        <w:tc>
          <w:tcPr>
            <w:tcW w:w="426" w:type="dxa"/>
            <w:tcBorders>
              <w:top w:val="nil"/>
              <w:left w:val="single" w:sz="4" w:space="0" w:color="000000"/>
              <w:bottom w:val="single" w:sz="4" w:space="0" w:color="000000"/>
              <w:right w:val="nil"/>
            </w:tcBorders>
            <w:hideMark/>
          </w:tcPr>
          <w:p w14:paraId="7D6914F2" w14:textId="77777777" w:rsidR="0038433A" w:rsidRPr="00EC3997" w:rsidRDefault="0038433A" w:rsidP="006B45A4">
            <w:pPr>
              <w:jc w:val="center"/>
              <w:rPr>
                <w:rFonts w:ascii="Arial" w:eastAsia="Calibri" w:hAnsi="Arial" w:cs="Arial"/>
                <w:sz w:val="20"/>
                <w:szCs w:val="20"/>
              </w:rPr>
            </w:pPr>
            <w:r>
              <w:rPr>
                <w:rFonts w:ascii="Arial" w:eastAsia="Calibri" w:hAnsi="Arial" w:cs="Arial"/>
                <w:sz w:val="20"/>
                <w:szCs w:val="20"/>
              </w:rPr>
              <w:t>6</w:t>
            </w:r>
          </w:p>
        </w:tc>
        <w:tc>
          <w:tcPr>
            <w:tcW w:w="2715" w:type="dxa"/>
            <w:tcBorders>
              <w:top w:val="nil"/>
              <w:left w:val="single" w:sz="4" w:space="0" w:color="000000"/>
              <w:bottom w:val="single" w:sz="4" w:space="0" w:color="000000"/>
              <w:right w:val="nil"/>
            </w:tcBorders>
            <w:hideMark/>
          </w:tcPr>
          <w:p w14:paraId="43557815" w14:textId="77777777" w:rsidR="0038433A" w:rsidRDefault="0038433A" w:rsidP="006B45A4">
            <w:pPr>
              <w:autoSpaceDE w:val="0"/>
              <w:rPr>
                <w:rFonts w:ascii="Arial" w:eastAsia="Calibri" w:hAnsi="Arial" w:cs="Arial"/>
                <w:sz w:val="20"/>
                <w:szCs w:val="20"/>
              </w:rPr>
            </w:pPr>
            <w:r>
              <w:rPr>
                <w:rFonts w:ascii="Arial" w:eastAsia="Calibri" w:hAnsi="Arial" w:cs="Arial"/>
                <w:sz w:val="20"/>
                <w:szCs w:val="20"/>
              </w:rPr>
              <w:t>Preventivno djelovanje</w:t>
            </w:r>
          </w:p>
        </w:tc>
        <w:tc>
          <w:tcPr>
            <w:tcW w:w="1365" w:type="dxa"/>
            <w:tcBorders>
              <w:top w:val="nil"/>
              <w:left w:val="single" w:sz="4" w:space="0" w:color="000000"/>
              <w:bottom w:val="single" w:sz="4" w:space="0" w:color="000000"/>
              <w:right w:val="nil"/>
            </w:tcBorders>
          </w:tcPr>
          <w:p w14:paraId="40EC9452" w14:textId="77777777" w:rsidR="0038433A" w:rsidRPr="00EC3997" w:rsidRDefault="0038433A" w:rsidP="006B45A4">
            <w:pPr>
              <w:snapToGrid w:val="0"/>
              <w:jc w:val="center"/>
              <w:rPr>
                <w:rFonts w:ascii="Arial" w:eastAsia="Calibri" w:hAnsi="Arial" w:cs="Arial"/>
                <w:sz w:val="20"/>
                <w:szCs w:val="20"/>
              </w:rPr>
            </w:pPr>
          </w:p>
        </w:tc>
        <w:tc>
          <w:tcPr>
            <w:tcW w:w="1410" w:type="dxa"/>
            <w:tcBorders>
              <w:top w:val="nil"/>
              <w:left w:val="single" w:sz="4" w:space="0" w:color="000000"/>
              <w:bottom w:val="single" w:sz="4" w:space="0" w:color="000000"/>
              <w:right w:val="nil"/>
            </w:tcBorders>
            <w:hideMark/>
          </w:tcPr>
          <w:p w14:paraId="4F02EDB2" w14:textId="77777777" w:rsidR="0038433A" w:rsidRPr="00EC3997" w:rsidRDefault="0038433A" w:rsidP="006B45A4">
            <w:pPr>
              <w:rPr>
                <w:rFonts w:ascii="Arial" w:eastAsia="Calibri" w:hAnsi="Arial" w:cs="Arial"/>
                <w:sz w:val="20"/>
                <w:szCs w:val="20"/>
              </w:rPr>
            </w:pPr>
            <w:r w:rsidRPr="00EC3997">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3E65B2AF" w14:textId="77777777" w:rsidR="0038433A" w:rsidRPr="00EC3997" w:rsidRDefault="0038433A" w:rsidP="006B45A4">
            <w:pPr>
              <w:snapToGrid w:val="0"/>
              <w:rPr>
                <w:rFonts w:ascii="Arial" w:eastAsia="Calibri" w:hAnsi="Arial" w:cs="Arial"/>
                <w:sz w:val="20"/>
                <w:szCs w:val="20"/>
              </w:rPr>
            </w:pPr>
          </w:p>
        </w:tc>
        <w:tc>
          <w:tcPr>
            <w:tcW w:w="1134" w:type="dxa"/>
            <w:tcBorders>
              <w:top w:val="nil"/>
              <w:left w:val="single" w:sz="4" w:space="0" w:color="000000"/>
              <w:bottom w:val="single" w:sz="4" w:space="0" w:color="000000"/>
              <w:right w:val="nil"/>
            </w:tcBorders>
            <w:shd w:val="clear" w:color="auto" w:fill="FFFFFF"/>
            <w:hideMark/>
          </w:tcPr>
          <w:p w14:paraId="5E84C86D" w14:textId="77777777" w:rsidR="0038433A" w:rsidRPr="00EC3997" w:rsidRDefault="006700EA" w:rsidP="006B45A4">
            <w:pPr>
              <w:jc w:val="right"/>
              <w:rPr>
                <w:rFonts w:ascii="Arial" w:eastAsia="Calibri" w:hAnsi="Arial" w:cs="Arial"/>
                <w:sz w:val="20"/>
                <w:szCs w:val="20"/>
              </w:rPr>
            </w:pPr>
            <w:r>
              <w:rPr>
                <w:rFonts w:ascii="Arial" w:eastAsia="Calibri" w:hAnsi="Arial" w:cs="Arial"/>
                <w:sz w:val="20"/>
                <w:szCs w:val="20"/>
              </w:rPr>
              <w:t>529</w:t>
            </w:r>
          </w:p>
        </w:tc>
        <w:tc>
          <w:tcPr>
            <w:tcW w:w="1134" w:type="dxa"/>
            <w:tcBorders>
              <w:top w:val="nil"/>
              <w:left w:val="single" w:sz="4" w:space="0" w:color="000000"/>
              <w:bottom w:val="single" w:sz="4" w:space="0" w:color="000000"/>
              <w:right w:val="nil"/>
            </w:tcBorders>
          </w:tcPr>
          <w:p w14:paraId="2709EA2C" w14:textId="77777777" w:rsidR="0038433A" w:rsidRPr="00EC3997" w:rsidRDefault="0038433A">
            <w:pPr>
              <w:widowControl w:val="0"/>
              <w:suppressAutoHyphens/>
              <w:snapToGrid w:val="0"/>
              <w:jc w:val="right"/>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tcPr>
          <w:p w14:paraId="42695507" w14:textId="77777777" w:rsidR="0038433A" w:rsidRPr="00EC3997" w:rsidRDefault="0038433A">
            <w:pPr>
              <w:widowControl w:val="0"/>
              <w:suppressAutoHyphens/>
              <w:snapToGrid w:val="0"/>
              <w:jc w:val="right"/>
              <w:rPr>
                <w:rFonts w:ascii="Arial" w:eastAsia="Calibri" w:hAnsi="Arial" w:cs="Arial"/>
                <w:color w:val="FF0000"/>
                <w:kern w:val="2"/>
                <w:sz w:val="20"/>
                <w:szCs w:val="20"/>
                <w:lang w:val="en-US" w:bidi="en-US"/>
              </w:rPr>
            </w:pPr>
          </w:p>
        </w:tc>
        <w:tc>
          <w:tcPr>
            <w:tcW w:w="1275" w:type="dxa"/>
            <w:tcBorders>
              <w:top w:val="nil"/>
              <w:left w:val="single" w:sz="4" w:space="0" w:color="000000"/>
              <w:bottom w:val="single" w:sz="4" w:space="0" w:color="000000"/>
              <w:right w:val="nil"/>
            </w:tcBorders>
          </w:tcPr>
          <w:p w14:paraId="5DEFCC7A" w14:textId="77777777" w:rsidR="0038433A" w:rsidRPr="00EC3997" w:rsidRDefault="0038433A">
            <w:pPr>
              <w:widowControl w:val="0"/>
              <w:suppressAutoHyphens/>
              <w:snapToGrid w:val="0"/>
              <w:jc w:val="right"/>
              <w:rPr>
                <w:rFonts w:ascii="Arial" w:eastAsia="Calibri" w:hAnsi="Arial" w:cs="Arial"/>
                <w:color w:val="FF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5384437A" w14:textId="77777777" w:rsidR="0038433A" w:rsidRPr="00EC3997" w:rsidRDefault="0038433A">
            <w:pPr>
              <w:widowControl w:val="0"/>
              <w:suppressAutoHyphens/>
              <w:snapToGrid w:val="0"/>
              <w:jc w:val="right"/>
              <w:rPr>
                <w:rFonts w:ascii="Arial" w:eastAsia="Calibri" w:hAnsi="Arial" w:cs="Arial"/>
                <w:color w:val="FF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141D9363" w14:textId="77777777" w:rsidR="0038433A" w:rsidRPr="00EC3997" w:rsidRDefault="0038433A">
            <w:pPr>
              <w:widowControl w:val="0"/>
              <w:suppressAutoHyphens/>
              <w:snapToGrid w:val="0"/>
              <w:jc w:val="right"/>
              <w:rPr>
                <w:rFonts w:ascii="Arial" w:eastAsia="Calibri" w:hAnsi="Arial" w:cs="Arial"/>
                <w:color w:val="FF0000"/>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4DABFE4D" w14:textId="77777777" w:rsidR="0038433A" w:rsidRPr="00EC3997" w:rsidRDefault="0038433A">
            <w:pPr>
              <w:widowControl w:val="0"/>
              <w:suppressAutoHyphens/>
              <w:snapToGrid w:val="0"/>
              <w:jc w:val="right"/>
              <w:rPr>
                <w:rFonts w:ascii="Arial" w:eastAsia="Calibri" w:hAnsi="Arial" w:cs="Arial"/>
                <w:color w:val="FF0000"/>
                <w:kern w:val="2"/>
                <w:sz w:val="20"/>
                <w:szCs w:val="20"/>
                <w:lang w:val="en-US" w:bidi="en-US"/>
              </w:rPr>
            </w:pPr>
          </w:p>
        </w:tc>
      </w:tr>
      <w:tr w:rsidR="00A3234E" w:rsidRPr="00EC3997" w14:paraId="0CAE0FB2" w14:textId="77777777" w:rsidTr="00D8699E">
        <w:trPr>
          <w:trHeight w:val="510"/>
        </w:trPr>
        <w:tc>
          <w:tcPr>
            <w:tcW w:w="426" w:type="dxa"/>
            <w:tcBorders>
              <w:top w:val="nil"/>
              <w:left w:val="single" w:sz="4" w:space="0" w:color="000000"/>
              <w:bottom w:val="single" w:sz="4" w:space="0" w:color="000000"/>
              <w:right w:val="nil"/>
            </w:tcBorders>
          </w:tcPr>
          <w:p w14:paraId="0C89485F" w14:textId="77777777" w:rsidR="00A3234E" w:rsidRPr="00EC3997" w:rsidRDefault="00A3234E">
            <w:pPr>
              <w:widowControl w:val="0"/>
              <w:suppressAutoHyphens/>
              <w:snapToGrid w:val="0"/>
              <w:jc w:val="center"/>
              <w:rPr>
                <w:rFonts w:ascii="Arial" w:eastAsia="Calibri" w:hAnsi="Arial" w:cs="Arial"/>
                <w:color w:val="FF0000"/>
                <w:kern w:val="2"/>
                <w:sz w:val="20"/>
                <w:szCs w:val="20"/>
                <w:lang w:val="en-US" w:bidi="en-US"/>
              </w:rPr>
            </w:pPr>
          </w:p>
        </w:tc>
        <w:tc>
          <w:tcPr>
            <w:tcW w:w="2715" w:type="dxa"/>
            <w:tcBorders>
              <w:top w:val="nil"/>
              <w:left w:val="single" w:sz="4" w:space="0" w:color="000000"/>
              <w:bottom w:val="single" w:sz="4" w:space="0" w:color="000000"/>
              <w:right w:val="nil"/>
            </w:tcBorders>
            <w:hideMark/>
          </w:tcPr>
          <w:p w14:paraId="09AA2B53" w14:textId="77777777" w:rsidR="00A3234E" w:rsidRPr="00EC3997" w:rsidRDefault="00A3234E">
            <w:pPr>
              <w:widowControl w:val="0"/>
              <w:suppressAutoHyphens/>
              <w:rPr>
                <w:rFonts w:ascii="Arial" w:eastAsia="Calibri" w:hAnsi="Arial" w:cs="Arial"/>
                <w:kern w:val="2"/>
                <w:sz w:val="20"/>
                <w:szCs w:val="20"/>
                <w:lang w:val="en-US" w:bidi="en-US"/>
              </w:rPr>
            </w:pPr>
            <w:r w:rsidRPr="00EC3997">
              <w:rPr>
                <w:rFonts w:ascii="Arial" w:eastAsia="Calibri" w:hAnsi="Arial" w:cs="Arial"/>
                <w:b/>
                <w:bCs/>
                <w:i/>
                <w:iCs/>
                <w:sz w:val="20"/>
                <w:szCs w:val="20"/>
              </w:rPr>
              <w:t>Komunalni redari</w:t>
            </w:r>
          </w:p>
        </w:tc>
        <w:tc>
          <w:tcPr>
            <w:tcW w:w="1365" w:type="dxa"/>
            <w:tcBorders>
              <w:top w:val="nil"/>
              <w:left w:val="single" w:sz="4" w:space="0" w:color="000000"/>
              <w:bottom w:val="single" w:sz="4" w:space="0" w:color="000000"/>
              <w:right w:val="nil"/>
            </w:tcBorders>
          </w:tcPr>
          <w:p w14:paraId="604CB537" w14:textId="77777777" w:rsidR="00A3234E" w:rsidRPr="00EC3997" w:rsidRDefault="00A3234E">
            <w:pPr>
              <w:widowControl w:val="0"/>
              <w:suppressAutoHyphens/>
              <w:snapToGrid w:val="0"/>
              <w:jc w:val="center"/>
              <w:rPr>
                <w:rFonts w:ascii="Arial" w:eastAsia="Calibri" w:hAnsi="Arial" w:cs="Arial"/>
                <w:color w:val="FF0000"/>
                <w:kern w:val="2"/>
                <w:sz w:val="20"/>
                <w:szCs w:val="20"/>
                <w:lang w:val="en-US" w:bidi="en-US"/>
              </w:rPr>
            </w:pPr>
          </w:p>
        </w:tc>
        <w:tc>
          <w:tcPr>
            <w:tcW w:w="1410" w:type="dxa"/>
            <w:tcBorders>
              <w:top w:val="nil"/>
              <w:left w:val="single" w:sz="4" w:space="0" w:color="000000"/>
              <w:bottom w:val="single" w:sz="4" w:space="0" w:color="000000"/>
              <w:right w:val="nil"/>
            </w:tcBorders>
          </w:tcPr>
          <w:p w14:paraId="79D0E34E" w14:textId="77777777" w:rsidR="00A3234E" w:rsidRPr="00EC3997" w:rsidRDefault="00A3234E">
            <w:pPr>
              <w:widowControl w:val="0"/>
              <w:suppressAutoHyphens/>
              <w:snapToGrid w:val="0"/>
              <w:rPr>
                <w:rFonts w:ascii="Arial" w:eastAsia="Calibri" w:hAnsi="Arial" w:cs="Arial"/>
                <w:color w:val="FF0000"/>
                <w:kern w:val="2"/>
                <w:sz w:val="20"/>
                <w:szCs w:val="20"/>
                <w:lang w:val="en-US" w:bidi="en-US"/>
              </w:rPr>
            </w:pPr>
          </w:p>
        </w:tc>
        <w:tc>
          <w:tcPr>
            <w:tcW w:w="1198" w:type="dxa"/>
            <w:tcBorders>
              <w:top w:val="nil"/>
              <w:left w:val="single" w:sz="4" w:space="0" w:color="000000"/>
              <w:bottom w:val="single" w:sz="4" w:space="0" w:color="000000"/>
              <w:right w:val="nil"/>
            </w:tcBorders>
          </w:tcPr>
          <w:p w14:paraId="5DAD2FDB" w14:textId="77777777" w:rsidR="00A3234E" w:rsidRPr="00EC3997" w:rsidRDefault="00A3234E">
            <w:pPr>
              <w:widowControl w:val="0"/>
              <w:suppressAutoHyphens/>
              <w:snapToGrid w:val="0"/>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tcPr>
          <w:p w14:paraId="5811BC99" w14:textId="77777777" w:rsidR="00A3234E" w:rsidRPr="00EC3997" w:rsidRDefault="00A3234E">
            <w:pPr>
              <w:widowControl w:val="0"/>
              <w:suppressAutoHyphens/>
              <w:snapToGrid w:val="0"/>
              <w:jc w:val="right"/>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tcPr>
          <w:p w14:paraId="3B7D23D5" w14:textId="77777777" w:rsidR="00A3234E" w:rsidRPr="00EC3997" w:rsidRDefault="00A3234E">
            <w:pPr>
              <w:widowControl w:val="0"/>
              <w:suppressAutoHyphens/>
              <w:snapToGrid w:val="0"/>
              <w:jc w:val="right"/>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tcPr>
          <w:p w14:paraId="4AD46B95" w14:textId="77777777" w:rsidR="00A3234E" w:rsidRPr="00EC3997" w:rsidRDefault="00A3234E">
            <w:pPr>
              <w:widowControl w:val="0"/>
              <w:suppressAutoHyphens/>
              <w:snapToGrid w:val="0"/>
              <w:jc w:val="right"/>
              <w:rPr>
                <w:rFonts w:ascii="Arial" w:eastAsia="Calibri" w:hAnsi="Arial" w:cs="Arial"/>
                <w:color w:val="FF0000"/>
                <w:kern w:val="2"/>
                <w:sz w:val="20"/>
                <w:szCs w:val="20"/>
                <w:lang w:val="en-US" w:bidi="en-US"/>
              </w:rPr>
            </w:pPr>
          </w:p>
        </w:tc>
        <w:tc>
          <w:tcPr>
            <w:tcW w:w="1275" w:type="dxa"/>
            <w:tcBorders>
              <w:top w:val="nil"/>
              <w:left w:val="single" w:sz="4" w:space="0" w:color="000000"/>
              <w:bottom w:val="single" w:sz="4" w:space="0" w:color="000000"/>
              <w:right w:val="nil"/>
            </w:tcBorders>
          </w:tcPr>
          <w:p w14:paraId="52301EBA" w14:textId="77777777" w:rsidR="00A3234E" w:rsidRPr="00EC3997" w:rsidRDefault="00A3234E">
            <w:pPr>
              <w:widowControl w:val="0"/>
              <w:suppressAutoHyphens/>
              <w:snapToGrid w:val="0"/>
              <w:jc w:val="right"/>
              <w:rPr>
                <w:rFonts w:ascii="Arial" w:eastAsia="Calibri" w:hAnsi="Arial" w:cs="Arial"/>
                <w:color w:val="FF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1B17991E" w14:textId="77777777" w:rsidR="00A3234E" w:rsidRPr="00EC3997" w:rsidRDefault="00A3234E">
            <w:pPr>
              <w:widowControl w:val="0"/>
              <w:suppressAutoHyphens/>
              <w:snapToGrid w:val="0"/>
              <w:jc w:val="right"/>
              <w:rPr>
                <w:rFonts w:ascii="Arial" w:eastAsia="Calibri" w:hAnsi="Arial" w:cs="Arial"/>
                <w:color w:val="FF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7359DBAD" w14:textId="77777777" w:rsidR="00A3234E" w:rsidRPr="00EC3997" w:rsidRDefault="00A3234E">
            <w:pPr>
              <w:widowControl w:val="0"/>
              <w:suppressAutoHyphens/>
              <w:snapToGrid w:val="0"/>
              <w:jc w:val="right"/>
              <w:rPr>
                <w:rFonts w:ascii="Arial" w:eastAsia="Calibri" w:hAnsi="Arial" w:cs="Arial"/>
                <w:color w:val="FF0000"/>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594D7C80" w14:textId="77777777" w:rsidR="00A3234E" w:rsidRPr="00EC3997" w:rsidRDefault="00A3234E">
            <w:pPr>
              <w:widowControl w:val="0"/>
              <w:suppressAutoHyphens/>
              <w:snapToGrid w:val="0"/>
              <w:jc w:val="right"/>
              <w:rPr>
                <w:rFonts w:ascii="Arial" w:eastAsia="Calibri" w:hAnsi="Arial" w:cs="Arial"/>
                <w:color w:val="FF0000"/>
                <w:kern w:val="2"/>
                <w:sz w:val="20"/>
                <w:szCs w:val="20"/>
                <w:lang w:val="en-US" w:bidi="en-US"/>
              </w:rPr>
            </w:pPr>
          </w:p>
        </w:tc>
      </w:tr>
      <w:tr w:rsidR="00EC3997" w:rsidRPr="00EC3997" w14:paraId="440770D0" w14:textId="77777777" w:rsidTr="00D8699E">
        <w:trPr>
          <w:trHeight w:val="510"/>
        </w:trPr>
        <w:tc>
          <w:tcPr>
            <w:tcW w:w="426" w:type="dxa"/>
            <w:tcBorders>
              <w:top w:val="nil"/>
              <w:left w:val="single" w:sz="4" w:space="0" w:color="000000"/>
              <w:bottom w:val="single" w:sz="4" w:space="0" w:color="000000"/>
              <w:right w:val="nil"/>
            </w:tcBorders>
            <w:hideMark/>
          </w:tcPr>
          <w:p w14:paraId="0C9CE74D" w14:textId="77777777" w:rsidR="00EC3997" w:rsidRPr="00EC3997" w:rsidRDefault="00EC3997" w:rsidP="006B45A4">
            <w:pPr>
              <w:jc w:val="center"/>
              <w:rPr>
                <w:rFonts w:ascii="Arial" w:eastAsia="Calibri" w:hAnsi="Arial" w:cs="Arial"/>
                <w:sz w:val="20"/>
                <w:szCs w:val="20"/>
              </w:rPr>
            </w:pPr>
            <w:r w:rsidRPr="00EC3997">
              <w:rPr>
                <w:rFonts w:ascii="Arial" w:eastAsia="Calibri" w:hAnsi="Arial" w:cs="Arial"/>
                <w:sz w:val="20"/>
                <w:szCs w:val="20"/>
              </w:rPr>
              <w:t>1</w:t>
            </w:r>
          </w:p>
        </w:tc>
        <w:tc>
          <w:tcPr>
            <w:tcW w:w="2715" w:type="dxa"/>
            <w:tcBorders>
              <w:top w:val="nil"/>
              <w:left w:val="single" w:sz="4" w:space="0" w:color="000000"/>
              <w:bottom w:val="single" w:sz="4" w:space="0" w:color="000000"/>
              <w:right w:val="nil"/>
            </w:tcBorders>
            <w:hideMark/>
          </w:tcPr>
          <w:p w14:paraId="7A621AF5" w14:textId="77777777" w:rsidR="00EC3997" w:rsidRPr="00EC3997" w:rsidRDefault="00EC3997" w:rsidP="006B45A4">
            <w:pPr>
              <w:autoSpaceDE w:val="0"/>
              <w:rPr>
                <w:rFonts w:ascii="Arial" w:eastAsia="Calibri" w:hAnsi="Arial" w:cs="Arial"/>
                <w:sz w:val="20"/>
                <w:szCs w:val="20"/>
              </w:rPr>
            </w:pPr>
            <w:r w:rsidRPr="00EC3997">
              <w:rPr>
                <w:rFonts w:ascii="Arial" w:eastAsia="Calibri" w:hAnsi="Arial" w:cs="Arial"/>
                <w:sz w:val="20"/>
                <w:szCs w:val="20"/>
              </w:rPr>
              <w:t>Sačinjavanje zapisnika  iz komunalne oblasti</w:t>
            </w:r>
          </w:p>
        </w:tc>
        <w:tc>
          <w:tcPr>
            <w:tcW w:w="1365" w:type="dxa"/>
            <w:tcBorders>
              <w:top w:val="nil"/>
              <w:left w:val="single" w:sz="4" w:space="0" w:color="000000"/>
              <w:bottom w:val="single" w:sz="4" w:space="0" w:color="000000"/>
              <w:right w:val="nil"/>
            </w:tcBorders>
          </w:tcPr>
          <w:p w14:paraId="20B12CBB" w14:textId="77777777" w:rsidR="00EC3997" w:rsidRPr="00EC3997" w:rsidRDefault="00EC3997" w:rsidP="006B45A4">
            <w:pPr>
              <w:snapToGrid w:val="0"/>
              <w:jc w:val="center"/>
              <w:rPr>
                <w:rFonts w:ascii="Arial" w:eastAsia="Calibri" w:hAnsi="Arial" w:cs="Arial"/>
                <w:sz w:val="20"/>
                <w:szCs w:val="20"/>
              </w:rPr>
            </w:pPr>
          </w:p>
        </w:tc>
        <w:tc>
          <w:tcPr>
            <w:tcW w:w="1410" w:type="dxa"/>
            <w:tcBorders>
              <w:top w:val="nil"/>
              <w:left w:val="single" w:sz="4" w:space="0" w:color="000000"/>
              <w:bottom w:val="single" w:sz="4" w:space="0" w:color="000000"/>
              <w:right w:val="nil"/>
            </w:tcBorders>
            <w:hideMark/>
          </w:tcPr>
          <w:p w14:paraId="480DC1FF" w14:textId="77777777" w:rsidR="00EC3997" w:rsidRPr="00EC3997" w:rsidRDefault="00EC3997" w:rsidP="006B45A4">
            <w:pPr>
              <w:rPr>
                <w:rFonts w:ascii="Arial" w:eastAsia="Calibri" w:hAnsi="Arial" w:cs="Arial"/>
                <w:sz w:val="20"/>
                <w:szCs w:val="20"/>
              </w:rPr>
            </w:pPr>
            <w:r w:rsidRPr="00EC3997">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52D83917" w14:textId="77777777" w:rsidR="00EC3997" w:rsidRPr="00EC3997" w:rsidRDefault="00EC3997" w:rsidP="006B45A4">
            <w:pPr>
              <w:snapToGrid w:val="0"/>
              <w:rPr>
                <w:rFonts w:ascii="Arial" w:eastAsia="Calibri" w:hAnsi="Arial" w:cs="Arial"/>
                <w:sz w:val="20"/>
                <w:szCs w:val="20"/>
              </w:rPr>
            </w:pPr>
          </w:p>
        </w:tc>
        <w:tc>
          <w:tcPr>
            <w:tcW w:w="1134" w:type="dxa"/>
            <w:tcBorders>
              <w:top w:val="nil"/>
              <w:left w:val="single" w:sz="4" w:space="0" w:color="000000"/>
              <w:bottom w:val="single" w:sz="4" w:space="0" w:color="000000"/>
              <w:right w:val="nil"/>
            </w:tcBorders>
            <w:shd w:val="clear" w:color="auto" w:fill="FFFFFF"/>
            <w:hideMark/>
          </w:tcPr>
          <w:p w14:paraId="4C12FEF2" w14:textId="77777777" w:rsidR="00EC3997" w:rsidRPr="00EC3997" w:rsidRDefault="00EC3997" w:rsidP="006B45A4">
            <w:pPr>
              <w:jc w:val="right"/>
              <w:rPr>
                <w:rFonts w:ascii="Arial" w:eastAsia="Calibri" w:hAnsi="Arial" w:cs="Arial"/>
                <w:sz w:val="20"/>
                <w:szCs w:val="20"/>
              </w:rPr>
            </w:pPr>
            <w:r w:rsidRPr="00EC3997">
              <w:rPr>
                <w:rFonts w:ascii="Arial" w:eastAsia="Calibri" w:hAnsi="Arial" w:cs="Arial"/>
                <w:sz w:val="20"/>
                <w:szCs w:val="20"/>
              </w:rPr>
              <w:t>33</w:t>
            </w:r>
          </w:p>
        </w:tc>
        <w:tc>
          <w:tcPr>
            <w:tcW w:w="1134" w:type="dxa"/>
            <w:tcBorders>
              <w:top w:val="nil"/>
              <w:left w:val="single" w:sz="4" w:space="0" w:color="000000"/>
              <w:bottom w:val="single" w:sz="4" w:space="0" w:color="000000"/>
              <w:right w:val="nil"/>
            </w:tcBorders>
          </w:tcPr>
          <w:p w14:paraId="0FCB70B8"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tcPr>
          <w:p w14:paraId="0AAFFE6A"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5" w:type="dxa"/>
            <w:tcBorders>
              <w:top w:val="nil"/>
              <w:left w:val="single" w:sz="4" w:space="0" w:color="000000"/>
              <w:bottom w:val="single" w:sz="4" w:space="0" w:color="000000"/>
              <w:right w:val="nil"/>
            </w:tcBorders>
          </w:tcPr>
          <w:p w14:paraId="1CBFEB7F"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09BA2974"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45D4F11A"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1532417F"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r>
      <w:tr w:rsidR="00EC3997" w:rsidRPr="00EC3997" w14:paraId="6B3F43B6" w14:textId="77777777" w:rsidTr="00D8699E">
        <w:trPr>
          <w:trHeight w:val="510"/>
        </w:trPr>
        <w:tc>
          <w:tcPr>
            <w:tcW w:w="426" w:type="dxa"/>
            <w:tcBorders>
              <w:top w:val="nil"/>
              <w:left w:val="single" w:sz="4" w:space="0" w:color="000000"/>
              <w:bottom w:val="single" w:sz="4" w:space="0" w:color="000000"/>
              <w:right w:val="nil"/>
            </w:tcBorders>
            <w:hideMark/>
          </w:tcPr>
          <w:p w14:paraId="6C7FC6EF" w14:textId="77777777" w:rsidR="00EC3997" w:rsidRPr="00EC3997" w:rsidRDefault="00EC3997" w:rsidP="006B45A4">
            <w:pPr>
              <w:jc w:val="center"/>
              <w:rPr>
                <w:rFonts w:ascii="Arial" w:eastAsia="Calibri" w:hAnsi="Arial" w:cs="Arial"/>
                <w:sz w:val="20"/>
                <w:szCs w:val="20"/>
              </w:rPr>
            </w:pPr>
            <w:r w:rsidRPr="00EC3997">
              <w:rPr>
                <w:rFonts w:ascii="Arial" w:eastAsia="Calibri" w:hAnsi="Arial" w:cs="Arial"/>
                <w:sz w:val="20"/>
                <w:szCs w:val="20"/>
              </w:rPr>
              <w:t>2</w:t>
            </w:r>
          </w:p>
        </w:tc>
        <w:tc>
          <w:tcPr>
            <w:tcW w:w="2715" w:type="dxa"/>
            <w:tcBorders>
              <w:top w:val="nil"/>
              <w:left w:val="single" w:sz="4" w:space="0" w:color="000000"/>
              <w:bottom w:val="single" w:sz="4" w:space="0" w:color="000000"/>
              <w:right w:val="nil"/>
            </w:tcBorders>
            <w:hideMark/>
          </w:tcPr>
          <w:p w14:paraId="7CFFA3D3" w14:textId="77777777" w:rsidR="00EC3997" w:rsidRPr="00EC3997" w:rsidRDefault="00EC3997" w:rsidP="006B45A4">
            <w:pPr>
              <w:autoSpaceDE w:val="0"/>
              <w:rPr>
                <w:rFonts w:ascii="Arial" w:eastAsia="Calibri" w:hAnsi="Arial" w:cs="Arial"/>
                <w:sz w:val="20"/>
                <w:szCs w:val="20"/>
              </w:rPr>
            </w:pPr>
            <w:r w:rsidRPr="00EC3997">
              <w:rPr>
                <w:rFonts w:ascii="Arial" w:eastAsia="Calibri" w:hAnsi="Arial" w:cs="Arial"/>
                <w:sz w:val="20"/>
                <w:szCs w:val="20"/>
              </w:rPr>
              <w:t>Službeni zabilježki sačinjeno iz ove oblasti</w:t>
            </w:r>
          </w:p>
        </w:tc>
        <w:tc>
          <w:tcPr>
            <w:tcW w:w="1365" w:type="dxa"/>
            <w:tcBorders>
              <w:top w:val="nil"/>
              <w:left w:val="single" w:sz="4" w:space="0" w:color="000000"/>
              <w:bottom w:val="single" w:sz="4" w:space="0" w:color="000000"/>
              <w:right w:val="nil"/>
            </w:tcBorders>
          </w:tcPr>
          <w:p w14:paraId="763CD028" w14:textId="77777777" w:rsidR="00EC3997" w:rsidRPr="00EC3997" w:rsidRDefault="00EC3997" w:rsidP="006B45A4">
            <w:pPr>
              <w:snapToGrid w:val="0"/>
              <w:jc w:val="center"/>
              <w:rPr>
                <w:rFonts w:ascii="Arial" w:eastAsia="Calibri" w:hAnsi="Arial" w:cs="Arial"/>
                <w:sz w:val="20"/>
                <w:szCs w:val="20"/>
              </w:rPr>
            </w:pPr>
          </w:p>
        </w:tc>
        <w:tc>
          <w:tcPr>
            <w:tcW w:w="1410" w:type="dxa"/>
            <w:tcBorders>
              <w:top w:val="nil"/>
              <w:left w:val="single" w:sz="4" w:space="0" w:color="000000"/>
              <w:bottom w:val="single" w:sz="4" w:space="0" w:color="000000"/>
              <w:right w:val="nil"/>
            </w:tcBorders>
            <w:hideMark/>
          </w:tcPr>
          <w:p w14:paraId="160A8E23" w14:textId="77777777" w:rsidR="00EC3997" w:rsidRPr="00EC3997" w:rsidRDefault="00EC3997" w:rsidP="006B45A4">
            <w:pPr>
              <w:rPr>
                <w:rFonts w:ascii="Arial" w:eastAsia="Calibri" w:hAnsi="Arial" w:cs="Arial"/>
                <w:sz w:val="20"/>
                <w:szCs w:val="20"/>
              </w:rPr>
            </w:pPr>
            <w:r w:rsidRPr="00EC3997">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2DFB9514" w14:textId="77777777" w:rsidR="00EC3997" w:rsidRPr="00EC3997" w:rsidRDefault="00EC3997" w:rsidP="006B45A4">
            <w:pPr>
              <w:snapToGrid w:val="0"/>
              <w:rPr>
                <w:rFonts w:ascii="Arial" w:eastAsia="Calibri" w:hAnsi="Arial" w:cs="Arial"/>
                <w:sz w:val="20"/>
                <w:szCs w:val="20"/>
              </w:rPr>
            </w:pPr>
          </w:p>
        </w:tc>
        <w:tc>
          <w:tcPr>
            <w:tcW w:w="1134" w:type="dxa"/>
            <w:tcBorders>
              <w:top w:val="nil"/>
              <w:left w:val="single" w:sz="4" w:space="0" w:color="000000"/>
              <w:bottom w:val="single" w:sz="4" w:space="0" w:color="000000"/>
              <w:right w:val="nil"/>
            </w:tcBorders>
            <w:shd w:val="clear" w:color="auto" w:fill="FFFFFF"/>
            <w:hideMark/>
          </w:tcPr>
          <w:p w14:paraId="2792FB3B" w14:textId="77777777" w:rsidR="00EC3997" w:rsidRPr="00EC3997" w:rsidRDefault="00EC3997" w:rsidP="006B45A4">
            <w:pPr>
              <w:jc w:val="right"/>
              <w:rPr>
                <w:rFonts w:ascii="Arial" w:eastAsia="Calibri" w:hAnsi="Arial" w:cs="Arial"/>
                <w:sz w:val="20"/>
                <w:szCs w:val="20"/>
              </w:rPr>
            </w:pPr>
            <w:r w:rsidRPr="00EC3997">
              <w:rPr>
                <w:rFonts w:ascii="Arial" w:eastAsia="Calibri" w:hAnsi="Arial" w:cs="Arial"/>
                <w:sz w:val="20"/>
                <w:szCs w:val="20"/>
              </w:rPr>
              <w:t>82</w:t>
            </w:r>
          </w:p>
        </w:tc>
        <w:tc>
          <w:tcPr>
            <w:tcW w:w="1134" w:type="dxa"/>
            <w:tcBorders>
              <w:top w:val="nil"/>
              <w:left w:val="single" w:sz="4" w:space="0" w:color="000000"/>
              <w:bottom w:val="single" w:sz="4" w:space="0" w:color="000000"/>
              <w:right w:val="nil"/>
            </w:tcBorders>
          </w:tcPr>
          <w:p w14:paraId="4CBCCD8A"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tcPr>
          <w:p w14:paraId="02260F70"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5" w:type="dxa"/>
            <w:tcBorders>
              <w:top w:val="nil"/>
              <w:left w:val="single" w:sz="4" w:space="0" w:color="000000"/>
              <w:bottom w:val="single" w:sz="4" w:space="0" w:color="000000"/>
              <w:right w:val="nil"/>
            </w:tcBorders>
          </w:tcPr>
          <w:p w14:paraId="092AE92C"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4E3FFA47"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07715698"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2213C37C"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r>
      <w:tr w:rsidR="00EC3997" w:rsidRPr="00EC3997" w14:paraId="78074912" w14:textId="77777777" w:rsidTr="00D8699E">
        <w:trPr>
          <w:trHeight w:val="510"/>
        </w:trPr>
        <w:tc>
          <w:tcPr>
            <w:tcW w:w="426" w:type="dxa"/>
            <w:tcBorders>
              <w:top w:val="nil"/>
              <w:left w:val="single" w:sz="4" w:space="0" w:color="000000"/>
              <w:bottom w:val="single" w:sz="4" w:space="0" w:color="000000"/>
              <w:right w:val="nil"/>
            </w:tcBorders>
            <w:hideMark/>
          </w:tcPr>
          <w:p w14:paraId="75158AE2" w14:textId="77777777" w:rsidR="00EC3997" w:rsidRPr="00EC3997" w:rsidRDefault="00EC3997" w:rsidP="006B45A4">
            <w:pPr>
              <w:jc w:val="center"/>
              <w:rPr>
                <w:rFonts w:ascii="Arial" w:eastAsia="Calibri" w:hAnsi="Arial" w:cs="Arial"/>
                <w:sz w:val="20"/>
                <w:szCs w:val="20"/>
              </w:rPr>
            </w:pPr>
            <w:r w:rsidRPr="00EC3997">
              <w:rPr>
                <w:rFonts w:ascii="Arial" w:eastAsia="Calibri" w:hAnsi="Arial" w:cs="Arial"/>
                <w:sz w:val="20"/>
                <w:szCs w:val="20"/>
              </w:rPr>
              <w:t>3</w:t>
            </w:r>
          </w:p>
        </w:tc>
        <w:tc>
          <w:tcPr>
            <w:tcW w:w="2715" w:type="dxa"/>
            <w:tcBorders>
              <w:top w:val="nil"/>
              <w:left w:val="single" w:sz="4" w:space="0" w:color="000000"/>
              <w:bottom w:val="single" w:sz="4" w:space="0" w:color="000000"/>
              <w:right w:val="nil"/>
            </w:tcBorders>
            <w:hideMark/>
          </w:tcPr>
          <w:p w14:paraId="567E0459" w14:textId="77777777" w:rsidR="00EC3997" w:rsidRPr="00EC3997" w:rsidRDefault="00EC3997" w:rsidP="006B45A4">
            <w:pPr>
              <w:autoSpaceDE w:val="0"/>
              <w:rPr>
                <w:rFonts w:ascii="Arial" w:eastAsia="Calibri" w:hAnsi="Arial" w:cs="Arial"/>
                <w:sz w:val="20"/>
                <w:szCs w:val="20"/>
              </w:rPr>
            </w:pPr>
            <w:r w:rsidRPr="00EC3997">
              <w:rPr>
                <w:rFonts w:ascii="Arial" w:eastAsia="Calibri" w:hAnsi="Arial" w:cs="Arial"/>
                <w:sz w:val="20"/>
                <w:szCs w:val="20"/>
              </w:rPr>
              <w:t>-Asistiranje uposlenicima JKP “Sana” Sanski Most prilikom realizacije potpisivanja ugovora za odvoz kućnog smeća</w:t>
            </w:r>
          </w:p>
        </w:tc>
        <w:tc>
          <w:tcPr>
            <w:tcW w:w="1365" w:type="dxa"/>
            <w:tcBorders>
              <w:top w:val="nil"/>
              <w:left w:val="single" w:sz="4" w:space="0" w:color="000000"/>
              <w:bottom w:val="single" w:sz="4" w:space="0" w:color="000000"/>
              <w:right w:val="nil"/>
            </w:tcBorders>
          </w:tcPr>
          <w:p w14:paraId="3B79BB1A" w14:textId="77777777" w:rsidR="00EC3997" w:rsidRPr="00EC3997" w:rsidRDefault="00EC3997" w:rsidP="006B45A4">
            <w:pPr>
              <w:snapToGrid w:val="0"/>
              <w:jc w:val="center"/>
              <w:rPr>
                <w:rFonts w:ascii="Arial" w:eastAsia="Calibri" w:hAnsi="Arial" w:cs="Arial"/>
                <w:sz w:val="20"/>
                <w:szCs w:val="20"/>
              </w:rPr>
            </w:pPr>
          </w:p>
        </w:tc>
        <w:tc>
          <w:tcPr>
            <w:tcW w:w="1410" w:type="dxa"/>
            <w:tcBorders>
              <w:top w:val="nil"/>
              <w:left w:val="single" w:sz="4" w:space="0" w:color="000000"/>
              <w:bottom w:val="single" w:sz="4" w:space="0" w:color="000000"/>
              <w:right w:val="nil"/>
            </w:tcBorders>
            <w:hideMark/>
          </w:tcPr>
          <w:p w14:paraId="480B9615" w14:textId="77777777" w:rsidR="00EC3997" w:rsidRPr="00EC3997" w:rsidRDefault="00EC3997" w:rsidP="006B45A4">
            <w:pPr>
              <w:rPr>
                <w:rFonts w:ascii="Arial" w:eastAsia="Calibri" w:hAnsi="Arial" w:cs="Arial"/>
                <w:sz w:val="20"/>
                <w:szCs w:val="20"/>
              </w:rPr>
            </w:pPr>
            <w:r w:rsidRPr="00EC3997">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14:paraId="7F8981F6" w14:textId="77777777" w:rsidR="00EC3997" w:rsidRPr="00EC3997" w:rsidRDefault="00EC3997" w:rsidP="006B45A4">
            <w:pPr>
              <w:snapToGrid w:val="0"/>
              <w:rPr>
                <w:rFonts w:ascii="Arial" w:eastAsia="Calibri" w:hAnsi="Arial" w:cs="Arial"/>
                <w:sz w:val="20"/>
                <w:szCs w:val="20"/>
              </w:rPr>
            </w:pPr>
          </w:p>
        </w:tc>
        <w:tc>
          <w:tcPr>
            <w:tcW w:w="1134" w:type="dxa"/>
            <w:tcBorders>
              <w:top w:val="nil"/>
              <w:left w:val="single" w:sz="4" w:space="0" w:color="000000"/>
              <w:bottom w:val="single" w:sz="4" w:space="0" w:color="000000"/>
              <w:right w:val="nil"/>
            </w:tcBorders>
            <w:shd w:val="clear" w:color="auto" w:fill="FFFFFF"/>
            <w:hideMark/>
          </w:tcPr>
          <w:p w14:paraId="594BAE81" w14:textId="77777777" w:rsidR="00EC3997" w:rsidRPr="00EC3997" w:rsidRDefault="00EC3997" w:rsidP="006B45A4">
            <w:pPr>
              <w:jc w:val="right"/>
              <w:rPr>
                <w:rFonts w:ascii="Arial" w:eastAsia="Calibri" w:hAnsi="Arial" w:cs="Arial"/>
                <w:sz w:val="20"/>
                <w:szCs w:val="20"/>
              </w:rPr>
            </w:pPr>
            <w:r w:rsidRPr="00EC3997">
              <w:rPr>
                <w:rFonts w:ascii="Arial" w:eastAsia="Calibri" w:hAnsi="Arial" w:cs="Arial"/>
                <w:sz w:val="20"/>
                <w:szCs w:val="20"/>
              </w:rPr>
              <w:t>278</w:t>
            </w:r>
          </w:p>
        </w:tc>
        <w:tc>
          <w:tcPr>
            <w:tcW w:w="1134" w:type="dxa"/>
            <w:tcBorders>
              <w:top w:val="nil"/>
              <w:left w:val="single" w:sz="4" w:space="0" w:color="000000"/>
              <w:bottom w:val="single" w:sz="4" w:space="0" w:color="000000"/>
              <w:right w:val="nil"/>
            </w:tcBorders>
          </w:tcPr>
          <w:p w14:paraId="477279AF"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134" w:type="dxa"/>
            <w:tcBorders>
              <w:top w:val="nil"/>
              <w:left w:val="single" w:sz="4" w:space="0" w:color="000000"/>
              <w:bottom w:val="single" w:sz="4" w:space="0" w:color="000000"/>
              <w:right w:val="nil"/>
            </w:tcBorders>
          </w:tcPr>
          <w:p w14:paraId="0DB2FADB"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5" w:type="dxa"/>
            <w:tcBorders>
              <w:top w:val="nil"/>
              <w:left w:val="single" w:sz="4" w:space="0" w:color="000000"/>
              <w:bottom w:val="single" w:sz="4" w:space="0" w:color="000000"/>
              <w:right w:val="nil"/>
            </w:tcBorders>
          </w:tcPr>
          <w:p w14:paraId="264E5397"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14:paraId="25E98BE4"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14:paraId="0BA880F9"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14:paraId="5A688D73" w14:textId="77777777" w:rsidR="00EC3997" w:rsidRPr="00EC3997" w:rsidRDefault="00EC3997">
            <w:pPr>
              <w:widowControl w:val="0"/>
              <w:suppressAutoHyphens/>
              <w:snapToGrid w:val="0"/>
              <w:jc w:val="right"/>
              <w:rPr>
                <w:rFonts w:ascii="Arial" w:eastAsia="Calibri" w:hAnsi="Arial" w:cs="Arial"/>
                <w:color w:val="FF0000"/>
                <w:kern w:val="2"/>
                <w:sz w:val="20"/>
                <w:szCs w:val="20"/>
                <w:lang w:val="en-US" w:bidi="en-US"/>
              </w:rPr>
            </w:pPr>
          </w:p>
        </w:tc>
      </w:tr>
    </w:tbl>
    <w:p w14:paraId="4A8B1EA4" w14:textId="77777777" w:rsidR="00A2388F" w:rsidRPr="00EC3997" w:rsidRDefault="00A2388F" w:rsidP="00A2388F">
      <w:pPr>
        <w:spacing w:before="120"/>
        <w:jc w:val="both"/>
        <w:rPr>
          <w:rStyle w:val="WW-DefaultParagraphFont"/>
          <w:rFonts w:ascii="Arial" w:eastAsia="Calibri" w:hAnsi="Arial" w:cs="Arial"/>
          <w:b/>
          <w:sz w:val="20"/>
          <w:szCs w:val="20"/>
        </w:rPr>
      </w:pPr>
      <w:r w:rsidRPr="00EC3997">
        <w:rPr>
          <w:rStyle w:val="WW-DefaultParagraphFont"/>
          <w:rFonts w:ascii="Arial" w:eastAsia="Calibri" w:hAnsi="Arial" w:cs="Arial"/>
          <w:sz w:val="20"/>
          <w:szCs w:val="20"/>
        </w:rPr>
        <w:t>Rekapitulacija finansijskih sredstava ostvarenih aktivnosti u tekućoj godini</w:t>
      </w:r>
    </w:p>
    <w:tbl>
      <w:tblPr>
        <w:tblW w:w="14402" w:type="dxa"/>
        <w:tblInd w:w="108" w:type="dxa"/>
        <w:tblLayout w:type="fixed"/>
        <w:tblLook w:val="0000" w:firstRow="0" w:lastRow="0" w:firstColumn="0" w:lastColumn="0" w:noHBand="0" w:noVBand="0"/>
      </w:tblPr>
      <w:tblGrid>
        <w:gridCol w:w="7088"/>
        <w:gridCol w:w="567"/>
        <w:gridCol w:w="1275"/>
        <w:gridCol w:w="1077"/>
        <w:gridCol w:w="1160"/>
        <w:gridCol w:w="882"/>
        <w:gridCol w:w="1341"/>
        <w:gridCol w:w="1012"/>
      </w:tblGrid>
      <w:tr w:rsidR="00A2388F" w:rsidRPr="00EC3997" w14:paraId="573EE59A" w14:textId="77777777" w:rsidTr="00A2388F">
        <w:trPr>
          <w:trHeight w:val="288"/>
        </w:trPr>
        <w:tc>
          <w:tcPr>
            <w:tcW w:w="7088" w:type="dxa"/>
            <w:tcBorders>
              <w:top w:val="single" w:sz="4" w:space="0" w:color="000000"/>
              <w:left w:val="single" w:sz="4" w:space="0" w:color="000000"/>
              <w:bottom w:val="single" w:sz="4" w:space="0" w:color="000000"/>
            </w:tcBorders>
            <w:shd w:val="clear" w:color="auto" w:fill="DBE5F1"/>
          </w:tcPr>
          <w:p w14:paraId="56235105" w14:textId="77777777" w:rsidR="00A2388F" w:rsidRPr="00EC3997" w:rsidRDefault="00A2388F" w:rsidP="007369CD">
            <w:pPr>
              <w:rPr>
                <w:rFonts w:ascii="Arial" w:hAnsi="Arial" w:cs="Arial"/>
                <w:sz w:val="20"/>
                <w:szCs w:val="20"/>
              </w:rPr>
            </w:pPr>
            <w:r w:rsidRPr="00EC3997">
              <w:rPr>
                <w:rStyle w:val="WW-DefaultParagraphFont"/>
                <w:rFonts w:ascii="Arial" w:eastAsia="Calibri" w:hAnsi="Arial" w:cs="Arial"/>
                <w:b/>
                <w:sz w:val="20"/>
                <w:szCs w:val="20"/>
              </w:rPr>
              <w:t>A. Ukupno strateško programski prioriteti</w:t>
            </w:r>
          </w:p>
        </w:tc>
        <w:tc>
          <w:tcPr>
            <w:tcW w:w="567" w:type="dxa"/>
            <w:tcBorders>
              <w:top w:val="single" w:sz="4" w:space="0" w:color="000000"/>
              <w:bottom w:val="single" w:sz="4" w:space="0" w:color="000000"/>
            </w:tcBorders>
            <w:shd w:val="clear" w:color="auto" w:fill="DBE5F1"/>
          </w:tcPr>
          <w:p w14:paraId="23E805AF" w14:textId="77777777" w:rsidR="00A2388F" w:rsidRPr="00EC3997" w:rsidRDefault="00A2388F" w:rsidP="007369CD">
            <w:pPr>
              <w:snapToGrid w:val="0"/>
              <w:jc w:val="right"/>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DBE5F1"/>
          </w:tcPr>
          <w:p w14:paraId="172ECE63" w14:textId="77777777" w:rsidR="00A2388F" w:rsidRPr="00EC3997" w:rsidRDefault="00A2388F" w:rsidP="007369CD">
            <w:pPr>
              <w:snapToGrid w:val="0"/>
              <w:jc w:val="right"/>
              <w:rPr>
                <w:rFonts w:ascii="Arial" w:hAnsi="Arial" w:cs="Arial"/>
                <w:sz w:val="20"/>
                <w:szCs w:val="20"/>
              </w:rPr>
            </w:pPr>
          </w:p>
        </w:tc>
        <w:tc>
          <w:tcPr>
            <w:tcW w:w="1077" w:type="dxa"/>
            <w:tcBorders>
              <w:top w:val="single" w:sz="4" w:space="0" w:color="000000"/>
              <w:left w:val="single" w:sz="4" w:space="0" w:color="000000"/>
              <w:bottom w:val="single" w:sz="4" w:space="0" w:color="000000"/>
            </w:tcBorders>
            <w:shd w:val="clear" w:color="auto" w:fill="DBE5F1"/>
          </w:tcPr>
          <w:p w14:paraId="79B06E33" w14:textId="77777777" w:rsidR="00A2388F" w:rsidRPr="00EC3997" w:rsidRDefault="00A2388F" w:rsidP="007369CD">
            <w:pPr>
              <w:snapToGrid w:val="0"/>
              <w:jc w:val="right"/>
              <w:rPr>
                <w:rFonts w:ascii="Arial" w:hAnsi="Arial" w:cs="Arial"/>
                <w:sz w:val="20"/>
                <w:szCs w:val="20"/>
              </w:rPr>
            </w:pPr>
          </w:p>
        </w:tc>
        <w:tc>
          <w:tcPr>
            <w:tcW w:w="1160" w:type="dxa"/>
            <w:tcBorders>
              <w:top w:val="single" w:sz="4" w:space="0" w:color="000000"/>
              <w:left w:val="single" w:sz="4" w:space="0" w:color="000000"/>
              <w:bottom w:val="single" w:sz="4" w:space="0" w:color="000000"/>
            </w:tcBorders>
            <w:shd w:val="clear" w:color="auto" w:fill="DBE5F1"/>
          </w:tcPr>
          <w:p w14:paraId="00808A40" w14:textId="77777777" w:rsidR="00A2388F" w:rsidRPr="00EC3997" w:rsidRDefault="00A2388F" w:rsidP="007369CD">
            <w:pPr>
              <w:snapToGrid w:val="0"/>
              <w:jc w:val="right"/>
              <w:rPr>
                <w:rFonts w:ascii="Arial" w:hAnsi="Arial" w:cs="Arial"/>
                <w:sz w:val="20"/>
                <w:szCs w:val="20"/>
              </w:rPr>
            </w:pPr>
          </w:p>
        </w:tc>
        <w:tc>
          <w:tcPr>
            <w:tcW w:w="882" w:type="dxa"/>
            <w:tcBorders>
              <w:top w:val="single" w:sz="4" w:space="0" w:color="000000"/>
              <w:left w:val="single" w:sz="4" w:space="0" w:color="000000"/>
              <w:bottom w:val="single" w:sz="4" w:space="0" w:color="000000"/>
            </w:tcBorders>
            <w:shd w:val="clear" w:color="auto" w:fill="DBE5F1"/>
          </w:tcPr>
          <w:p w14:paraId="5E446621" w14:textId="77777777" w:rsidR="00A2388F" w:rsidRPr="00EC3997" w:rsidRDefault="00A2388F" w:rsidP="007369CD">
            <w:pPr>
              <w:snapToGrid w:val="0"/>
              <w:jc w:val="right"/>
              <w:rPr>
                <w:rFonts w:ascii="Arial" w:hAnsi="Arial" w:cs="Arial"/>
                <w:sz w:val="20"/>
                <w:szCs w:val="20"/>
              </w:rPr>
            </w:pPr>
          </w:p>
        </w:tc>
        <w:tc>
          <w:tcPr>
            <w:tcW w:w="1341" w:type="dxa"/>
            <w:tcBorders>
              <w:top w:val="single" w:sz="4" w:space="0" w:color="000000"/>
              <w:left w:val="single" w:sz="4" w:space="0" w:color="000000"/>
              <w:bottom w:val="single" w:sz="4" w:space="0" w:color="000000"/>
            </w:tcBorders>
            <w:shd w:val="clear" w:color="auto" w:fill="DBE5F1"/>
          </w:tcPr>
          <w:p w14:paraId="010EF8A1" w14:textId="77777777" w:rsidR="00A2388F" w:rsidRPr="00EC3997" w:rsidRDefault="00A2388F" w:rsidP="007369CD">
            <w:pPr>
              <w:jc w:val="right"/>
              <w:rPr>
                <w:rFonts w:ascii="Arial" w:hAnsi="Arial" w:cs="Arial"/>
                <w:sz w:val="20"/>
                <w:szCs w:val="20"/>
              </w:rPr>
            </w:pPr>
            <w:r w:rsidRPr="00EC3997">
              <w:rPr>
                <w:rStyle w:val="WW-DefaultParagraphFont"/>
                <w:rFonts w:ascii="Arial" w:eastAsia="Calibri" w:hAnsi="Arial" w:cs="Arial"/>
                <w:b/>
                <w:sz w:val="20"/>
                <w:szCs w:val="20"/>
              </w:rPr>
              <w:t>0</w:t>
            </w:r>
          </w:p>
        </w:tc>
        <w:tc>
          <w:tcPr>
            <w:tcW w:w="1012" w:type="dxa"/>
            <w:tcBorders>
              <w:top w:val="single" w:sz="4" w:space="0" w:color="000000"/>
              <w:left w:val="single" w:sz="4" w:space="0" w:color="000000"/>
              <w:bottom w:val="single" w:sz="4" w:space="0" w:color="000000"/>
              <w:right w:val="single" w:sz="4" w:space="0" w:color="000000"/>
            </w:tcBorders>
            <w:shd w:val="clear" w:color="auto" w:fill="DBE5F1"/>
          </w:tcPr>
          <w:p w14:paraId="3664E200" w14:textId="77777777" w:rsidR="00A2388F" w:rsidRPr="00EC3997" w:rsidRDefault="00A2388F" w:rsidP="007369CD">
            <w:pPr>
              <w:snapToGrid w:val="0"/>
              <w:jc w:val="right"/>
              <w:rPr>
                <w:rFonts w:ascii="Arial" w:hAnsi="Arial" w:cs="Arial"/>
                <w:sz w:val="20"/>
                <w:szCs w:val="20"/>
              </w:rPr>
            </w:pPr>
          </w:p>
        </w:tc>
      </w:tr>
      <w:tr w:rsidR="00A2388F" w:rsidRPr="00EC3997" w14:paraId="5583A165" w14:textId="77777777" w:rsidTr="00A2388F">
        <w:trPr>
          <w:trHeight w:val="288"/>
        </w:trPr>
        <w:tc>
          <w:tcPr>
            <w:tcW w:w="7088" w:type="dxa"/>
            <w:tcBorders>
              <w:top w:val="single" w:sz="4" w:space="0" w:color="000000"/>
              <w:left w:val="single" w:sz="4" w:space="0" w:color="000000"/>
              <w:bottom w:val="single" w:sz="4" w:space="0" w:color="000000"/>
            </w:tcBorders>
            <w:shd w:val="clear" w:color="auto" w:fill="DBE5F1"/>
          </w:tcPr>
          <w:p w14:paraId="22FB34D1" w14:textId="77777777" w:rsidR="00A2388F" w:rsidRPr="00EC3997" w:rsidRDefault="00A2388F" w:rsidP="007369CD">
            <w:pPr>
              <w:rPr>
                <w:rFonts w:ascii="Arial" w:hAnsi="Arial" w:cs="Arial"/>
                <w:sz w:val="20"/>
                <w:szCs w:val="20"/>
              </w:rPr>
            </w:pPr>
            <w:r w:rsidRPr="00EC3997">
              <w:rPr>
                <w:rStyle w:val="WW-DefaultParagraphFont"/>
                <w:rFonts w:ascii="Arial" w:eastAsia="Calibri" w:hAnsi="Arial" w:cs="Arial"/>
                <w:b/>
                <w:sz w:val="20"/>
                <w:szCs w:val="20"/>
              </w:rPr>
              <w:t>B. Ukupno redovni poslovi</w:t>
            </w:r>
          </w:p>
        </w:tc>
        <w:tc>
          <w:tcPr>
            <w:tcW w:w="567" w:type="dxa"/>
            <w:tcBorders>
              <w:top w:val="single" w:sz="4" w:space="0" w:color="000000"/>
              <w:bottom w:val="single" w:sz="4" w:space="0" w:color="000000"/>
            </w:tcBorders>
            <w:shd w:val="clear" w:color="auto" w:fill="DBE5F1"/>
          </w:tcPr>
          <w:p w14:paraId="1A25F0AC" w14:textId="77777777" w:rsidR="00A2388F" w:rsidRPr="00EC3997" w:rsidRDefault="00A2388F" w:rsidP="007369CD">
            <w:pPr>
              <w:snapToGrid w:val="0"/>
              <w:jc w:val="right"/>
              <w:rPr>
                <w:rFonts w:ascii="Arial" w:hAnsi="Arial" w:cs="Arial"/>
                <w:sz w:val="20"/>
                <w:szCs w:val="20"/>
              </w:rPr>
            </w:pPr>
          </w:p>
        </w:tc>
        <w:tc>
          <w:tcPr>
            <w:tcW w:w="1275" w:type="dxa"/>
            <w:tcBorders>
              <w:left w:val="single" w:sz="4" w:space="0" w:color="000000"/>
              <w:bottom w:val="single" w:sz="4" w:space="0" w:color="000000"/>
            </w:tcBorders>
            <w:shd w:val="clear" w:color="auto" w:fill="DBE5F1"/>
          </w:tcPr>
          <w:p w14:paraId="3C8EB98C" w14:textId="77777777" w:rsidR="00A2388F" w:rsidRPr="00EC3997" w:rsidRDefault="00A2388F" w:rsidP="007369CD">
            <w:pPr>
              <w:snapToGrid w:val="0"/>
              <w:jc w:val="right"/>
              <w:rPr>
                <w:rFonts w:ascii="Arial" w:hAnsi="Arial" w:cs="Arial"/>
                <w:sz w:val="20"/>
                <w:szCs w:val="20"/>
              </w:rPr>
            </w:pPr>
          </w:p>
        </w:tc>
        <w:tc>
          <w:tcPr>
            <w:tcW w:w="1077" w:type="dxa"/>
            <w:tcBorders>
              <w:left w:val="single" w:sz="4" w:space="0" w:color="000000"/>
              <w:bottom w:val="single" w:sz="4" w:space="0" w:color="000000"/>
            </w:tcBorders>
            <w:shd w:val="clear" w:color="auto" w:fill="DBE5F1"/>
          </w:tcPr>
          <w:p w14:paraId="4A70F924" w14:textId="77777777" w:rsidR="00A2388F" w:rsidRPr="00EC3997" w:rsidRDefault="00A2388F" w:rsidP="007369CD">
            <w:pPr>
              <w:snapToGrid w:val="0"/>
              <w:jc w:val="right"/>
              <w:rPr>
                <w:rFonts w:ascii="Arial" w:hAnsi="Arial" w:cs="Arial"/>
                <w:sz w:val="20"/>
                <w:szCs w:val="20"/>
              </w:rPr>
            </w:pPr>
          </w:p>
        </w:tc>
        <w:tc>
          <w:tcPr>
            <w:tcW w:w="1160" w:type="dxa"/>
            <w:tcBorders>
              <w:left w:val="single" w:sz="4" w:space="0" w:color="000000"/>
              <w:bottom w:val="single" w:sz="4" w:space="0" w:color="000000"/>
            </w:tcBorders>
            <w:shd w:val="clear" w:color="auto" w:fill="DBE5F1"/>
          </w:tcPr>
          <w:p w14:paraId="6B12A647" w14:textId="77777777" w:rsidR="00A2388F" w:rsidRPr="00EC3997" w:rsidRDefault="00A2388F" w:rsidP="007369CD">
            <w:pPr>
              <w:snapToGrid w:val="0"/>
              <w:jc w:val="right"/>
              <w:rPr>
                <w:rFonts w:ascii="Arial" w:hAnsi="Arial" w:cs="Arial"/>
                <w:sz w:val="20"/>
                <w:szCs w:val="20"/>
              </w:rPr>
            </w:pPr>
          </w:p>
        </w:tc>
        <w:tc>
          <w:tcPr>
            <w:tcW w:w="882" w:type="dxa"/>
            <w:tcBorders>
              <w:left w:val="single" w:sz="4" w:space="0" w:color="000000"/>
              <w:bottom w:val="single" w:sz="4" w:space="0" w:color="000000"/>
            </w:tcBorders>
            <w:shd w:val="clear" w:color="auto" w:fill="DBE5F1"/>
          </w:tcPr>
          <w:p w14:paraId="4581E795" w14:textId="77777777" w:rsidR="00A2388F" w:rsidRPr="00EC3997" w:rsidRDefault="00A2388F" w:rsidP="007369CD">
            <w:pPr>
              <w:snapToGrid w:val="0"/>
              <w:jc w:val="right"/>
              <w:rPr>
                <w:rFonts w:ascii="Arial" w:hAnsi="Arial" w:cs="Arial"/>
                <w:sz w:val="20"/>
                <w:szCs w:val="20"/>
              </w:rPr>
            </w:pPr>
          </w:p>
        </w:tc>
        <w:tc>
          <w:tcPr>
            <w:tcW w:w="1341" w:type="dxa"/>
            <w:tcBorders>
              <w:left w:val="single" w:sz="4" w:space="0" w:color="000000"/>
              <w:bottom w:val="single" w:sz="4" w:space="0" w:color="000000"/>
            </w:tcBorders>
            <w:shd w:val="clear" w:color="auto" w:fill="DBE5F1"/>
          </w:tcPr>
          <w:p w14:paraId="239E0749" w14:textId="77777777" w:rsidR="00A2388F" w:rsidRPr="00501F01" w:rsidRDefault="00501F01" w:rsidP="007369CD">
            <w:pPr>
              <w:autoSpaceDE w:val="0"/>
              <w:jc w:val="center"/>
              <w:rPr>
                <w:rFonts w:ascii="Arial" w:hAnsi="Arial" w:cs="Arial"/>
                <w:sz w:val="18"/>
                <w:szCs w:val="18"/>
              </w:rPr>
            </w:pPr>
            <w:r w:rsidRPr="00501F01">
              <w:rPr>
                <w:rFonts w:ascii="Arial" w:eastAsia="Calibri" w:hAnsi="Arial" w:cs="Arial"/>
                <w:b/>
                <w:bCs/>
                <w:sz w:val="18"/>
                <w:szCs w:val="18"/>
              </w:rPr>
              <w:t>165.964,40</w:t>
            </w:r>
          </w:p>
        </w:tc>
        <w:tc>
          <w:tcPr>
            <w:tcW w:w="1012" w:type="dxa"/>
            <w:tcBorders>
              <w:left w:val="single" w:sz="4" w:space="0" w:color="000000"/>
              <w:bottom w:val="single" w:sz="4" w:space="0" w:color="000000"/>
              <w:right w:val="single" w:sz="4" w:space="0" w:color="000000"/>
            </w:tcBorders>
            <w:shd w:val="clear" w:color="auto" w:fill="DBE5F1"/>
          </w:tcPr>
          <w:p w14:paraId="008A524A" w14:textId="77777777" w:rsidR="00A2388F" w:rsidRPr="00EC3997" w:rsidRDefault="00A2388F" w:rsidP="007369CD">
            <w:pPr>
              <w:snapToGrid w:val="0"/>
              <w:jc w:val="right"/>
              <w:rPr>
                <w:rFonts w:ascii="Arial" w:hAnsi="Arial" w:cs="Arial"/>
                <w:sz w:val="20"/>
                <w:szCs w:val="20"/>
              </w:rPr>
            </w:pPr>
          </w:p>
        </w:tc>
      </w:tr>
      <w:tr w:rsidR="00A2388F" w:rsidRPr="00EC3997" w14:paraId="6C2E996C" w14:textId="77777777" w:rsidTr="00A2388F">
        <w:trPr>
          <w:trHeight w:val="288"/>
        </w:trPr>
        <w:tc>
          <w:tcPr>
            <w:tcW w:w="7088" w:type="dxa"/>
            <w:tcBorders>
              <w:top w:val="single" w:sz="4" w:space="0" w:color="000000"/>
              <w:left w:val="single" w:sz="4" w:space="0" w:color="000000"/>
              <w:bottom w:val="single" w:sz="4" w:space="0" w:color="000000"/>
            </w:tcBorders>
            <w:shd w:val="clear" w:color="auto" w:fill="8DB3E2"/>
          </w:tcPr>
          <w:p w14:paraId="35D38898" w14:textId="77777777" w:rsidR="00A2388F" w:rsidRPr="00EC3997" w:rsidRDefault="00A2388F" w:rsidP="007369CD">
            <w:pPr>
              <w:rPr>
                <w:rFonts w:ascii="Arial" w:hAnsi="Arial" w:cs="Arial"/>
                <w:sz w:val="20"/>
                <w:szCs w:val="20"/>
              </w:rPr>
            </w:pPr>
            <w:r w:rsidRPr="00EC3997">
              <w:rPr>
                <w:rStyle w:val="WW-DefaultParagraphFont"/>
                <w:rFonts w:ascii="Arial" w:eastAsia="Calibri" w:hAnsi="Arial" w:cs="Arial"/>
                <w:b/>
                <w:sz w:val="20"/>
                <w:szCs w:val="20"/>
              </w:rPr>
              <w:t>U K U P N O  S R E D S T A V A  (A + B):</w:t>
            </w:r>
          </w:p>
        </w:tc>
        <w:tc>
          <w:tcPr>
            <w:tcW w:w="567" w:type="dxa"/>
            <w:tcBorders>
              <w:top w:val="single" w:sz="4" w:space="0" w:color="000000"/>
              <w:bottom w:val="single" w:sz="4" w:space="0" w:color="000000"/>
            </w:tcBorders>
            <w:shd w:val="clear" w:color="auto" w:fill="8DB3E2"/>
          </w:tcPr>
          <w:p w14:paraId="0F2BF98D" w14:textId="77777777" w:rsidR="00A2388F" w:rsidRPr="00EC3997" w:rsidRDefault="00A2388F" w:rsidP="007369CD">
            <w:pPr>
              <w:snapToGrid w:val="0"/>
              <w:jc w:val="right"/>
              <w:rPr>
                <w:rFonts w:ascii="Arial" w:hAnsi="Arial" w:cs="Arial"/>
                <w:sz w:val="20"/>
                <w:szCs w:val="20"/>
              </w:rPr>
            </w:pPr>
          </w:p>
        </w:tc>
        <w:tc>
          <w:tcPr>
            <w:tcW w:w="1275" w:type="dxa"/>
            <w:tcBorders>
              <w:left w:val="single" w:sz="4" w:space="0" w:color="000000"/>
              <w:bottom w:val="single" w:sz="4" w:space="0" w:color="000000"/>
            </w:tcBorders>
            <w:shd w:val="clear" w:color="auto" w:fill="8DB3E2"/>
          </w:tcPr>
          <w:p w14:paraId="251150E5" w14:textId="77777777" w:rsidR="00A2388F" w:rsidRPr="00EC3997" w:rsidRDefault="00A2388F" w:rsidP="007369CD">
            <w:pPr>
              <w:snapToGrid w:val="0"/>
              <w:jc w:val="right"/>
              <w:rPr>
                <w:rFonts w:ascii="Arial" w:hAnsi="Arial" w:cs="Arial"/>
                <w:sz w:val="20"/>
                <w:szCs w:val="20"/>
              </w:rPr>
            </w:pPr>
          </w:p>
        </w:tc>
        <w:tc>
          <w:tcPr>
            <w:tcW w:w="1077" w:type="dxa"/>
            <w:tcBorders>
              <w:left w:val="single" w:sz="4" w:space="0" w:color="000000"/>
              <w:bottom w:val="single" w:sz="4" w:space="0" w:color="000000"/>
            </w:tcBorders>
            <w:shd w:val="clear" w:color="auto" w:fill="8DB3E2"/>
          </w:tcPr>
          <w:p w14:paraId="24591D49" w14:textId="77777777" w:rsidR="00A2388F" w:rsidRPr="00EC3997" w:rsidRDefault="00A2388F" w:rsidP="007369CD">
            <w:pPr>
              <w:snapToGrid w:val="0"/>
              <w:jc w:val="right"/>
              <w:rPr>
                <w:rFonts w:ascii="Arial" w:hAnsi="Arial" w:cs="Arial"/>
                <w:sz w:val="20"/>
                <w:szCs w:val="20"/>
              </w:rPr>
            </w:pPr>
          </w:p>
        </w:tc>
        <w:tc>
          <w:tcPr>
            <w:tcW w:w="1160" w:type="dxa"/>
            <w:tcBorders>
              <w:left w:val="single" w:sz="4" w:space="0" w:color="000000"/>
              <w:bottom w:val="single" w:sz="4" w:space="0" w:color="000000"/>
            </w:tcBorders>
            <w:shd w:val="clear" w:color="auto" w:fill="8DB3E2"/>
          </w:tcPr>
          <w:p w14:paraId="09C546ED" w14:textId="77777777" w:rsidR="00A2388F" w:rsidRPr="00EC3997" w:rsidRDefault="00A2388F" w:rsidP="007369CD">
            <w:pPr>
              <w:snapToGrid w:val="0"/>
              <w:jc w:val="right"/>
              <w:rPr>
                <w:rFonts w:ascii="Arial" w:hAnsi="Arial" w:cs="Arial"/>
                <w:sz w:val="20"/>
                <w:szCs w:val="20"/>
              </w:rPr>
            </w:pPr>
          </w:p>
        </w:tc>
        <w:tc>
          <w:tcPr>
            <w:tcW w:w="882" w:type="dxa"/>
            <w:tcBorders>
              <w:left w:val="single" w:sz="4" w:space="0" w:color="000000"/>
              <w:bottom w:val="single" w:sz="4" w:space="0" w:color="000000"/>
            </w:tcBorders>
            <w:shd w:val="clear" w:color="auto" w:fill="8DB3E2"/>
          </w:tcPr>
          <w:p w14:paraId="703E978F" w14:textId="77777777" w:rsidR="00A2388F" w:rsidRPr="00EC3997" w:rsidRDefault="00A2388F" w:rsidP="007369CD">
            <w:pPr>
              <w:snapToGrid w:val="0"/>
              <w:jc w:val="right"/>
              <w:rPr>
                <w:rFonts w:ascii="Arial" w:hAnsi="Arial" w:cs="Arial"/>
                <w:sz w:val="20"/>
                <w:szCs w:val="20"/>
              </w:rPr>
            </w:pPr>
          </w:p>
        </w:tc>
        <w:tc>
          <w:tcPr>
            <w:tcW w:w="1341" w:type="dxa"/>
            <w:tcBorders>
              <w:left w:val="single" w:sz="4" w:space="0" w:color="000000"/>
              <w:bottom w:val="single" w:sz="4" w:space="0" w:color="000000"/>
            </w:tcBorders>
            <w:shd w:val="clear" w:color="auto" w:fill="8DB3E2"/>
          </w:tcPr>
          <w:p w14:paraId="2C494242" w14:textId="77777777" w:rsidR="00A2388F" w:rsidRPr="00501F01" w:rsidRDefault="00501F01" w:rsidP="007369CD">
            <w:pPr>
              <w:autoSpaceDE w:val="0"/>
              <w:jc w:val="center"/>
              <w:rPr>
                <w:rFonts w:ascii="Arial" w:hAnsi="Arial" w:cs="Arial"/>
                <w:sz w:val="20"/>
                <w:szCs w:val="20"/>
              </w:rPr>
            </w:pPr>
            <w:r w:rsidRPr="00501F01">
              <w:rPr>
                <w:rFonts w:ascii="Arial" w:eastAsia="Calibri" w:hAnsi="Arial" w:cs="Arial"/>
                <w:b/>
                <w:bCs/>
                <w:sz w:val="18"/>
                <w:szCs w:val="18"/>
              </w:rPr>
              <w:t>165.964,40</w:t>
            </w:r>
          </w:p>
        </w:tc>
        <w:tc>
          <w:tcPr>
            <w:tcW w:w="1012" w:type="dxa"/>
            <w:tcBorders>
              <w:left w:val="single" w:sz="4" w:space="0" w:color="000000"/>
              <w:bottom w:val="single" w:sz="4" w:space="0" w:color="000000"/>
              <w:right w:val="single" w:sz="4" w:space="0" w:color="000000"/>
            </w:tcBorders>
            <w:shd w:val="clear" w:color="auto" w:fill="8DB3E2"/>
          </w:tcPr>
          <w:p w14:paraId="117FBAD1" w14:textId="77777777" w:rsidR="00A2388F" w:rsidRPr="00EC3997" w:rsidRDefault="00A2388F" w:rsidP="007369CD">
            <w:pPr>
              <w:snapToGrid w:val="0"/>
              <w:jc w:val="right"/>
              <w:rPr>
                <w:rFonts w:ascii="Arial" w:hAnsi="Arial" w:cs="Arial"/>
                <w:sz w:val="20"/>
                <w:szCs w:val="20"/>
              </w:rPr>
            </w:pPr>
          </w:p>
        </w:tc>
      </w:tr>
    </w:tbl>
    <w:p w14:paraId="52C0B899" w14:textId="77777777" w:rsidR="00A2388F" w:rsidRPr="00D1699E" w:rsidRDefault="00A2388F" w:rsidP="00A2388F">
      <w:pPr>
        <w:spacing w:before="120"/>
        <w:jc w:val="both"/>
        <w:rPr>
          <w:color w:val="FF0000"/>
        </w:rPr>
        <w:sectPr w:rsidR="00A2388F" w:rsidRPr="00D1699E" w:rsidSect="00362CF1">
          <w:footerReference w:type="default" r:id="rId30"/>
          <w:pgSz w:w="16838" w:h="11906" w:orient="landscape"/>
          <w:pgMar w:top="1134" w:right="1427" w:bottom="1134" w:left="1427" w:header="1134" w:footer="1134" w:gutter="0"/>
          <w:cols w:space="720"/>
          <w:titlePg/>
          <w:docGrid w:linePitch="600" w:charSpace="32768"/>
        </w:sectPr>
      </w:pPr>
    </w:p>
    <w:p w14:paraId="4676A2DE" w14:textId="77777777" w:rsidR="00C93FB3" w:rsidRPr="005D201C" w:rsidRDefault="004C1FB7" w:rsidP="004C1FB7">
      <w:pPr>
        <w:pStyle w:val="Bezproreda"/>
        <w:rPr>
          <w:rFonts w:ascii="Arial" w:hAnsi="Arial" w:cs="Arial"/>
          <w:b/>
          <w:iCs/>
        </w:rPr>
      </w:pPr>
      <w:r>
        <w:rPr>
          <w:rStyle w:val="WW-DefaultParagraphFont"/>
          <w:rFonts w:ascii="Arial" w:eastAsia="Calibri" w:hAnsi="Arial" w:cs="Arial"/>
          <w:b/>
        </w:rPr>
        <w:t>3.8.3.</w:t>
      </w:r>
      <w:r>
        <w:rPr>
          <w:rStyle w:val="WW-DefaultParagraphFont"/>
          <w:rFonts w:ascii="Arial" w:eastAsia="Calibri" w:hAnsi="Arial" w:cs="Arial"/>
          <w:b/>
        </w:rPr>
        <w:tab/>
      </w:r>
      <w:r w:rsidR="00C93FB3" w:rsidRPr="00EC3997">
        <w:rPr>
          <w:rStyle w:val="WW-DefaultParagraphFont"/>
          <w:rFonts w:ascii="Arial" w:eastAsia="Calibri" w:hAnsi="Arial" w:cs="Arial"/>
          <w:b/>
        </w:rPr>
        <w:t xml:space="preserve">Obrazloženje neostvarenih ciljnih vrijednosti indikatora realizacije planiranih </w:t>
      </w:r>
      <w:r w:rsidR="00C93FB3" w:rsidRPr="005D201C">
        <w:rPr>
          <w:rStyle w:val="WW-DefaultParagraphFont"/>
          <w:rFonts w:ascii="Arial" w:eastAsia="Calibri" w:hAnsi="Arial" w:cs="Arial"/>
          <w:b/>
        </w:rPr>
        <w:t xml:space="preserve">aktivnosti </w:t>
      </w:r>
    </w:p>
    <w:p w14:paraId="5052FDF5" w14:textId="77777777" w:rsidR="00C93FB3" w:rsidRPr="005D201C" w:rsidRDefault="00C93FB3" w:rsidP="00C93FB3">
      <w:pPr>
        <w:pStyle w:val="Bezproreda"/>
        <w:rPr>
          <w:rFonts w:ascii="Arial" w:hAnsi="Arial" w:cs="Arial"/>
          <w:iCs/>
        </w:rPr>
      </w:pPr>
    </w:p>
    <w:p w14:paraId="1AE57BA5" w14:textId="77777777" w:rsidR="00EC3997" w:rsidRPr="005D201C" w:rsidRDefault="00EC3997" w:rsidP="00EC3997">
      <w:pPr>
        <w:spacing w:after="0"/>
        <w:jc w:val="both"/>
        <w:rPr>
          <w:rFonts w:ascii="Arial" w:eastAsia="Calibri" w:hAnsi="Arial" w:cs="Arial"/>
        </w:rPr>
      </w:pPr>
      <w:r w:rsidRPr="005D201C">
        <w:rPr>
          <w:rFonts w:ascii="Arial" w:eastAsia="Calibri" w:hAnsi="Arial" w:cs="Arial"/>
        </w:rPr>
        <w:t xml:space="preserve">Na osnovu gore sažetka i tabelarnog prikaza uočiava se da  je služba imala mnogo posla i da su poslovi izrazito složene prirode, kada je u pitanju broj neriješenih akata (zahtjeva) leži prvenstveno u tome da smo stranci dali određen vremenski period da izhoduje određenu neophodnu  </w:t>
      </w:r>
      <w:r w:rsidR="006700EA">
        <w:rPr>
          <w:rFonts w:ascii="Arial" w:eastAsia="Calibri" w:hAnsi="Arial" w:cs="Arial"/>
        </w:rPr>
        <w:t>dokumentaciju u drugim službama i organima.</w:t>
      </w:r>
    </w:p>
    <w:p w14:paraId="70C52209" w14:textId="77777777" w:rsidR="00EC3997" w:rsidRPr="005D201C" w:rsidRDefault="00EC3997" w:rsidP="00EC3997">
      <w:pPr>
        <w:spacing w:after="0"/>
        <w:jc w:val="both"/>
        <w:rPr>
          <w:rFonts w:ascii="Arial" w:eastAsia="Calibri" w:hAnsi="Arial" w:cs="Arial"/>
        </w:rPr>
      </w:pPr>
      <w:r w:rsidRPr="005D201C">
        <w:rPr>
          <w:rFonts w:ascii="Arial" w:eastAsia="Calibri" w:hAnsi="Arial" w:cs="Arial"/>
        </w:rPr>
        <w:t>Pored pisanih akata koje je služba zaprimila dosta veći broj je zaprimljeno zahtjeva na usmeni zahtjev stranke i gdje smo djelovali, ali dalje tvrdimo da inspekciji treba pomoći u smislu da se građani više uključe u dojavi nelagalne gradnje, ilegalnog odlaganja smeća, i sl.</w:t>
      </w:r>
    </w:p>
    <w:p w14:paraId="55B79CD8" w14:textId="77777777" w:rsidR="00C93FB3" w:rsidRPr="005D201C" w:rsidRDefault="00C93FB3" w:rsidP="00C93FB3">
      <w:pPr>
        <w:pStyle w:val="Bezproreda"/>
        <w:rPr>
          <w:rFonts w:ascii="Arial" w:hAnsi="Arial" w:cs="Arial"/>
        </w:rPr>
      </w:pPr>
    </w:p>
    <w:p w14:paraId="0008E1C4" w14:textId="77777777" w:rsidR="00C93FB3" w:rsidRPr="005D201C" w:rsidRDefault="00C93FB3" w:rsidP="00C93FB3">
      <w:pPr>
        <w:pStyle w:val="Bezproreda"/>
        <w:rPr>
          <w:rFonts w:ascii="Arial" w:hAnsi="Arial" w:cs="Arial"/>
        </w:rPr>
      </w:pPr>
    </w:p>
    <w:p w14:paraId="6FC9C0C4" w14:textId="77777777" w:rsidR="00C93FB3" w:rsidRPr="005D201C" w:rsidRDefault="004C1FB7" w:rsidP="004C1FB7">
      <w:pPr>
        <w:pStyle w:val="Bezproreda"/>
        <w:rPr>
          <w:rFonts w:ascii="Arial" w:hAnsi="Arial" w:cs="Arial"/>
          <w:b/>
        </w:rPr>
      </w:pPr>
      <w:r w:rsidRPr="005D201C">
        <w:rPr>
          <w:rStyle w:val="WW-DefaultParagraphFont"/>
          <w:rFonts w:ascii="Arial" w:eastAsia="Calibri" w:hAnsi="Arial" w:cs="Arial"/>
          <w:b/>
        </w:rPr>
        <w:t>3.8.4.</w:t>
      </w:r>
      <w:r w:rsidRPr="005D201C">
        <w:rPr>
          <w:rStyle w:val="WW-DefaultParagraphFont"/>
          <w:rFonts w:ascii="Arial" w:eastAsia="Calibri" w:hAnsi="Arial" w:cs="Arial"/>
          <w:b/>
        </w:rPr>
        <w:tab/>
      </w:r>
      <w:r w:rsidR="00C93FB3" w:rsidRPr="005D201C">
        <w:rPr>
          <w:rStyle w:val="WW-DefaultParagraphFont"/>
          <w:rFonts w:ascii="Arial" w:eastAsia="Calibri" w:hAnsi="Arial" w:cs="Arial"/>
          <w:b/>
        </w:rPr>
        <w:t xml:space="preserve">Zaključci i preporuke </w:t>
      </w:r>
    </w:p>
    <w:p w14:paraId="29F5119F" w14:textId="77777777" w:rsidR="00C93FB3" w:rsidRPr="005D201C" w:rsidRDefault="00C93FB3" w:rsidP="00EC3997">
      <w:pPr>
        <w:pStyle w:val="Bezproreda"/>
        <w:rPr>
          <w:rFonts w:ascii="Arial" w:hAnsi="Arial" w:cs="Arial"/>
        </w:rPr>
      </w:pPr>
    </w:p>
    <w:p w14:paraId="39B1CFF6" w14:textId="77777777" w:rsidR="00EC3997" w:rsidRPr="005D201C" w:rsidRDefault="00EC3997" w:rsidP="00EC3997">
      <w:pPr>
        <w:autoSpaceDE w:val="0"/>
        <w:spacing w:after="0"/>
        <w:jc w:val="both"/>
        <w:rPr>
          <w:rFonts w:ascii="Arial" w:eastAsia="Calibri" w:hAnsi="Arial" w:cs="Arial"/>
          <w:iCs/>
        </w:rPr>
      </w:pPr>
      <w:r w:rsidRPr="005D201C">
        <w:rPr>
          <w:rFonts w:ascii="Arial" w:eastAsia="Calibri" w:hAnsi="Arial" w:cs="Arial"/>
          <w:iCs/>
        </w:rPr>
        <w:t>Kada je rječ o zaključcima, mora se isteći da sklapanjem djelatnosti vodne komunalnom inspektoru (Komunalno-vodni inspektor) dalo određene očekivane rezultate. Ističemo da smo imali u toku godine mnogo posla odnosno aktivnosti.</w:t>
      </w:r>
    </w:p>
    <w:p w14:paraId="7583E9FA" w14:textId="77777777" w:rsidR="00C93FB3" w:rsidRPr="005D201C" w:rsidRDefault="00C93FB3" w:rsidP="00C93FB3">
      <w:pPr>
        <w:pStyle w:val="Bezproreda"/>
        <w:rPr>
          <w:rFonts w:ascii="Arial" w:hAnsi="Arial" w:cs="Arial"/>
          <w:iCs/>
        </w:rPr>
      </w:pPr>
    </w:p>
    <w:p w14:paraId="60B42550" w14:textId="77777777" w:rsidR="00C93FB3" w:rsidRPr="005D201C" w:rsidRDefault="00C93FB3" w:rsidP="00C93FB3">
      <w:pPr>
        <w:pStyle w:val="Bezproreda"/>
        <w:rPr>
          <w:rFonts w:ascii="Arial" w:eastAsia="Times New Roman" w:hAnsi="Arial" w:cs="Arial"/>
        </w:rPr>
      </w:pPr>
      <w:r w:rsidRPr="005D201C">
        <w:rPr>
          <w:rFonts w:ascii="Arial" w:hAnsi="Arial" w:cs="Arial"/>
          <w:iCs/>
        </w:rPr>
        <w:t>A da bi poboljšali svoj posao potrebno je učiniti sljedeće korake:</w:t>
      </w:r>
    </w:p>
    <w:p w14:paraId="7A0853E3" w14:textId="77777777" w:rsidR="00C93FB3" w:rsidRPr="005D201C" w:rsidRDefault="00C93FB3" w:rsidP="00C93FB3">
      <w:pPr>
        <w:pStyle w:val="Bezproreda"/>
        <w:rPr>
          <w:rFonts w:ascii="Arial" w:eastAsia="Times New Roman" w:hAnsi="Arial" w:cs="Arial"/>
        </w:rPr>
      </w:pPr>
    </w:p>
    <w:p w14:paraId="2C8725E6" w14:textId="77777777" w:rsidR="00C93FB3" w:rsidRPr="005D201C" w:rsidRDefault="00C93FB3" w:rsidP="00C93FB3">
      <w:pPr>
        <w:pStyle w:val="Bezproreda"/>
        <w:numPr>
          <w:ilvl w:val="0"/>
          <w:numId w:val="35"/>
        </w:numPr>
        <w:rPr>
          <w:rFonts w:ascii="Arial" w:eastAsia="Arial" w:hAnsi="Arial" w:cs="Arial"/>
          <w:iCs/>
        </w:rPr>
      </w:pPr>
      <w:r w:rsidRPr="005D201C">
        <w:rPr>
          <w:rFonts w:ascii="Arial" w:eastAsia="Arial" w:hAnsi="Arial" w:cs="Arial"/>
          <w:iCs/>
        </w:rPr>
        <w:t>popuniti Službu kadrovima kako je planirano Pravilnikom o sistematizaciji radnih mjesta, a zbog obimnosti i složenosti posla (u Službi nije popunjeno 7 radnih mjesta državnih službenika i namještenika) a prvenstveno upošljavanjem urbanističko-građevinskog inspektora i dva redara;</w:t>
      </w:r>
    </w:p>
    <w:p w14:paraId="57C5BAE6" w14:textId="77777777" w:rsidR="00C93FB3" w:rsidRPr="005D201C" w:rsidRDefault="00C93FB3" w:rsidP="00C93FB3">
      <w:pPr>
        <w:pStyle w:val="Bezproreda"/>
        <w:numPr>
          <w:ilvl w:val="0"/>
          <w:numId w:val="35"/>
        </w:numPr>
        <w:rPr>
          <w:rFonts w:ascii="Arial" w:eastAsia="Arial" w:hAnsi="Arial" w:cs="Arial"/>
          <w:iCs/>
        </w:rPr>
      </w:pPr>
      <w:r w:rsidRPr="005D201C">
        <w:rPr>
          <w:rFonts w:ascii="Arial" w:eastAsia="Arial" w:hAnsi="Arial" w:cs="Arial"/>
          <w:iCs/>
        </w:rPr>
        <w:t>uskladiti Odluku o radnom vremenu, odnosno da službenici i namještenici ove Službe mogu djlelovati u dane vikenda, praznika, u popodnevnim satima, jer veliki broj ilegalnih radnji se upravo dešava u ovom vremenu;</w:t>
      </w:r>
    </w:p>
    <w:p w14:paraId="579FFB4B" w14:textId="77777777" w:rsidR="00C93FB3" w:rsidRPr="005D201C" w:rsidRDefault="00C93FB3" w:rsidP="00C93FB3">
      <w:pPr>
        <w:pStyle w:val="Bezproreda"/>
        <w:numPr>
          <w:ilvl w:val="0"/>
          <w:numId w:val="35"/>
        </w:numPr>
        <w:rPr>
          <w:rFonts w:ascii="Arial" w:eastAsia="Arial" w:hAnsi="Arial" w:cs="Arial"/>
          <w:iCs/>
        </w:rPr>
      </w:pPr>
      <w:r w:rsidRPr="005D201C">
        <w:rPr>
          <w:rFonts w:ascii="Arial" w:eastAsia="Arial" w:hAnsi="Arial" w:cs="Arial"/>
          <w:iCs/>
        </w:rPr>
        <w:t>posegnuti više za represivnim mjerama;</w:t>
      </w:r>
    </w:p>
    <w:p w14:paraId="2F78621C" w14:textId="77777777" w:rsidR="00C93FB3" w:rsidRPr="005D201C" w:rsidRDefault="00C93FB3" w:rsidP="00C93FB3">
      <w:pPr>
        <w:pStyle w:val="Bezproreda"/>
        <w:numPr>
          <w:ilvl w:val="0"/>
          <w:numId w:val="35"/>
        </w:numPr>
        <w:rPr>
          <w:rFonts w:ascii="Arial" w:eastAsia="Arial" w:hAnsi="Arial" w:cs="Arial"/>
          <w:iCs/>
        </w:rPr>
      </w:pPr>
      <w:r w:rsidRPr="005D201C">
        <w:rPr>
          <w:rFonts w:ascii="Arial" w:eastAsia="Arial" w:hAnsi="Arial" w:cs="Arial"/>
          <w:iCs/>
        </w:rPr>
        <w:t>poboljšati saradnju sa pripadnicima treće policiske uprave Sanski Most;</w:t>
      </w:r>
    </w:p>
    <w:p w14:paraId="38589B4C" w14:textId="77777777" w:rsidR="00C93FB3" w:rsidRPr="005D201C" w:rsidRDefault="00C93FB3" w:rsidP="00C93FB3">
      <w:pPr>
        <w:pStyle w:val="Bezproreda"/>
        <w:numPr>
          <w:ilvl w:val="0"/>
          <w:numId w:val="35"/>
        </w:numPr>
        <w:rPr>
          <w:rFonts w:ascii="Arial" w:eastAsia="Arial" w:hAnsi="Arial" w:cs="Arial"/>
          <w:iCs/>
        </w:rPr>
      </w:pPr>
      <w:r w:rsidRPr="005D201C">
        <w:rPr>
          <w:rFonts w:ascii="Arial" w:eastAsia="Arial" w:hAnsi="Arial" w:cs="Arial"/>
          <w:iCs/>
        </w:rPr>
        <w:t>treba se izvršiti mapiranje bespravno izgrađenih objekata i posvetiti više pažnje da se isti legaliziraju;</w:t>
      </w:r>
    </w:p>
    <w:p w14:paraId="3A4A8542" w14:textId="77777777" w:rsidR="00C93FB3" w:rsidRPr="005D201C" w:rsidRDefault="00C93FB3" w:rsidP="00C93FB3">
      <w:pPr>
        <w:pStyle w:val="Bezproreda"/>
        <w:numPr>
          <w:ilvl w:val="0"/>
          <w:numId w:val="35"/>
        </w:numPr>
        <w:rPr>
          <w:rFonts w:ascii="Arial" w:eastAsia="Arial" w:hAnsi="Arial" w:cs="Arial"/>
          <w:iCs/>
        </w:rPr>
      </w:pPr>
      <w:r w:rsidRPr="005D201C">
        <w:rPr>
          <w:rFonts w:ascii="Arial" w:eastAsia="Arial" w:hAnsi="Arial" w:cs="Arial"/>
          <w:iCs/>
        </w:rPr>
        <w:t>raditi na medijskoj kampanji, kao što su edukativni programi o bespravnoj gradnji, o odlaganju otpada na divlje deponije, izgradnja objekata uz riječne tokove, i sl.;</w:t>
      </w:r>
    </w:p>
    <w:p w14:paraId="57E6F5DD" w14:textId="77777777" w:rsidR="00C93FB3" w:rsidRPr="005D201C" w:rsidRDefault="00C93FB3" w:rsidP="00C93FB3">
      <w:pPr>
        <w:pStyle w:val="Bezproreda"/>
        <w:numPr>
          <w:ilvl w:val="0"/>
          <w:numId w:val="35"/>
        </w:numPr>
        <w:rPr>
          <w:rFonts w:ascii="Arial" w:eastAsia="Arial" w:hAnsi="Arial" w:cs="Arial"/>
          <w:iCs/>
        </w:rPr>
      </w:pPr>
      <w:r w:rsidRPr="005D201C">
        <w:rPr>
          <w:rFonts w:ascii="Arial" w:eastAsia="Arial" w:hAnsi="Arial" w:cs="Arial"/>
          <w:iCs/>
        </w:rPr>
        <w:t>zajedno u suradnji sa uposlenicima JKP ¨Sana¨u stečaju pomoći u sklapanju Ugovora o odvozu smeća, na taj način sprečavamo bacanje otpada ¨na divlje deponije;</w:t>
      </w:r>
    </w:p>
    <w:p w14:paraId="527304AA" w14:textId="77777777" w:rsidR="00C93FB3" w:rsidRPr="005D201C" w:rsidRDefault="00C93FB3" w:rsidP="00C93FB3">
      <w:pPr>
        <w:pStyle w:val="Bezproreda"/>
        <w:numPr>
          <w:ilvl w:val="0"/>
          <w:numId w:val="35"/>
        </w:numPr>
        <w:rPr>
          <w:rFonts w:ascii="Arial" w:eastAsia="Arial" w:hAnsi="Arial" w:cs="Arial"/>
          <w:iCs/>
        </w:rPr>
      </w:pPr>
      <w:r w:rsidRPr="005D201C">
        <w:rPr>
          <w:rFonts w:ascii="Arial" w:eastAsia="Arial" w:hAnsi="Arial" w:cs="Arial"/>
          <w:iCs/>
        </w:rPr>
        <w:t>treba zajedno u suradnji sa uposlenicima JKP ¨ViK¨ pomoći u sklapanju Ugovora o priključku na kanalizacionu mrežu, za one djelove grada gdje je to moguće;</w:t>
      </w:r>
    </w:p>
    <w:p w14:paraId="2186BE62" w14:textId="77777777" w:rsidR="00C93FB3" w:rsidRPr="005D201C" w:rsidRDefault="00C93FB3" w:rsidP="00C93FB3">
      <w:pPr>
        <w:pStyle w:val="Bezproreda"/>
        <w:numPr>
          <w:ilvl w:val="0"/>
          <w:numId w:val="35"/>
        </w:numPr>
        <w:rPr>
          <w:rFonts w:ascii="Arial" w:eastAsia="Arial" w:hAnsi="Arial" w:cs="Arial"/>
          <w:iCs/>
        </w:rPr>
      </w:pPr>
      <w:r w:rsidRPr="005D201C">
        <w:rPr>
          <w:rFonts w:ascii="Arial" w:eastAsia="Arial" w:hAnsi="Arial" w:cs="Arial"/>
          <w:iCs/>
        </w:rPr>
        <w:t>uzurpirane javne površine (trotoari, zelene površine, parkove i sl.) osloboditi i vratiti namjeni;</w:t>
      </w:r>
    </w:p>
    <w:p w14:paraId="49427A29" w14:textId="77777777" w:rsidR="00C93FB3" w:rsidRPr="005D201C" w:rsidRDefault="00C93FB3" w:rsidP="00C93FB3">
      <w:pPr>
        <w:pStyle w:val="Bezproreda"/>
        <w:ind w:left="720"/>
        <w:rPr>
          <w:rFonts w:ascii="Arial" w:eastAsia="Arial" w:hAnsi="Arial" w:cs="Arial"/>
          <w:iCs/>
        </w:rPr>
      </w:pPr>
    </w:p>
    <w:p w14:paraId="16555874" w14:textId="77777777" w:rsidR="00A2388F" w:rsidRPr="005D201C" w:rsidRDefault="00A2388F" w:rsidP="006E619D">
      <w:pPr>
        <w:widowControl w:val="0"/>
        <w:tabs>
          <w:tab w:val="left" w:pos="360"/>
        </w:tabs>
        <w:suppressAutoHyphens/>
        <w:spacing w:after="0"/>
        <w:jc w:val="both"/>
        <w:rPr>
          <w:rStyle w:val="WW-DefaultParagraphFont"/>
          <w:rFonts w:eastAsia="Calibri" w:cstheme="minorHAnsi"/>
          <w:b/>
        </w:rPr>
      </w:pPr>
    </w:p>
    <w:p w14:paraId="632F20A5" w14:textId="77777777" w:rsidR="00D92210" w:rsidRPr="005D201C" w:rsidRDefault="00D92210" w:rsidP="00C93FB3">
      <w:pPr>
        <w:widowControl w:val="0"/>
        <w:tabs>
          <w:tab w:val="left" w:pos="360"/>
        </w:tabs>
        <w:suppressAutoHyphens/>
        <w:spacing w:after="0"/>
        <w:ind w:left="360"/>
        <w:jc w:val="both"/>
        <w:textAlignment w:val="baseline"/>
        <w:rPr>
          <w:rFonts w:eastAsia="Calibri" w:cstheme="minorHAnsi"/>
          <w:iCs/>
        </w:rPr>
        <w:sectPr w:rsidR="00D92210" w:rsidRPr="005D201C" w:rsidSect="00362CF1">
          <w:pgSz w:w="11906" w:h="16838"/>
          <w:pgMar w:top="1418" w:right="992" w:bottom="709" w:left="1418" w:header="708" w:footer="708" w:gutter="0"/>
          <w:cols w:space="708"/>
          <w:docGrid w:linePitch="360"/>
        </w:sectPr>
      </w:pPr>
    </w:p>
    <w:p w14:paraId="22045739" w14:textId="77777777" w:rsidR="00237F31" w:rsidRPr="005D201C" w:rsidRDefault="004C1FB7" w:rsidP="004C1FB7">
      <w:pPr>
        <w:spacing w:before="60" w:after="0" w:line="240" w:lineRule="auto"/>
        <w:jc w:val="both"/>
        <w:rPr>
          <w:rFonts w:ascii="Arial" w:hAnsi="Arial" w:cs="Arial"/>
          <w:b/>
        </w:rPr>
      </w:pPr>
      <w:r w:rsidRPr="005D201C">
        <w:rPr>
          <w:rFonts w:ascii="Arial" w:hAnsi="Arial" w:cs="Arial"/>
          <w:b/>
        </w:rPr>
        <w:t>4.</w:t>
      </w:r>
      <w:r w:rsidRPr="005D201C">
        <w:rPr>
          <w:rFonts w:ascii="Arial" w:hAnsi="Arial" w:cs="Arial"/>
          <w:b/>
        </w:rPr>
        <w:tab/>
      </w:r>
      <w:r w:rsidR="00797327" w:rsidRPr="005D201C">
        <w:rPr>
          <w:rFonts w:ascii="Arial" w:hAnsi="Arial" w:cs="Arial"/>
          <w:b/>
        </w:rPr>
        <w:t>Preporuke za unaprijeđenje rada organa uprave</w:t>
      </w:r>
    </w:p>
    <w:p w14:paraId="1B92F429" w14:textId="77777777" w:rsidR="00797327" w:rsidRPr="00A677E4" w:rsidRDefault="00797327" w:rsidP="00CD65DE">
      <w:pPr>
        <w:spacing w:before="60" w:after="0" w:line="240" w:lineRule="auto"/>
        <w:jc w:val="both"/>
        <w:rPr>
          <w:rFonts w:ascii="Arial" w:hAnsi="Arial" w:cs="Arial"/>
          <w:b/>
        </w:rPr>
      </w:pPr>
    </w:p>
    <w:p w14:paraId="6FAD8330" w14:textId="77777777" w:rsidR="00166D1A" w:rsidRPr="00A677E4" w:rsidRDefault="00166D1A" w:rsidP="00534C70">
      <w:pPr>
        <w:pStyle w:val="Odlomakpopisa"/>
        <w:numPr>
          <w:ilvl w:val="0"/>
          <w:numId w:val="13"/>
        </w:numPr>
        <w:spacing w:before="60" w:after="0" w:line="240" w:lineRule="auto"/>
        <w:jc w:val="both"/>
        <w:rPr>
          <w:rFonts w:ascii="Arial" w:hAnsi="Arial" w:cs="Arial"/>
        </w:rPr>
      </w:pPr>
      <w:r w:rsidRPr="00A677E4">
        <w:rPr>
          <w:rFonts w:ascii="Arial" w:hAnsi="Arial" w:cs="Arial"/>
        </w:rPr>
        <w:t>Zajednička koordinacija i saradnja institucija javnog, nevladinog i privrednog sektora u cilju suzbijanja i sanacije posljedica pandemije virusa COVID-19</w:t>
      </w:r>
    </w:p>
    <w:p w14:paraId="6E8EAE6A" w14:textId="77777777" w:rsidR="00797327" w:rsidRPr="00A677E4" w:rsidRDefault="00AE40BB" w:rsidP="00534C70">
      <w:pPr>
        <w:pStyle w:val="Odlomakpopisa"/>
        <w:numPr>
          <w:ilvl w:val="0"/>
          <w:numId w:val="13"/>
        </w:numPr>
        <w:spacing w:before="60" w:after="0" w:line="240" w:lineRule="auto"/>
        <w:jc w:val="both"/>
        <w:rPr>
          <w:rFonts w:ascii="Arial" w:hAnsi="Arial" w:cs="Arial"/>
          <w:b/>
        </w:rPr>
      </w:pPr>
      <w:r w:rsidRPr="00A677E4">
        <w:rPr>
          <w:rFonts w:ascii="Arial" w:hAnsi="Arial" w:cs="Arial"/>
        </w:rPr>
        <w:t>Kontinuirano unaprijeđenje ljudskih kapaciteta u skladu sa postojećim razvojnim trendovima</w:t>
      </w:r>
      <w:r w:rsidR="00AF2C87" w:rsidRPr="00A677E4">
        <w:rPr>
          <w:rFonts w:ascii="Arial" w:hAnsi="Arial" w:cs="Arial"/>
        </w:rPr>
        <w:t xml:space="preserve"> (edukacija u oblasti upravljanja projektnim i finansijskim ciklusom)</w:t>
      </w:r>
    </w:p>
    <w:p w14:paraId="72C5FA96" w14:textId="77777777" w:rsidR="00AE40BB" w:rsidRPr="00A677E4" w:rsidRDefault="00AE40BB" w:rsidP="00534C70">
      <w:pPr>
        <w:pStyle w:val="Odlomakpopisa"/>
        <w:numPr>
          <w:ilvl w:val="0"/>
          <w:numId w:val="13"/>
        </w:numPr>
        <w:spacing w:before="60" w:after="0" w:line="240" w:lineRule="auto"/>
        <w:jc w:val="both"/>
        <w:rPr>
          <w:rFonts w:ascii="Arial" w:hAnsi="Arial" w:cs="Arial"/>
          <w:b/>
        </w:rPr>
      </w:pPr>
      <w:r w:rsidRPr="00A677E4">
        <w:rPr>
          <w:rFonts w:ascii="Arial" w:hAnsi="Arial" w:cs="Arial"/>
        </w:rPr>
        <w:t>Planiranje razvojnih mjera i programa na bazi postojećih strateških razvojnih planova</w:t>
      </w:r>
    </w:p>
    <w:p w14:paraId="302B43DB" w14:textId="77777777" w:rsidR="00AE40BB" w:rsidRPr="00A677E4" w:rsidRDefault="00AE40BB" w:rsidP="00534C70">
      <w:pPr>
        <w:pStyle w:val="Odlomakpopisa"/>
        <w:numPr>
          <w:ilvl w:val="0"/>
          <w:numId w:val="13"/>
        </w:numPr>
        <w:spacing w:before="60" w:after="0" w:line="240" w:lineRule="auto"/>
        <w:jc w:val="both"/>
        <w:rPr>
          <w:rFonts w:ascii="Arial" w:hAnsi="Arial" w:cs="Arial"/>
          <w:b/>
        </w:rPr>
      </w:pPr>
      <w:r w:rsidRPr="00A677E4">
        <w:rPr>
          <w:rFonts w:ascii="Arial" w:hAnsi="Arial" w:cs="Arial"/>
        </w:rPr>
        <w:t>Saradnju sa privrednim sektorom bazirati na smjernicama BFC metodologije</w:t>
      </w:r>
      <w:r w:rsidR="00AF2C87" w:rsidRPr="00A677E4">
        <w:rPr>
          <w:rFonts w:ascii="Arial" w:hAnsi="Arial" w:cs="Arial"/>
        </w:rPr>
        <w:t xml:space="preserve"> – kreiranje povoljnog poslovnog ambijenta, tehnička asistencijai unaprijeđenje poslovne infrastrukture</w:t>
      </w:r>
    </w:p>
    <w:p w14:paraId="06D6E9AD" w14:textId="77777777" w:rsidR="005F7C20" w:rsidRPr="00A677E4" w:rsidRDefault="005F7C20" w:rsidP="00534C70">
      <w:pPr>
        <w:pStyle w:val="Odlomakpopisa"/>
        <w:numPr>
          <w:ilvl w:val="0"/>
          <w:numId w:val="13"/>
        </w:numPr>
        <w:spacing w:before="60" w:after="0" w:line="240" w:lineRule="auto"/>
        <w:jc w:val="both"/>
        <w:rPr>
          <w:rFonts w:ascii="Arial" w:hAnsi="Arial" w:cs="Arial"/>
          <w:b/>
        </w:rPr>
      </w:pPr>
      <w:r w:rsidRPr="00A677E4">
        <w:rPr>
          <w:rFonts w:ascii="Arial" w:hAnsi="Arial" w:cs="Arial"/>
        </w:rPr>
        <w:t xml:space="preserve">Izraditi novu prostorno-plansku dokumentaciju s ciljem definiranja novih poslovnih zona i nove poslovne infrastrukture </w:t>
      </w:r>
    </w:p>
    <w:p w14:paraId="7DCF3F67" w14:textId="77777777" w:rsidR="00AE40BB" w:rsidRPr="00A677E4" w:rsidRDefault="00AF2C87" w:rsidP="00534C70">
      <w:pPr>
        <w:pStyle w:val="Odlomakpopisa"/>
        <w:numPr>
          <w:ilvl w:val="0"/>
          <w:numId w:val="13"/>
        </w:numPr>
        <w:spacing w:before="60" w:after="0" w:line="240" w:lineRule="auto"/>
        <w:jc w:val="both"/>
        <w:rPr>
          <w:rFonts w:ascii="Arial" w:hAnsi="Arial" w:cs="Arial"/>
        </w:rPr>
      </w:pPr>
      <w:r w:rsidRPr="00A677E4">
        <w:rPr>
          <w:rFonts w:ascii="Arial" w:hAnsi="Arial" w:cs="Arial"/>
        </w:rPr>
        <w:t>Unaprijeđenje budžetskih poticaja za podršku privredi u cilju povećanja stope zaposlenosti teško zapošljivih kategorija i samozapošljavanja mladih</w:t>
      </w:r>
    </w:p>
    <w:p w14:paraId="12C03D0B" w14:textId="77777777" w:rsidR="00AF2C87" w:rsidRPr="00A677E4" w:rsidRDefault="00AF2C87" w:rsidP="00534C70">
      <w:pPr>
        <w:pStyle w:val="Odlomakpopisa"/>
        <w:numPr>
          <w:ilvl w:val="0"/>
          <w:numId w:val="13"/>
        </w:numPr>
        <w:spacing w:before="60" w:after="0" w:line="240" w:lineRule="auto"/>
        <w:jc w:val="both"/>
        <w:rPr>
          <w:rFonts w:ascii="Arial" w:hAnsi="Arial" w:cs="Arial"/>
        </w:rPr>
      </w:pPr>
      <w:r w:rsidRPr="00A677E4">
        <w:rPr>
          <w:rFonts w:ascii="Arial" w:hAnsi="Arial" w:cs="Arial"/>
        </w:rPr>
        <w:t>Unaprijediti komunikaciju s postojećim privrednicima u cilju promocije primjera dobre prakse kao alata za privlačenje novih investicija</w:t>
      </w:r>
    </w:p>
    <w:p w14:paraId="73F294C0" w14:textId="77777777" w:rsidR="00AE40BB" w:rsidRPr="00A677E4" w:rsidRDefault="00AE40BB" w:rsidP="00534C70">
      <w:pPr>
        <w:pStyle w:val="Odlomakpopisa"/>
        <w:numPr>
          <w:ilvl w:val="0"/>
          <w:numId w:val="13"/>
        </w:numPr>
        <w:spacing w:before="60" w:after="0" w:line="240" w:lineRule="auto"/>
        <w:jc w:val="both"/>
        <w:rPr>
          <w:rFonts w:ascii="Arial" w:hAnsi="Arial" w:cs="Arial"/>
        </w:rPr>
      </w:pPr>
      <w:r w:rsidRPr="00A677E4">
        <w:rPr>
          <w:rFonts w:ascii="Arial" w:hAnsi="Arial" w:cs="Arial"/>
        </w:rPr>
        <w:t>Unaprijediti komunikaciju i saradnju sa institucijama viših nivoa vlasti</w:t>
      </w:r>
    </w:p>
    <w:p w14:paraId="3C418E13" w14:textId="77777777" w:rsidR="00DB4A09" w:rsidRPr="00A677E4" w:rsidRDefault="00DB4A09" w:rsidP="00534C70">
      <w:pPr>
        <w:pStyle w:val="Odlomakpopisa"/>
        <w:numPr>
          <w:ilvl w:val="0"/>
          <w:numId w:val="13"/>
        </w:numPr>
        <w:spacing w:before="60" w:after="0" w:line="240" w:lineRule="auto"/>
        <w:jc w:val="both"/>
        <w:rPr>
          <w:rFonts w:ascii="Arial" w:hAnsi="Arial" w:cs="Arial"/>
        </w:rPr>
      </w:pPr>
      <w:r w:rsidRPr="00A677E4">
        <w:rPr>
          <w:rFonts w:ascii="Arial" w:hAnsi="Arial" w:cs="Arial"/>
        </w:rPr>
        <w:t>Unaprijediti komunikaciju i saradnju sa međunarodnim finansijskim partnerima</w:t>
      </w:r>
    </w:p>
    <w:p w14:paraId="39F4405A" w14:textId="77777777" w:rsidR="00AE40BB" w:rsidRPr="00A677E4" w:rsidRDefault="00AE40BB" w:rsidP="00534C70">
      <w:pPr>
        <w:pStyle w:val="Odlomakpopisa"/>
        <w:numPr>
          <w:ilvl w:val="0"/>
          <w:numId w:val="13"/>
        </w:numPr>
        <w:spacing w:before="60" w:after="0" w:line="240" w:lineRule="auto"/>
        <w:jc w:val="both"/>
        <w:rPr>
          <w:rFonts w:ascii="Arial" w:hAnsi="Arial" w:cs="Arial"/>
        </w:rPr>
      </w:pPr>
      <w:r w:rsidRPr="00A677E4">
        <w:rPr>
          <w:rFonts w:ascii="Arial" w:hAnsi="Arial" w:cs="Arial"/>
        </w:rPr>
        <w:t>Unaprijediti komunikaciju i saradnju sa javnim preduzećima i ustanovama kojima je osnivač Općinsko vijeće</w:t>
      </w:r>
    </w:p>
    <w:p w14:paraId="6A55812D" w14:textId="77777777" w:rsidR="00DB4164" w:rsidRPr="00A677E4" w:rsidRDefault="00DB4164" w:rsidP="00534C70">
      <w:pPr>
        <w:pStyle w:val="Odlomakpopisa"/>
        <w:numPr>
          <w:ilvl w:val="0"/>
          <w:numId w:val="13"/>
        </w:numPr>
        <w:spacing w:before="60" w:after="0" w:line="240" w:lineRule="auto"/>
        <w:jc w:val="both"/>
        <w:rPr>
          <w:rFonts w:ascii="Arial" w:hAnsi="Arial" w:cs="Arial"/>
        </w:rPr>
      </w:pPr>
      <w:r w:rsidRPr="00A677E4">
        <w:rPr>
          <w:rFonts w:ascii="Arial" w:hAnsi="Arial" w:cs="Arial"/>
        </w:rPr>
        <w:t>Unaprijediti institucionalnu saradnju sa ostalim jedinicama lokalne samouprave u cilju poboljšanja međuopćinske saradnje</w:t>
      </w:r>
    </w:p>
    <w:p w14:paraId="6D499C4C" w14:textId="77777777" w:rsidR="00AE40BB" w:rsidRPr="00A677E4" w:rsidRDefault="0036184C" w:rsidP="00534C70">
      <w:pPr>
        <w:pStyle w:val="Odlomakpopisa"/>
        <w:numPr>
          <w:ilvl w:val="0"/>
          <w:numId w:val="13"/>
        </w:numPr>
        <w:spacing w:before="60" w:after="0" w:line="240" w:lineRule="auto"/>
        <w:jc w:val="both"/>
        <w:rPr>
          <w:rFonts w:ascii="Arial" w:hAnsi="Arial" w:cs="Arial"/>
        </w:rPr>
      </w:pPr>
      <w:r w:rsidRPr="00A677E4">
        <w:rPr>
          <w:rFonts w:ascii="Arial" w:hAnsi="Arial" w:cs="Arial"/>
        </w:rPr>
        <w:t>Ažurirati imovinsko stanje na terenu u svrhu efikasne izrade prostorno-planske dokumentacije</w:t>
      </w:r>
    </w:p>
    <w:p w14:paraId="3BFE009A" w14:textId="77777777" w:rsidR="00A3656C" w:rsidRPr="00A677E4" w:rsidRDefault="00A3656C" w:rsidP="00534C70">
      <w:pPr>
        <w:pStyle w:val="Odlomakpopisa"/>
        <w:numPr>
          <w:ilvl w:val="0"/>
          <w:numId w:val="13"/>
        </w:numPr>
        <w:spacing w:before="60" w:after="0" w:line="240" w:lineRule="auto"/>
        <w:jc w:val="both"/>
        <w:rPr>
          <w:rFonts w:ascii="Arial" w:hAnsi="Arial" w:cs="Arial"/>
        </w:rPr>
      </w:pPr>
      <w:r w:rsidRPr="00A677E4">
        <w:rPr>
          <w:rFonts w:ascii="Arial" w:hAnsi="Arial" w:cs="Arial"/>
        </w:rPr>
        <w:t>Ažurirati katastar nekretnina</w:t>
      </w:r>
      <w:r w:rsidR="00FA3157" w:rsidRPr="00A677E4">
        <w:rPr>
          <w:rFonts w:ascii="Arial" w:hAnsi="Arial" w:cs="Arial"/>
        </w:rPr>
        <w:t xml:space="preserve"> i finalizirati izradu katastra komunalnih uređaja</w:t>
      </w:r>
    </w:p>
    <w:p w14:paraId="1A69EA7D" w14:textId="77777777" w:rsidR="00DB4A09" w:rsidRPr="00A677E4" w:rsidRDefault="00DB4A09" w:rsidP="00534C70">
      <w:pPr>
        <w:pStyle w:val="Odlomakpopisa"/>
        <w:numPr>
          <w:ilvl w:val="0"/>
          <w:numId w:val="13"/>
        </w:numPr>
        <w:spacing w:before="60" w:after="0" w:line="240" w:lineRule="auto"/>
        <w:jc w:val="both"/>
        <w:rPr>
          <w:rFonts w:ascii="Arial" w:hAnsi="Arial" w:cs="Arial"/>
        </w:rPr>
      </w:pPr>
      <w:r w:rsidRPr="00A677E4">
        <w:rPr>
          <w:rFonts w:ascii="Arial" w:hAnsi="Arial" w:cs="Arial"/>
        </w:rPr>
        <w:t>Uvesti elektronski registar administrativnih postupaka (e-Uprava) u skladu sa postojećom zakonskom regulativom</w:t>
      </w:r>
    </w:p>
    <w:p w14:paraId="6C558F61" w14:textId="77777777" w:rsidR="0036184C" w:rsidRPr="00A677E4" w:rsidRDefault="0036184C" w:rsidP="00534C70">
      <w:pPr>
        <w:pStyle w:val="Odlomakpopisa"/>
        <w:numPr>
          <w:ilvl w:val="0"/>
          <w:numId w:val="13"/>
        </w:numPr>
        <w:spacing w:before="60" w:after="0" w:line="240" w:lineRule="auto"/>
        <w:jc w:val="both"/>
        <w:rPr>
          <w:rFonts w:ascii="Arial" w:hAnsi="Arial" w:cs="Arial"/>
        </w:rPr>
      </w:pPr>
      <w:r w:rsidRPr="00A677E4">
        <w:rPr>
          <w:rFonts w:ascii="Arial" w:hAnsi="Arial" w:cs="Arial"/>
        </w:rPr>
        <w:t>Sanirati posljedice bespravne gradnje</w:t>
      </w:r>
    </w:p>
    <w:p w14:paraId="296A7181" w14:textId="77777777" w:rsidR="0089518A" w:rsidRPr="00A677E4" w:rsidRDefault="0089518A" w:rsidP="00534C70">
      <w:pPr>
        <w:pStyle w:val="Odlomakpopisa"/>
        <w:numPr>
          <w:ilvl w:val="0"/>
          <w:numId w:val="13"/>
        </w:numPr>
        <w:rPr>
          <w:rFonts w:ascii="Arial" w:hAnsi="Arial" w:cs="Arial"/>
        </w:rPr>
      </w:pPr>
      <w:r w:rsidRPr="00A677E4">
        <w:rPr>
          <w:rFonts w:ascii="Arial" w:hAnsi="Arial" w:cs="Arial"/>
        </w:rPr>
        <w:t>U skladu sa zakonom o državnoj službi donijeti i implementirati novi pravilnik o sistematizaciji Jedinstvenog općinskog organa uprave općine Sanski Most u pogledu jačanja administrativnih kapaciteta nositelja implementacije strategije</w:t>
      </w:r>
    </w:p>
    <w:p w14:paraId="73911FAD" w14:textId="77777777" w:rsidR="0089518A" w:rsidRPr="00A677E4" w:rsidRDefault="0089518A" w:rsidP="00534C70">
      <w:pPr>
        <w:pStyle w:val="Odlomakpopisa"/>
        <w:numPr>
          <w:ilvl w:val="0"/>
          <w:numId w:val="13"/>
        </w:numPr>
        <w:spacing w:before="60" w:after="0" w:line="240" w:lineRule="auto"/>
        <w:jc w:val="both"/>
        <w:rPr>
          <w:rFonts w:ascii="Arial" w:hAnsi="Arial" w:cs="Arial"/>
        </w:rPr>
      </w:pPr>
      <w:r w:rsidRPr="00A677E4">
        <w:rPr>
          <w:rFonts w:ascii="Arial" w:hAnsi="Arial" w:cs="Arial"/>
        </w:rPr>
        <w:t>Uspostav</w:t>
      </w:r>
      <w:r w:rsidR="00AF2C87" w:rsidRPr="00A677E4">
        <w:rPr>
          <w:rFonts w:ascii="Arial" w:hAnsi="Arial" w:cs="Arial"/>
        </w:rPr>
        <w:t>iti koordinaciju između institucija srednjeg obrazovanja i lokalnih privrednih subjekata u cilju kreiranja lokalnih nastavnih planova u skladu sa potrebama tržišta rada</w:t>
      </w:r>
    </w:p>
    <w:p w14:paraId="21792A6F" w14:textId="77777777" w:rsidR="0089518A" w:rsidRPr="00A677E4" w:rsidRDefault="0089518A" w:rsidP="00534C70">
      <w:pPr>
        <w:pStyle w:val="Odlomakpopisa"/>
        <w:numPr>
          <w:ilvl w:val="0"/>
          <w:numId w:val="13"/>
        </w:numPr>
        <w:spacing w:before="60" w:after="0" w:line="240" w:lineRule="auto"/>
        <w:jc w:val="both"/>
        <w:rPr>
          <w:rFonts w:ascii="Arial" w:hAnsi="Arial" w:cs="Arial"/>
        </w:rPr>
      </w:pPr>
      <w:r w:rsidRPr="00A677E4">
        <w:rPr>
          <w:rFonts w:ascii="Arial" w:hAnsi="Arial" w:cs="Arial"/>
        </w:rPr>
        <w:t>Nastaviti sa projektima energetske efikasnosti objekata u kojima se obavlja djelatnost Općinskog organa uprave</w:t>
      </w:r>
      <w:r w:rsidR="00FA3157" w:rsidRPr="00A677E4">
        <w:rPr>
          <w:rFonts w:ascii="Arial" w:hAnsi="Arial" w:cs="Arial"/>
        </w:rPr>
        <w:t>, te unaprijediti energetsku efikasnost na javnoj i komunalnoj infrastrukturi</w:t>
      </w:r>
    </w:p>
    <w:p w14:paraId="405D9E18" w14:textId="77777777" w:rsidR="00A3656C" w:rsidRPr="00A677E4" w:rsidRDefault="00A3656C" w:rsidP="00534C70">
      <w:pPr>
        <w:pStyle w:val="Odlomakpopisa"/>
        <w:numPr>
          <w:ilvl w:val="0"/>
          <w:numId w:val="13"/>
        </w:numPr>
        <w:spacing w:before="60" w:after="0" w:line="240" w:lineRule="auto"/>
        <w:jc w:val="both"/>
        <w:rPr>
          <w:rFonts w:ascii="Arial" w:hAnsi="Arial" w:cs="Arial"/>
        </w:rPr>
      </w:pPr>
      <w:r w:rsidRPr="00A677E4">
        <w:rPr>
          <w:rFonts w:ascii="Arial" w:hAnsi="Arial" w:cs="Arial"/>
        </w:rPr>
        <w:t>Maksimalno iskoristiti kapacitete javnog i nevladinog sektora za realizaciju projekata iz sredstava eksternih izvora finansiranja, a u svrhu što manjeg opterećenja općinskog budžeta</w:t>
      </w:r>
    </w:p>
    <w:p w14:paraId="6286DA48" w14:textId="77777777" w:rsidR="00EE768F" w:rsidRPr="00A677E4" w:rsidRDefault="00511E03" w:rsidP="00D602FF">
      <w:pPr>
        <w:pStyle w:val="Odlomakpopisa"/>
        <w:numPr>
          <w:ilvl w:val="0"/>
          <w:numId w:val="13"/>
        </w:numPr>
        <w:rPr>
          <w:rFonts w:ascii="Arial" w:hAnsi="Arial" w:cs="Arial"/>
        </w:rPr>
      </w:pPr>
      <w:r w:rsidRPr="00A677E4">
        <w:rPr>
          <w:rFonts w:ascii="Arial" w:hAnsi="Arial" w:cs="Arial"/>
        </w:rPr>
        <w:t xml:space="preserve">Unaprijediti institucionalnu saradnju sa predstavnicima dijaspore u pogledu </w:t>
      </w:r>
      <w:r w:rsidR="00AF2C87" w:rsidRPr="00A677E4">
        <w:rPr>
          <w:rFonts w:ascii="Arial" w:hAnsi="Arial" w:cs="Arial"/>
        </w:rPr>
        <w:t>realizacije razvojnih projekata i novih investicija u oblasti lokalne privrede.</w:t>
      </w:r>
    </w:p>
    <w:p w14:paraId="6A70D4A5" w14:textId="77777777" w:rsidR="00593477" w:rsidRPr="00A677E4" w:rsidRDefault="00593477" w:rsidP="00D602FF">
      <w:pPr>
        <w:pStyle w:val="Odlomakpopisa"/>
        <w:numPr>
          <w:ilvl w:val="0"/>
          <w:numId w:val="13"/>
        </w:numPr>
        <w:rPr>
          <w:rFonts w:ascii="Arial" w:hAnsi="Arial" w:cs="Arial"/>
        </w:rPr>
      </w:pPr>
      <w:r w:rsidRPr="00A677E4">
        <w:rPr>
          <w:rFonts w:ascii="Arial" w:hAnsi="Arial" w:cs="Arial"/>
        </w:rPr>
        <w:t>Unaprijediti turističku infrastrukturu i na osnovu iste kreirati jedinstveni turistički proizvod</w:t>
      </w:r>
    </w:p>
    <w:p w14:paraId="059AABA4" w14:textId="77777777" w:rsidR="002B5BA9" w:rsidRPr="00A677E4" w:rsidRDefault="002B5BA9" w:rsidP="00D602FF">
      <w:pPr>
        <w:pStyle w:val="Odlomakpopisa"/>
        <w:numPr>
          <w:ilvl w:val="0"/>
          <w:numId w:val="13"/>
        </w:numPr>
        <w:rPr>
          <w:rFonts w:ascii="Arial" w:hAnsi="Arial" w:cs="Arial"/>
        </w:rPr>
      </w:pPr>
      <w:r w:rsidRPr="00A677E4">
        <w:rPr>
          <w:rFonts w:ascii="Arial" w:hAnsi="Arial" w:cs="Arial"/>
        </w:rPr>
        <w:t>Unaprijediti sistem odbrane i zaštite od prirodnih nesreća</w:t>
      </w:r>
    </w:p>
    <w:sectPr w:rsidR="002B5BA9" w:rsidRPr="00A677E4" w:rsidSect="00362CF1">
      <w:pgSz w:w="11906" w:h="16838"/>
      <w:pgMar w:top="1417" w:right="1417" w:bottom="1417" w:left="1417"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5FA6" w14:textId="77777777" w:rsidR="00F8506D" w:rsidRDefault="00F8506D">
      <w:pPr>
        <w:spacing w:after="0" w:line="240" w:lineRule="auto"/>
      </w:pPr>
      <w:r>
        <w:separator/>
      </w:r>
    </w:p>
  </w:endnote>
  <w:endnote w:type="continuationSeparator" w:id="0">
    <w:p w14:paraId="75A408B2" w14:textId="77777777" w:rsidR="00F8506D" w:rsidRDefault="00F8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01"/>
    <w:family w:val="auto"/>
    <w:pitch w:val="variable"/>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02"/>
    <w:family w:val="auto"/>
    <w:pitch w:val="default"/>
  </w:font>
  <w:font w:name="Albertus">
    <w:altName w:val="Times New Roman"/>
    <w:charset w:val="01"/>
    <w:family w:val="roman"/>
    <w:pitch w:val="default"/>
  </w:font>
  <w:font w:name="Roboto-Light">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021516"/>
      <w:docPartObj>
        <w:docPartGallery w:val="Page Numbers (Bottom of Page)"/>
        <w:docPartUnique/>
      </w:docPartObj>
    </w:sdtPr>
    <w:sdtContent>
      <w:p w14:paraId="09938747" w14:textId="77777777" w:rsidR="00F81F98" w:rsidRDefault="00000000">
        <w:pPr>
          <w:pStyle w:val="Podnoje"/>
          <w:jc w:val="right"/>
        </w:pPr>
        <w:r>
          <w:fldChar w:fldCharType="begin"/>
        </w:r>
        <w:r>
          <w:instrText>PAGE   \* MERGEFORMAT</w:instrText>
        </w:r>
        <w:r>
          <w:fldChar w:fldCharType="separate"/>
        </w:r>
        <w:r w:rsidR="008D2704">
          <w:rPr>
            <w:noProof/>
          </w:rPr>
          <w:t>2</w:t>
        </w:r>
        <w:r>
          <w:rPr>
            <w:noProof/>
          </w:rPr>
          <w:fldChar w:fldCharType="end"/>
        </w:r>
      </w:p>
    </w:sdtContent>
  </w:sdt>
  <w:p w14:paraId="7BB965DD" w14:textId="77777777" w:rsidR="00F81F98" w:rsidRPr="00362CF1" w:rsidRDefault="00F81F98">
    <w:pPr>
      <w:pStyle w:val="Podnoje"/>
      <w:jc w:val="center"/>
      <w:rPr>
        <w:lang w:val="bs-Latn-BA"/>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4469"/>
      <w:docPartObj>
        <w:docPartGallery w:val="Page Numbers (Bottom of Page)"/>
        <w:docPartUnique/>
      </w:docPartObj>
    </w:sdtPr>
    <w:sdtContent>
      <w:p w14:paraId="2648AF50" w14:textId="77777777" w:rsidR="00F81F98" w:rsidRDefault="00000000">
        <w:pPr>
          <w:pStyle w:val="Podnoje"/>
          <w:jc w:val="right"/>
        </w:pPr>
        <w:r>
          <w:fldChar w:fldCharType="begin"/>
        </w:r>
        <w:r>
          <w:instrText xml:space="preserve"> PAGE   \* MERGEFORMAT </w:instrText>
        </w:r>
        <w:r>
          <w:fldChar w:fldCharType="separate"/>
        </w:r>
        <w:r w:rsidR="008D2704">
          <w:rPr>
            <w:noProof/>
          </w:rPr>
          <w:t>64</w:t>
        </w:r>
        <w:r>
          <w:rPr>
            <w:noProof/>
          </w:rPr>
          <w:fldChar w:fldCharType="end"/>
        </w:r>
      </w:p>
    </w:sdtContent>
  </w:sdt>
  <w:p w14:paraId="4D7A6A20" w14:textId="77777777" w:rsidR="00F81F98" w:rsidRDefault="00F81F98">
    <w:pPr>
      <w:pStyle w:val="Podnoj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4470"/>
      <w:docPartObj>
        <w:docPartGallery w:val="Page Numbers (Bottom of Page)"/>
        <w:docPartUnique/>
      </w:docPartObj>
    </w:sdtPr>
    <w:sdtContent>
      <w:p w14:paraId="0E233B66" w14:textId="77777777" w:rsidR="00F81F98" w:rsidRDefault="00000000">
        <w:pPr>
          <w:pStyle w:val="Podnoje"/>
          <w:jc w:val="right"/>
        </w:pPr>
        <w:r>
          <w:fldChar w:fldCharType="begin"/>
        </w:r>
        <w:r>
          <w:instrText xml:space="preserve"> PAGE   \* MERGEFORMAT </w:instrText>
        </w:r>
        <w:r>
          <w:fldChar w:fldCharType="separate"/>
        </w:r>
        <w:r w:rsidR="008D2704">
          <w:rPr>
            <w:noProof/>
          </w:rPr>
          <w:t>69</w:t>
        </w:r>
        <w:r>
          <w:rPr>
            <w:noProof/>
          </w:rPr>
          <w:fldChar w:fldCharType="end"/>
        </w:r>
      </w:p>
    </w:sdtContent>
  </w:sdt>
  <w:p w14:paraId="78AA6C94" w14:textId="77777777" w:rsidR="00F81F98" w:rsidRDefault="00F81F9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59546"/>
      <w:docPartObj>
        <w:docPartGallery w:val="Page Numbers (Bottom of Page)"/>
        <w:docPartUnique/>
      </w:docPartObj>
    </w:sdtPr>
    <w:sdtContent>
      <w:p w14:paraId="4F582D20" w14:textId="77777777" w:rsidR="00F81F98" w:rsidRDefault="00000000">
        <w:pPr>
          <w:pStyle w:val="Podnoje"/>
          <w:jc w:val="right"/>
        </w:pPr>
        <w:r>
          <w:fldChar w:fldCharType="begin"/>
        </w:r>
        <w:r>
          <w:instrText>PAGE   \* MERGEFORMAT</w:instrText>
        </w:r>
        <w:r>
          <w:fldChar w:fldCharType="separate"/>
        </w:r>
        <w:r w:rsidR="008D2704">
          <w:rPr>
            <w:noProof/>
          </w:rPr>
          <w:t>68</w:t>
        </w:r>
        <w:r>
          <w:rPr>
            <w:noProof/>
          </w:rPr>
          <w:fldChar w:fldCharType="end"/>
        </w:r>
      </w:p>
    </w:sdtContent>
  </w:sdt>
  <w:p w14:paraId="04C7F819" w14:textId="77777777" w:rsidR="00F81F98" w:rsidRDefault="00F81F9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4703" w14:textId="77777777" w:rsidR="00F81F98" w:rsidRDefault="00F81F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703286"/>
      <w:docPartObj>
        <w:docPartGallery w:val="Page Numbers (Bottom of Page)"/>
        <w:docPartUnique/>
      </w:docPartObj>
    </w:sdtPr>
    <w:sdtContent>
      <w:p w14:paraId="3869B0A1" w14:textId="77777777" w:rsidR="00F81F98" w:rsidRDefault="00000000">
        <w:pPr>
          <w:pStyle w:val="Podnoje"/>
          <w:jc w:val="right"/>
        </w:pPr>
        <w:r>
          <w:fldChar w:fldCharType="begin"/>
        </w:r>
        <w:r>
          <w:instrText>PAGE   \* MERGEFORMAT</w:instrText>
        </w:r>
        <w:r>
          <w:fldChar w:fldCharType="separate"/>
        </w:r>
        <w:r w:rsidR="00573FDF">
          <w:rPr>
            <w:noProof/>
          </w:rPr>
          <w:t>19</w:t>
        </w:r>
        <w:r>
          <w:rPr>
            <w:noProof/>
          </w:rPr>
          <w:fldChar w:fldCharType="end"/>
        </w:r>
      </w:p>
    </w:sdtContent>
  </w:sdt>
  <w:p w14:paraId="49A9D08D" w14:textId="77777777" w:rsidR="00F81F98" w:rsidRDefault="00F81F9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0258" w14:textId="77777777" w:rsidR="00F81F98" w:rsidRDefault="00F81F9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892D" w14:textId="77777777" w:rsidR="00F81F98" w:rsidRDefault="00F81F9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461541"/>
      <w:docPartObj>
        <w:docPartGallery w:val="Page Numbers (Bottom of Page)"/>
        <w:docPartUnique/>
      </w:docPartObj>
    </w:sdtPr>
    <w:sdtContent>
      <w:p w14:paraId="163118D8" w14:textId="77777777" w:rsidR="00F81F98" w:rsidRDefault="00000000">
        <w:pPr>
          <w:pStyle w:val="Podnoje"/>
          <w:jc w:val="right"/>
        </w:pPr>
        <w:r>
          <w:fldChar w:fldCharType="begin"/>
        </w:r>
        <w:r>
          <w:instrText>PAGE   \* MERGEFORMAT</w:instrText>
        </w:r>
        <w:r>
          <w:fldChar w:fldCharType="separate"/>
        </w:r>
        <w:r w:rsidR="008D2704">
          <w:rPr>
            <w:noProof/>
          </w:rPr>
          <w:t>29</w:t>
        </w:r>
        <w:r>
          <w:rPr>
            <w:noProof/>
          </w:rPr>
          <w:fldChar w:fldCharType="end"/>
        </w:r>
      </w:p>
    </w:sdtContent>
  </w:sdt>
  <w:p w14:paraId="7492C944" w14:textId="77777777" w:rsidR="00F81F98" w:rsidRDefault="00F81F98">
    <w:pPr>
      <w:suppressAutoHyphen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81017"/>
      <w:docPartObj>
        <w:docPartGallery w:val="Page Numbers (Bottom of Page)"/>
        <w:docPartUnique/>
      </w:docPartObj>
    </w:sdtPr>
    <w:sdtContent>
      <w:p w14:paraId="754A62D6" w14:textId="77777777" w:rsidR="00F81F98" w:rsidRDefault="00000000">
        <w:pPr>
          <w:pStyle w:val="Podnoje"/>
          <w:jc w:val="right"/>
        </w:pPr>
        <w:r>
          <w:fldChar w:fldCharType="begin"/>
        </w:r>
        <w:r>
          <w:instrText>PAGE   \* MERGEFORMAT</w:instrText>
        </w:r>
        <w:r>
          <w:fldChar w:fldCharType="separate"/>
        </w:r>
        <w:r w:rsidR="00F81F98">
          <w:rPr>
            <w:noProof/>
          </w:rPr>
          <w:t>86</w:t>
        </w:r>
        <w:r>
          <w:rPr>
            <w:noProof/>
          </w:rPr>
          <w:fldChar w:fldCharType="end"/>
        </w:r>
      </w:p>
    </w:sdtContent>
  </w:sdt>
  <w:p w14:paraId="41BE982A" w14:textId="77777777" w:rsidR="00F81F98" w:rsidRDefault="00F81F9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428674"/>
      <w:docPartObj>
        <w:docPartGallery w:val="Page Numbers (Bottom of Page)"/>
        <w:docPartUnique/>
      </w:docPartObj>
    </w:sdtPr>
    <w:sdtContent>
      <w:p w14:paraId="046EE49F" w14:textId="77777777" w:rsidR="00F81F98" w:rsidRDefault="00000000">
        <w:pPr>
          <w:pStyle w:val="Podnoje"/>
          <w:jc w:val="right"/>
        </w:pPr>
        <w:r>
          <w:fldChar w:fldCharType="begin"/>
        </w:r>
        <w:r>
          <w:instrText>PAGE   \* MERGEFORMAT</w:instrText>
        </w:r>
        <w:r>
          <w:fldChar w:fldCharType="separate"/>
        </w:r>
        <w:r w:rsidR="008D2704">
          <w:rPr>
            <w:noProof/>
          </w:rPr>
          <w:t>38</w:t>
        </w:r>
        <w:r>
          <w:rPr>
            <w:noProof/>
          </w:rPr>
          <w:fldChar w:fldCharType="end"/>
        </w:r>
      </w:p>
    </w:sdtContent>
  </w:sdt>
  <w:p w14:paraId="2D455BB0" w14:textId="77777777" w:rsidR="00F81F98" w:rsidRDefault="00F81F98">
    <w:pPr>
      <w:pStyle w:val="Podnoj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D5E9" w14:textId="77777777" w:rsidR="00F81F98" w:rsidRDefault="00F81F9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B32D" w14:textId="77777777" w:rsidR="00F8506D" w:rsidRDefault="00F8506D">
      <w:pPr>
        <w:spacing w:after="0" w:line="240" w:lineRule="auto"/>
      </w:pPr>
      <w:r>
        <w:separator/>
      </w:r>
    </w:p>
  </w:footnote>
  <w:footnote w:type="continuationSeparator" w:id="0">
    <w:p w14:paraId="501DC0F0" w14:textId="77777777" w:rsidR="00F8506D" w:rsidRDefault="00F85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80F4" w14:textId="77777777" w:rsidR="00F81F98" w:rsidRDefault="00F81F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8186" w14:textId="77777777" w:rsidR="00F81F98" w:rsidRDefault="00F81F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4270" w14:textId="77777777" w:rsidR="00F81F98" w:rsidRDefault="00F81F9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F551" w14:textId="77777777" w:rsidR="00F81F98" w:rsidRDefault="00F81F9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38CE" w14:textId="77777777" w:rsidR="00F81F98" w:rsidRDefault="00F81F98">
    <w:pPr>
      <w:suppressAutoHyphen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0CF1" w14:textId="77777777" w:rsidR="00F81F98" w:rsidRDefault="00F81F9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B41C" w14:textId="77777777" w:rsidR="00F81F98" w:rsidRDefault="00F81F98">
    <w:pPr>
      <w:pStyle w:val="Zaglavlje"/>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62DC" w14:textId="77777777" w:rsidR="00F81F98" w:rsidRDefault="00F81F98">
    <w:pPr>
      <w:pStyle w:val="Zaglavlje"/>
    </w:pPr>
    <w:r>
      <w:rPr>
        <w:sz w:val="18"/>
        <w:szCs w:val="18"/>
      </w:rPr>
      <w:t xml:space="preserve">                                                                                               </w:t>
    </w:r>
    <w:r>
      <w:rPr>
        <w:sz w:val="24"/>
        <w:szCs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7BEA" w14:textId="77777777" w:rsidR="00F81F98" w:rsidRDefault="00F81F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065"/>
        </w:tabs>
        <w:ind w:left="0" w:firstLine="0"/>
      </w:pPr>
      <w:rPr>
        <w:rFonts w:ascii="Times New Roman" w:hAnsi="Times New Roman"/>
      </w:rPr>
    </w:lvl>
    <w:lvl w:ilvl="1">
      <w:start w:val="1"/>
      <w:numFmt w:val="bullet"/>
      <w:lvlText w:val=""/>
      <w:lvlJc w:val="left"/>
      <w:pPr>
        <w:tabs>
          <w:tab w:val="num" w:pos="1785"/>
        </w:tabs>
        <w:ind w:left="0" w:firstLine="0"/>
      </w:pPr>
      <w:rPr>
        <w:rFonts w:ascii="Wingdings" w:hAnsi="Wingdings" w:cs="Wingdings"/>
      </w:rPr>
    </w:lvl>
    <w:lvl w:ilvl="2">
      <w:start w:val="1"/>
      <w:numFmt w:val="decimal"/>
      <w:lvlText w:val="%3."/>
      <w:lvlJc w:val="left"/>
      <w:pPr>
        <w:tabs>
          <w:tab w:val="num" w:pos="2505"/>
        </w:tabs>
        <w:ind w:left="0" w:firstLine="0"/>
      </w:pPr>
    </w:lvl>
    <w:lvl w:ilvl="3">
      <w:start w:val="1"/>
      <w:numFmt w:val="bullet"/>
      <w:lvlText w:val=""/>
      <w:lvlJc w:val="left"/>
      <w:pPr>
        <w:tabs>
          <w:tab w:val="num" w:pos="3225"/>
        </w:tabs>
        <w:ind w:left="0" w:firstLine="0"/>
      </w:pPr>
      <w:rPr>
        <w:rFonts w:ascii="Symbol" w:hAnsi="Symbol" w:cs="Symbol"/>
      </w:rPr>
    </w:lvl>
    <w:lvl w:ilvl="4">
      <w:start w:val="1"/>
      <w:numFmt w:val="bullet"/>
      <w:lvlText w:val="o"/>
      <w:lvlJc w:val="left"/>
      <w:pPr>
        <w:tabs>
          <w:tab w:val="num" w:pos="3945"/>
        </w:tabs>
        <w:ind w:left="0" w:firstLine="0"/>
      </w:pPr>
      <w:rPr>
        <w:rFonts w:ascii="Courier New" w:hAnsi="Courier New" w:cs="Courier New"/>
      </w:rPr>
    </w:lvl>
    <w:lvl w:ilvl="5">
      <w:start w:val="1"/>
      <w:numFmt w:val="bullet"/>
      <w:lvlText w:val=""/>
      <w:lvlJc w:val="left"/>
      <w:pPr>
        <w:tabs>
          <w:tab w:val="num" w:pos="4665"/>
        </w:tabs>
        <w:ind w:left="0" w:firstLine="0"/>
      </w:pPr>
      <w:rPr>
        <w:rFonts w:ascii="Wingdings" w:hAnsi="Wingdings" w:cs="Wingdings"/>
      </w:rPr>
    </w:lvl>
    <w:lvl w:ilvl="6">
      <w:start w:val="1"/>
      <w:numFmt w:val="bullet"/>
      <w:lvlText w:val=""/>
      <w:lvlJc w:val="left"/>
      <w:pPr>
        <w:tabs>
          <w:tab w:val="num" w:pos="5385"/>
        </w:tabs>
        <w:ind w:left="0" w:firstLine="0"/>
      </w:pPr>
      <w:rPr>
        <w:rFonts w:ascii="Symbol" w:hAnsi="Symbol" w:cs="Symbol"/>
      </w:rPr>
    </w:lvl>
    <w:lvl w:ilvl="7">
      <w:start w:val="1"/>
      <w:numFmt w:val="bullet"/>
      <w:lvlText w:val="o"/>
      <w:lvlJc w:val="left"/>
      <w:pPr>
        <w:tabs>
          <w:tab w:val="num" w:pos="6105"/>
        </w:tabs>
        <w:ind w:left="0" w:firstLine="0"/>
      </w:pPr>
      <w:rPr>
        <w:rFonts w:ascii="Courier New" w:hAnsi="Courier New" w:cs="Courier New"/>
      </w:rPr>
    </w:lvl>
    <w:lvl w:ilvl="8">
      <w:start w:val="1"/>
      <w:numFmt w:val="bullet"/>
      <w:lvlText w:val=""/>
      <w:lvlJc w:val="left"/>
      <w:pPr>
        <w:tabs>
          <w:tab w:val="num" w:pos="6825"/>
        </w:tabs>
        <w:ind w:left="0" w:firstLine="0"/>
      </w:pPr>
      <w:rPr>
        <w:rFonts w:ascii="Wingdings" w:hAnsi="Wingdings" w:cs="Wingdings"/>
      </w:rPr>
    </w:lvl>
  </w:abstractNum>
  <w:abstractNum w:abstractNumId="2" w15:restartNumberingAfterBreak="0">
    <w:nsid w:val="00000003"/>
    <w:multiLevelType w:val="multilevel"/>
    <w:tmpl w:val="7F6492A8"/>
    <w:name w:val="WW8Num3"/>
    <w:lvl w:ilvl="0">
      <w:start w:val="1"/>
      <w:numFmt w:val="bullet"/>
      <w:lvlText w:val=""/>
      <w:lvlJc w:val="left"/>
      <w:pPr>
        <w:tabs>
          <w:tab w:val="num" w:pos="0"/>
        </w:tabs>
        <w:ind w:left="720" w:hanging="360"/>
      </w:pPr>
      <w:rPr>
        <w:rFonts w:ascii="Symbol" w:hAnsi="Symbol" w:hint="default"/>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25"/>
    <w:lvl w:ilvl="0">
      <w:start w:val="1"/>
      <w:numFmt w:val="bullet"/>
      <w:lvlText w:val=""/>
      <w:lvlJc w:val="left"/>
      <w:pPr>
        <w:tabs>
          <w:tab w:val="num" w:pos="0"/>
        </w:tabs>
        <w:ind w:left="720" w:hanging="360"/>
      </w:pPr>
      <w:rPr>
        <w:rFonts w:ascii="Symbol" w:hAnsi="Symbol"/>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2"/>
      <w:numFmt w:val="decimal"/>
      <w:lvlText w:val="%1."/>
      <w:lvlJc w:val="left"/>
      <w:pPr>
        <w:tabs>
          <w:tab w:val="num" w:pos="720"/>
        </w:tabs>
        <w:ind w:left="720" w:hanging="360"/>
      </w:pPr>
      <w:rPr>
        <w:rFonts w:cs="Arial"/>
        <w:lang w:val="hr-HR"/>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EA545D"/>
    <w:multiLevelType w:val="multilevel"/>
    <w:tmpl w:val="6C568FD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06BD4400"/>
    <w:multiLevelType w:val="multilevel"/>
    <w:tmpl w:val="EE8634D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0E2D78C1"/>
    <w:multiLevelType w:val="multilevel"/>
    <w:tmpl w:val="A4FE0DBE"/>
    <w:lvl w:ilvl="0">
      <w:start w:val="3"/>
      <w:numFmt w:val="decimal"/>
      <w:lvlText w:val="%1."/>
      <w:lvlJc w:val="left"/>
      <w:pPr>
        <w:ind w:left="540" w:hanging="540"/>
      </w:pPr>
      <w:rPr>
        <w:rFonts w:hint="default"/>
      </w:rPr>
    </w:lvl>
    <w:lvl w:ilvl="1">
      <w:start w:val="3"/>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2741E06"/>
    <w:multiLevelType w:val="hybridMultilevel"/>
    <w:tmpl w:val="F97816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13D46A80"/>
    <w:multiLevelType w:val="hybridMultilevel"/>
    <w:tmpl w:val="0374BC6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1FB7699D"/>
    <w:multiLevelType w:val="hybridMultilevel"/>
    <w:tmpl w:val="043E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45312E"/>
    <w:multiLevelType w:val="hybridMultilevel"/>
    <w:tmpl w:val="B172F92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288B20FD"/>
    <w:multiLevelType w:val="hybridMultilevel"/>
    <w:tmpl w:val="49662A3E"/>
    <w:lvl w:ilvl="0" w:tplc="9490F04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A891125"/>
    <w:multiLevelType w:val="multilevel"/>
    <w:tmpl w:val="C9D2F378"/>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69F244D"/>
    <w:multiLevelType w:val="hybridMultilevel"/>
    <w:tmpl w:val="A34C37A0"/>
    <w:lvl w:ilvl="0" w:tplc="5E90371E">
      <w:start w:val="1"/>
      <w:numFmt w:val="decimal"/>
      <w:lvlText w:val="%1."/>
      <w:lvlJc w:val="left"/>
      <w:pPr>
        <w:ind w:left="720" w:hanging="360"/>
      </w:pPr>
      <w:rPr>
        <w:rFonts w:ascii="Arial" w:eastAsia="Times New Roman" w:hAnsi="Arial" w:cs="Aria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3D0A5789"/>
    <w:multiLevelType w:val="hybridMultilevel"/>
    <w:tmpl w:val="C8562B28"/>
    <w:lvl w:ilvl="0" w:tplc="EB84C460">
      <w:start w:val="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4436192C"/>
    <w:multiLevelType w:val="hybridMultilevel"/>
    <w:tmpl w:val="FDC6234C"/>
    <w:lvl w:ilvl="0" w:tplc="A72E2D16">
      <w:start w:val="4"/>
      <w:numFmt w:val="bullet"/>
      <w:lvlText w:val="-"/>
      <w:lvlJc w:val="left"/>
      <w:pPr>
        <w:ind w:left="720" w:hanging="360"/>
      </w:pPr>
      <w:rPr>
        <w:rFonts w:ascii="Calibri" w:eastAsia="Times New Roman"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9" w15:restartNumberingAfterBreak="0">
    <w:nsid w:val="44EB3C0F"/>
    <w:multiLevelType w:val="multilevel"/>
    <w:tmpl w:val="AD90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77F61"/>
    <w:multiLevelType w:val="hybridMultilevel"/>
    <w:tmpl w:val="A1CE076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4C134BBC"/>
    <w:multiLevelType w:val="multilevel"/>
    <w:tmpl w:val="E604D252"/>
    <w:lvl w:ilvl="0">
      <w:start w:val="3"/>
      <w:numFmt w:val="decimal"/>
      <w:lvlText w:val="%1."/>
      <w:lvlJc w:val="left"/>
      <w:pPr>
        <w:ind w:left="360" w:hanging="360"/>
      </w:pPr>
    </w:lvl>
    <w:lvl w:ilvl="1">
      <w:start w:val="2"/>
      <w:numFmt w:val="decimal"/>
      <w:isLgl/>
      <w:lvlText w:val="%1.%2."/>
      <w:lvlJc w:val="left"/>
      <w:pPr>
        <w:ind w:left="768" w:hanging="720"/>
      </w:pPr>
    </w:lvl>
    <w:lvl w:ilvl="2">
      <w:start w:val="1"/>
      <w:numFmt w:val="decimal"/>
      <w:isLgl/>
      <w:lvlText w:val="%1.%2.%3."/>
      <w:lvlJc w:val="left"/>
      <w:pPr>
        <w:ind w:left="816" w:hanging="720"/>
      </w:pPr>
    </w:lvl>
    <w:lvl w:ilvl="3">
      <w:start w:val="1"/>
      <w:numFmt w:val="decimal"/>
      <w:isLgl/>
      <w:lvlText w:val="%1.%2.%3.%4."/>
      <w:lvlJc w:val="left"/>
      <w:pPr>
        <w:ind w:left="1224" w:hanging="1080"/>
      </w:pPr>
    </w:lvl>
    <w:lvl w:ilvl="4">
      <w:start w:val="1"/>
      <w:numFmt w:val="decimal"/>
      <w:isLgl/>
      <w:lvlText w:val="%1.%2.%3.%4.%5."/>
      <w:lvlJc w:val="left"/>
      <w:pPr>
        <w:ind w:left="1272" w:hanging="1080"/>
      </w:pPr>
    </w:lvl>
    <w:lvl w:ilvl="5">
      <w:start w:val="1"/>
      <w:numFmt w:val="decimal"/>
      <w:isLgl/>
      <w:lvlText w:val="%1.%2.%3.%4.%5.%6."/>
      <w:lvlJc w:val="left"/>
      <w:pPr>
        <w:ind w:left="1680" w:hanging="1440"/>
      </w:pPr>
    </w:lvl>
    <w:lvl w:ilvl="6">
      <w:start w:val="1"/>
      <w:numFmt w:val="decimal"/>
      <w:isLgl/>
      <w:lvlText w:val="%1.%2.%3.%4.%5.%6.%7."/>
      <w:lvlJc w:val="left"/>
      <w:pPr>
        <w:ind w:left="1728" w:hanging="1440"/>
      </w:pPr>
    </w:lvl>
    <w:lvl w:ilvl="7">
      <w:start w:val="1"/>
      <w:numFmt w:val="decimal"/>
      <w:isLgl/>
      <w:lvlText w:val="%1.%2.%3.%4.%5.%6.%7.%8."/>
      <w:lvlJc w:val="left"/>
      <w:pPr>
        <w:ind w:left="2136" w:hanging="1800"/>
      </w:pPr>
    </w:lvl>
    <w:lvl w:ilvl="8">
      <w:start w:val="1"/>
      <w:numFmt w:val="decimal"/>
      <w:isLgl/>
      <w:lvlText w:val="%1.%2.%3.%4.%5.%6.%7.%8.%9."/>
      <w:lvlJc w:val="left"/>
      <w:pPr>
        <w:ind w:left="2184" w:hanging="1800"/>
      </w:pPr>
    </w:lvl>
  </w:abstractNum>
  <w:abstractNum w:abstractNumId="22" w15:restartNumberingAfterBreak="0">
    <w:nsid w:val="4E5C5FC3"/>
    <w:multiLevelType w:val="multilevel"/>
    <w:tmpl w:val="0000000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F5421AD"/>
    <w:multiLevelType w:val="hybridMultilevel"/>
    <w:tmpl w:val="3664E4AC"/>
    <w:lvl w:ilvl="0" w:tplc="EB84C460">
      <w:start w:val="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564433F9"/>
    <w:multiLevelType w:val="hybridMultilevel"/>
    <w:tmpl w:val="20107BA4"/>
    <w:lvl w:ilvl="0" w:tplc="EB84C4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F55B8"/>
    <w:multiLevelType w:val="hybridMultilevel"/>
    <w:tmpl w:val="7DA2503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59CD4F23"/>
    <w:multiLevelType w:val="multilevel"/>
    <w:tmpl w:val="AC721F0A"/>
    <w:lvl w:ilvl="0">
      <w:start w:val="1"/>
      <w:numFmt w:val="decimal"/>
      <w:lvlText w:val="%1."/>
      <w:lvlJc w:val="left"/>
      <w:pPr>
        <w:ind w:left="720" w:hanging="360"/>
      </w:pPr>
      <w:rPr>
        <w:rFonts w:hint="default"/>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4F2201"/>
    <w:multiLevelType w:val="multilevel"/>
    <w:tmpl w:val="6FEC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9B0EB8"/>
    <w:multiLevelType w:val="hybridMultilevel"/>
    <w:tmpl w:val="B5FE5FA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6AD65634"/>
    <w:multiLevelType w:val="multilevel"/>
    <w:tmpl w:val="975E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440208"/>
    <w:multiLevelType w:val="multilevel"/>
    <w:tmpl w:val="2C06501E"/>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1C45FA"/>
    <w:multiLevelType w:val="multilevel"/>
    <w:tmpl w:val="B0121966"/>
    <w:lvl w:ilvl="0">
      <w:start w:val="4"/>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5DC3E37"/>
    <w:multiLevelType w:val="multilevel"/>
    <w:tmpl w:val="06789EAC"/>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111E00"/>
    <w:multiLevelType w:val="multilevel"/>
    <w:tmpl w:val="3F90F45C"/>
    <w:lvl w:ilvl="0">
      <w:start w:val="3"/>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9DF352C"/>
    <w:multiLevelType w:val="hybridMultilevel"/>
    <w:tmpl w:val="3BDA7292"/>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5" w15:restartNumberingAfterBreak="0">
    <w:nsid w:val="7A0E3F23"/>
    <w:multiLevelType w:val="multilevel"/>
    <w:tmpl w:val="A6B6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561F79"/>
    <w:multiLevelType w:val="multilevel"/>
    <w:tmpl w:val="20ACDED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4752666">
    <w:abstractNumId w:val="1"/>
    <w:lvlOverride w:ilvl="0"/>
    <w:lvlOverride w:ilvl="1"/>
    <w:lvlOverride w:ilvl="2">
      <w:startOverride w:val="1"/>
    </w:lvlOverride>
    <w:lvlOverride w:ilvl="3"/>
    <w:lvlOverride w:ilvl="4"/>
    <w:lvlOverride w:ilvl="5"/>
    <w:lvlOverride w:ilvl="6"/>
    <w:lvlOverride w:ilvl="7"/>
    <w:lvlOverride w:ilvl="8"/>
  </w:num>
  <w:num w:numId="2" w16cid:durableId="1416829124">
    <w:abstractNumId w:val="0"/>
  </w:num>
  <w:num w:numId="3" w16cid:durableId="1688362306">
    <w:abstractNumId w:val="1"/>
  </w:num>
  <w:num w:numId="4" w16cid:durableId="371196399">
    <w:abstractNumId w:val="16"/>
  </w:num>
  <w:num w:numId="5" w16cid:durableId="1371493038">
    <w:abstractNumId w:val="26"/>
  </w:num>
  <w:num w:numId="6" w16cid:durableId="1506093040">
    <w:abstractNumId w:val="2"/>
  </w:num>
  <w:num w:numId="7" w16cid:durableId="1925913864">
    <w:abstractNumId w:val="20"/>
  </w:num>
  <w:num w:numId="8" w16cid:durableId="1125003161">
    <w:abstractNumId w:val="10"/>
  </w:num>
  <w:num w:numId="9" w16cid:durableId="5616734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9547381">
    <w:abstractNumId w:val="24"/>
  </w:num>
  <w:num w:numId="11" w16cid:durableId="47680153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0980227">
    <w:abstractNumId w:val="25"/>
  </w:num>
  <w:num w:numId="13" w16cid:durableId="1944919675">
    <w:abstractNumId w:val="11"/>
  </w:num>
  <w:num w:numId="14" w16cid:durableId="335884311">
    <w:abstractNumId w:val="28"/>
  </w:num>
  <w:num w:numId="15" w16cid:durableId="771322539">
    <w:abstractNumId w:val="21"/>
  </w:num>
  <w:num w:numId="16" w16cid:durableId="394666127">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8123498">
    <w:abstractNumId w:val="15"/>
  </w:num>
  <w:num w:numId="18" w16cid:durableId="1797679144">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2296055">
    <w:abstractNumId w:val="18"/>
  </w:num>
  <w:num w:numId="20" w16cid:durableId="997196350">
    <w:abstractNumId w:val="18"/>
  </w:num>
  <w:num w:numId="21" w16cid:durableId="716127724">
    <w:abstractNumId w:val="2"/>
  </w:num>
  <w:num w:numId="22" w16cid:durableId="2058116207">
    <w:abstractNumId w:val="4"/>
  </w:num>
  <w:num w:numId="23" w16cid:durableId="2046633727">
    <w:abstractNumId w:val="4"/>
  </w:num>
  <w:num w:numId="24" w16cid:durableId="1158811665">
    <w:abstractNumId w:val="12"/>
  </w:num>
  <w:num w:numId="25" w16cid:durableId="1088233634">
    <w:abstractNumId w:val="12"/>
  </w:num>
  <w:num w:numId="26" w16cid:durableId="2087071898">
    <w:abstractNumId w:val="3"/>
  </w:num>
  <w:num w:numId="27" w16cid:durableId="1502702171">
    <w:abstractNumId w:val="5"/>
  </w:num>
  <w:num w:numId="28" w16cid:durableId="1506895245">
    <w:abstractNumId w:val="34"/>
  </w:num>
  <w:num w:numId="29" w16cid:durableId="1947468472">
    <w:abstractNumId w:val="19"/>
  </w:num>
  <w:num w:numId="30" w16cid:durableId="1037389236">
    <w:abstractNumId w:val="35"/>
  </w:num>
  <w:num w:numId="31" w16cid:durableId="19039762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0349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2393763">
    <w:abstractNumId w:val="7"/>
  </w:num>
  <w:num w:numId="34" w16cid:durableId="2015717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702954">
    <w:abstractNumId w:val="17"/>
  </w:num>
  <w:num w:numId="36" w16cid:durableId="71909319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75496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8211094">
    <w:abstractNumId w:val="31"/>
  </w:num>
  <w:num w:numId="39" w16cid:durableId="2085180167">
    <w:abstractNumId w:val="13"/>
  </w:num>
  <w:num w:numId="40" w16cid:durableId="222788689">
    <w:abstractNumId w:val="33"/>
  </w:num>
  <w:num w:numId="41" w16cid:durableId="1552766423">
    <w:abstractNumId w:val="9"/>
  </w:num>
  <w:num w:numId="42" w16cid:durableId="104008104">
    <w:abstractNumId w:val="32"/>
  </w:num>
  <w:num w:numId="43" w16cid:durableId="1546677912">
    <w:abstractNumId w:val="30"/>
  </w:num>
  <w:num w:numId="44" w16cid:durableId="931549977">
    <w:abstractNumId w:val="23"/>
  </w:num>
  <w:num w:numId="45" w16cid:durableId="1653831089">
    <w:abstractNumId w:val="22"/>
  </w:num>
  <w:num w:numId="46" w16cid:durableId="1390763672">
    <w:abstractNumId w:val="36"/>
  </w:num>
  <w:num w:numId="47" w16cid:durableId="1746028929">
    <w:abstractNumId w:val="27"/>
  </w:num>
  <w:num w:numId="48" w16cid:durableId="139534995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DD"/>
    <w:rsid w:val="0000216C"/>
    <w:rsid w:val="00007263"/>
    <w:rsid w:val="000166C8"/>
    <w:rsid w:val="000208DB"/>
    <w:rsid w:val="000210EA"/>
    <w:rsid w:val="00023B39"/>
    <w:rsid w:val="00030174"/>
    <w:rsid w:val="00034BFA"/>
    <w:rsid w:val="00037741"/>
    <w:rsid w:val="00053E59"/>
    <w:rsid w:val="00056282"/>
    <w:rsid w:val="0005663C"/>
    <w:rsid w:val="0006028D"/>
    <w:rsid w:val="000613AF"/>
    <w:rsid w:val="00075202"/>
    <w:rsid w:val="00076C63"/>
    <w:rsid w:val="0008201A"/>
    <w:rsid w:val="0008261A"/>
    <w:rsid w:val="00083098"/>
    <w:rsid w:val="000862B8"/>
    <w:rsid w:val="00086EF9"/>
    <w:rsid w:val="000913C9"/>
    <w:rsid w:val="000B061B"/>
    <w:rsid w:val="000B734C"/>
    <w:rsid w:val="000D05BA"/>
    <w:rsid w:val="000D2970"/>
    <w:rsid w:val="000D5C35"/>
    <w:rsid w:val="000D78CA"/>
    <w:rsid w:val="000D7A9F"/>
    <w:rsid w:val="000E0C4E"/>
    <w:rsid w:val="000E21EA"/>
    <w:rsid w:val="000E37A8"/>
    <w:rsid w:val="001002F5"/>
    <w:rsid w:val="00101AB3"/>
    <w:rsid w:val="00102AE7"/>
    <w:rsid w:val="00106EF8"/>
    <w:rsid w:val="0010725E"/>
    <w:rsid w:val="001117C9"/>
    <w:rsid w:val="0012087F"/>
    <w:rsid w:val="00130790"/>
    <w:rsid w:val="00136D25"/>
    <w:rsid w:val="00137524"/>
    <w:rsid w:val="0014315E"/>
    <w:rsid w:val="00146720"/>
    <w:rsid w:val="001538DD"/>
    <w:rsid w:val="001600CF"/>
    <w:rsid w:val="00166D1A"/>
    <w:rsid w:val="00171900"/>
    <w:rsid w:val="00173635"/>
    <w:rsid w:val="001875B1"/>
    <w:rsid w:val="001923F7"/>
    <w:rsid w:val="00196F29"/>
    <w:rsid w:val="00197161"/>
    <w:rsid w:val="00197440"/>
    <w:rsid w:val="001A1823"/>
    <w:rsid w:val="001A6603"/>
    <w:rsid w:val="001B1CD9"/>
    <w:rsid w:val="001B2B92"/>
    <w:rsid w:val="001B70D6"/>
    <w:rsid w:val="001C3E09"/>
    <w:rsid w:val="001C4BF4"/>
    <w:rsid w:val="001D33A0"/>
    <w:rsid w:val="001D372D"/>
    <w:rsid w:val="001D5AB5"/>
    <w:rsid w:val="001F5C27"/>
    <w:rsid w:val="001F70EB"/>
    <w:rsid w:val="00200C6E"/>
    <w:rsid w:val="00204A4F"/>
    <w:rsid w:val="00205B38"/>
    <w:rsid w:val="0021015A"/>
    <w:rsid w:val="00211925"/>
    <w:rsid w:val="00214A12"/>
    <w:rsid w:val="0022450E"/>
    <w:rsid w:val="0023197C"/>
    <w:rsid w:val="00234364"/>
    <w:rsid w:val="00235AC2"/>
    <w:rsid w:val="00236F42"/>
    <w:rsid w:val="00237BC1"/>
    <w:rsid w:val="00237F31"/>
    <w:rsid w:val="0024774F"/>
    <w:rsid w:val="002565ED"/>
    <w:rsid w:val="0025681F"/>
    <w:rsid w:val="00260ADC"/>
    <w:rsid w:val="00261DE8"/>
    <w:rsid w:val="00267738"/>
    <w:rsid w:val="0027421F"/>
    <w:rsid w:val="00275E95"/>
    <w:rsid w:val="0027770E"/>
    <w:rsid w:val="00282034"/>
    <w:rsid w:val="002826DA"/>
    <w:rsid w:val="00282747"/>
    <w:rsid w:val="0028440B"/>
    <w:rsid w:val="002935AA"/>
    <w:rsid w:val="00293F47"/>
    <w:rsid w:val="002A0FED"/>
    <w:rsid w:val="002A6CDA"/>
    <w:rsid w:val="002B5A9E"/>
    <w:rsid w:val="002B5BA9"/>
    <w:rsid w:val="002C503F"/>
    <w:rsid w:val="002D4D2F"/>
    <w:rsid w:val="002D5D1D"/>
    <w:rsid w:val="002E12C1"/>
    <w:rsid w:val="002E24DB"/>
    <w:rsid w:val="002E75AE"/>
    <w:rsid w:val="002E7895"/>
    <w:rsid w:val="002F2D03"/>
    <w:rsid w:val="002F66E0"/>
    <w:rsid w:val="00302804"/>
    <w:rsid w:val="0030476F"/>
    <w:rsid w:val="00305555"/>
    <w:rsid w:val="00310452"/>
    <w:rsid w:val="0031218A"/>
    <w:rsid w:val="00324950"/>
    <w:rsid w:val="003251BD"/>
    <w:rsid w:val="00327A7A"/>
    <w:rsid w:val="00333F3C"/>
    <w:rsid w:val="00340209"/>
    <w:rsid w:val="003556A1"/>
    <w:rsid w:val="00356737"/>
    <w:rsid w:val="0036184C"/>
    <w:rsid w:val="00362CF1"/>
    <w:rsid w:val="00365C95"/>
    <w:rsid w:val="00374ED9"/>
    <w:rsid w:val="00376918"/>
    <w:rsid w:val="00377491"/>
    <w:rsid w:val="00377828"/>
    <w:rsid w:val="00377BFF"/>
    <w:rsid w:val="00383009"/>
    <w:rsid w:val="0038433A"/>
    <w:rsid w:val="003954F3"/>
    <w:rsid w:val="003A32A1"/>
    <w:rsid w:val="003B0490"/>
    <w:rsid w:val="003B5A89"/>
    <w:rsid w:val="003C0A1B"/>
    <w:rsid w:val="003D7A6E"/>
    <w:rsid w:val="003F027D"/>
    <w:rsid w:val="003F5388"/>
    <w:rsid w:val="003F5580"/>
    <w:rsid w:val="00401FE4"/>
    <w:rsid w:val="00402D40"/>
    <w:rsid w:val="00403ADC"/>
    <w:rsid w:val="00405B57"/>
    <w:rsid w:val="00410311"/>
    <w:rsid w:val="00411324"/>
    <w:rsid w:val="0041239A"/>
    <w:rsid w:val="00412A26"/>
    <w:rsid w:val="00413304"/>
    <w:rsid w:val="00413D47"/>
    <w:rsid w:val="00414C12"/>
    <w:rsid w:val="00424D94"/>
    <w:rsid w:val="00424FC1"/>
    <w:rsid w:val="0042602F"/>
    <w:rsid w:val="00433597"/>
    <w:rsid w:val="004352F8"/>
    <w:rsid w:val="00443F29"/>
    <w:rsid w:val="00444FCF"/>
    <w:rsid w:val="004455D9"/>
    <w:rsid w:val="00451232"/>
    <w:rsid w:val="004646A0"/>
    <w:rsid w:val="00466CAB"/>
    <w:rsid w:val="00466E0D"/>
    <w:rsid w:val="00470D70"/>
    <w:rsid w:val="00472459"/>
    <w:rsid w:val="00472933"/>
    <w:rsid w:val="004730F7"/>
    <w:rsid w:val="00473D1B"/>
    <w:rsid w:val="00474E80"/>
    <w:rsid w:val="00476BFD"/>
    <w:rsid w:val="00482089"/>
    <w:rsid w:val="00485AC4"/>
    <w:rsid w:val="00492489"/>
    <w:rsid w:val="004A3D3A"/>
    <w:rsid w:val="004A46A2"/>
    <w:rsid w:val="004B2C27"/>
    <w:rsid w:val="004C0426"/>
    <w:rsid w:val="004C1EF5"/>
    <w:rsid w:val="004C1FB7"/>
    <w:rsid w:val="004C3D57"/>
    <w:rsid w:val="004D58BB"/>
    <w:rsid w:val="004E3DC7"/>
    <w:rsid w:val="004E437E"/>
    <w:rsid w:val="004E4EAA"/>
    <w:rsid w:val="004F6913"/>
    <w:rsid w:val="00501F01"/>
    <w:rsid w:val="005067D5"/>
    <w:rsid w:val="00511E03"/>
    <w:rsid w:val="0052762E"/>
    <w:rsid w:val="00534C70"/>
    <w:rsid w:val="00540314"/>
    <w:rsid w:val="00541069"/>
    <w:rsid w:val="005514F1"/>
    <w:rsid w:val="005635FE"/>
    <w:rsid w:val="00567797"/>
    <w:rsid w:val="005718FE"/>
    <w:rsid w:val="00573FDF"/>
    <w:rsid w:val="00574526"/>
    <w:rsid w:val="00576A64"/>
    <w:rsid w:val="00580062"/>
    <w:rsid w:val="005833B3"/>
    <w:rsid w:val="005851DB"/>
    <w:rsid w:val="00585E79"/>
    <w:rsid w:val="00591BA5"/>
    <w:rsid w:val="00591FD6"/>
    <w:rsid w:val="00593477"/>
    <w:rsid w:val="005A1171"/>
    <w:rsid w:val="005A1583"/>
    <w:rsid w:val="005A7988"/>
    <w:rsid w:val="005B19D0"/>
    <w:rsid w:val="005B6F95"/>
    <w:rsid w:val="005B7364"/>
    <w:rsid w:val="005C1118"/>
    <w:rsid w:val="005C7F93"/>
    <w:rsid w:val="005D201C"/>
    <w:rsid w:val="005E66AD"/>
    <w:rsid w:val="005F0BF2"/>
    <w:rsid w:val="005F1522"/>
    <w:rsid w:val="005F2314"/>
    <w:rsid w:val="005F31F8"/>
    <w:rsid w:val="005F7C20"/>
    <w:rsid w:val="00604FE9"/>
    <w:rsid w:val="006054CD"/>
    <w:rsid w:val="006070CA"/>
    <w:rsid w:val="0061432C"/>
    <w:rsid w:val="00614532"/>
    <w:rsid w:val="006159B0"/>
    <w:rsid w:val="0064654B"/>
    <w:rsid w:val="006507A8"/>
    <w:rsid w:val="00651661"/>
    <w:rsid w:val="00652802"/>
    <w:rsid w:val="00656B14"/>
    <w:rsid w:val="006663B8"/>
    <w:rsid w:val="00667AB7"/>
    <w:rsid w:val="006700EA"/>
    <w:rsid w:val="00677116"/>
    <w:rsid w:val="0067751E"/>
    <w:rsid w:val="006859C6"/>
    <w:rsid w:val="0069104D"/>
    <w:rsid w:val="006A27A7"/>
    <w:rsid w:val="006A48E7"/>
    <w:rsid w:val="006A775E"/>
    <w:rsid w:val="006B0B76"/>
    <w:rsid w:val="006B0C4C"/>
    <w:rsid w:val="006B38C4"/>
    <w:rsid w:val="006B45A4"/>
    <w:rsid w:val="006B76C4"/>
    <w:rsid w:val="006D035F"/>
    <w:rsid w:val="006E3E2C"/>
    <w:rsid w:val="006E4E0D"/>
    <w:rsid w:val="006E5137"/>
    <w:rsid w:val="006E5195"/>
    <w:rsid w:val="006E619D"/>
    <w:rsid w:val="0070384F"/>
    <w:rsid w:val="00705CDE"/>
    <w:rsid w:val="00714F66"/>
    <w:rsid w:val="00724B98"/>
    <w:rsid w:val="00734EC2"/>
    <w:rsid w:val="007369CD"/>
    <w:rsid w:val="00737468"/>
    <w:rsid w:val="00744B79"/>
    <w:rsid w:val="0074574D"/>
    <w:rsid w:val="00754016"/>
    <w:rsid w:val="00756109"/>
    <w:rsid w:val="00756938"/>
    <w:rsid w:val="00771D72"/>
    <w:rsid w:val="00782152"/>
    <w:rsid w:val="00791B45"/>
    <w:rsid w:val="00792738"/>
    <w:rsid w:val="00793B37"/>
    <w:rsid w:val="00797327"/>
    <w:rsid w:val="007A22E8"/>
    <w:rsid w:val="007B605A"/>
    <w:rsid w:val="007C052E"/>
    <w:rsid w:val="007C3B34"/>
    <w:rsid w:val="007C6EA0"/>
    <w:rsid w:val="007D0F0C"/>
    <w:rsid w:val="007D50FA"/>
    <w:rsid w:val="007D6F00"/>
    <w:rsid w:val="007E1C4E"/>
    <w:rsid w:val="007F6B9C"/>
    <w:rsid w:val="0080692D"/>
    <w:rsid w:val="00806D2C"/>
    <w:rsid w:val="0081126D"/>
    <w:rsid w:val="00812C12"/>
    <w:rsid w:val="00823E2D"/>
    <w:rsid w:val="00832911"/>
    <w:rsid w:val="008331CF"/>
    <w:rsid w:val="00834EEF"/>
    <w:rsid w:val="0083653C"/>
    <w:rsid w:val="00837A98"/>
    <w:rsid w:val="00841035"/>
    <w:rsid w:val="0084347C"/>
    <w:rsid w:val="00843B8B"/>
    <w:rsid w:val="0085033D"/>
    <w:rsid w:val="008545E8"/>
    <w:rsid w:val="00855E2C"/>
    <w:rsid w:val="008572B3"/>
    <w:rsid w:val="00857743"/>
    <w:rsid w:val="00863AC2"/>
    <w:rsid w:val="008645E0"/>
    <w:rsid w:val="008715C0"/>
    <w:rsid w:val="00872E91"/>
    <w:rsid w:val="00873FE8"/>
    <w:rsid w:val="0088762F"/>
    <w:rsid w:val="00890A68"/>
    <w:rsid w:val="0089518A"/>
    <w:rsid w:val="008973CD"/>
    <w:rsid w:val="008B1684"/>
    <w:rsid w:val="008B294A"/>
    <w:rsid w:val="008B4348"/>
    <w:rsid w:val="008B5E15"/>
    <w:rsid w:val="008B7630"/>
    <w:rsid w:val="008C0BF1"/>
    <w:rsid w:val="008C229F"/>
    <w:rsid w:val="008C709C"/>
    <w:rsid w:val="008C70C6"/>
    <w:rsid w:val="008D219B"/>
    <w:rsid w:val="008D2704"/>
    <w:rsid w:val="008D3663"/>
    <w:rsid w:val="008D4031"/>
    <w:rsid w:val="008D7B04"/>
    <w:rsid w:val="008F0A54"/>
    <w:rsid w:val="00902450"/>
    <w:rsid w:val="00903B3D"/>
    <w:rsid w:val="00912E52"/>
    <w:rsid w:val="00913482"/>
    <w:rsid w:val="009140E7"/>
    <w:rsid w:val="009176C6"/>
    <w:rsid w:val="0092150E"/>
    <w:rsid w:val="00921F09"/>
    <w:rsid w:val="00927355"/>
    <w:rsid w:val="00930AAF"/>
    <w:rsid w:val="00933B2C"/>
    <w:rsid w:val="0093593D"/>
    <w:rsid w:val="009457E7"/>
    <w:rsid w:val="00953314"/>
    <w:rsid w:val="00954DB9"/>
    <w:rsid w:val="00957EB9"/>
    <w:rsid w:val="00962606"/>
    <w:rsid w:val="00964C70"/>
    <w:rsid w:val="00965121"/>
    <w:rsid w:val="009670D2"/>
    <w:rsid w:val="00967D80"/>
    <w:rsid w:val="00971983"/>
    <w:rsid w:val="00972F2E"/>
    <w:rsid w:val="00973066"/>
    <w:rsid w:val="009765D3"/>
    <w:rsid w:val="00976B63"/>
    <w:rsid w:val="00976BC8"/>
    <w:rsid w:val="009905C9"/>
    <w:rsid w:val="009A1163"/>
    <w:rsid w:val="009A2E7E"/>
    <w:rsid w:val="009B341C"/>
    <w:rsid w:val="009B3970"/>
    <w:rsid w:val="009C39A8"/>
    <w:rsid w:val="009C3C07"/>
    <w:rsid w:val="009E3829"/>
    <w:rsid w:val="009E63D6"/>
    <w:rsid w:val="009E762A"/>
    <w:rsid w:val="009F013D"/>
    <w:rsid w:val="009F27CF"/>
    <w:rsid w:val="00A0649A"/>
    <w:rsid w:val="00A072B1"/>
    <w:rsid w:val="00A1759A"/>
    <w:rsid w:val="00A212D2"/>
    <w:rsid w:val="00A2388F"/>
    <w:rsid w:val="00A23F82"/>
    <w:rsid w:val="00A2444D"/>
    <w:rsid w:val="00A3234E"/>
    <w:rsid w:val="00A3656C"/>
    <w:rsid w:val="00A43484"/>
    <w:rsid w:val="00A4397D"/>
    <w:rsid w:val="00A5452E"/>
    <w:rsid w:val="00A677E4"/>
    <w:rsid w:val="00A7509E"/>
    <w:rsid w:val="00A82C9C"/>
    <w:rsid w:val="00A84E0B"/>
    <w:rsid w:val="00A9380E"/>
    <w:rsid w:val="00A94076"/>
    <w:rsid w:val="00AA0742"/>
    <w:rsid w:val="00AA42DF"/>
    <w:rsid w:val="00AB560D"/>
    <w:rsid w:val="00AC1763"/>
    <w:rsid w:val="00AC2B36"/>
    <w:rsid w:val="00AD0435"/>
    <w:rsid w:val="00AD7965"/>
    <w:rsid w:val="00AD7B43"/>
    <w:rsid w:val="00AE36F5"/>
    <w:rsid w:val="00AE40BB"/>
    <w:rsid w:val="00AE6E45"/>
    <w:rsid w:val="00AF0448"/>
    <w:rsid w:val="00AF2C87"/>
    <w:rsid w:val="00AF61BE"/>
    <w:rsid w:val="00B157B9"/>
    <w:rsid w:val="00B1704B"/>
    <w:rsid w:val="00B2211A"/>
    <w:rsid w:val="00B32C4A"/>
    <w:rsid w:val="00B359C9"/>
    <w:rsid w:val="00B45BDD"/>
    <w:rsid w:val="00B4634C"/>
    <w:rsid w:val="00B47EFA"/>
    <w:rsid w:val="00B5081C"/>
    <w:rsid w:val="00B50E81"/>
    <w:rsid w:val="00B613DD"/>
    <w:rsid w:val="00B6613B"/>
    <w:rsid w:val="00B80210"/>
    <w:rsid w:val="00B85992"/>
    <w:rsid w:val="00B932E4"/>
    <w:rsid w:val="00B95BB2"/>
    <w:rsid w:val="00BA0A0A"/>
    <w:rsid w:val="00BA4A42"/>
    <w:rsid w:val="00BA5718"/>
    <w:rsid w:val="00BA5932"/>
    <w:rsid w:val="00BA6B38"/>
    <w:rsid w:val="00BB346E"/>
    <w:rsid w:val="00BB468A"/>
    <w:rsid w:val="00BC06BF"/>
    <w:rsid w:val="00BC0741"/>
    <w:rsid w:val="00BC59EC"/>
    <w:rsid w:val="00BD7F26"/>
    <w:rsid w:val="00BE0493"/>
    <w:rsid w:val="00BE2A36"/>
    <w:rsid w:val="00BE6D62"/>
    <w:rsid w:val="00BE7EA3"/>
    <w:rsid w:val="00BF303C"/>
    <w:rsid w:val="00BF46CA"/>
    <w:rsid w:val="00BF62AC"/>
    <w:rsid w:val="00BF746D"/>
    <w:rsid w:val="00C06306"/>
    <w:rsid w:val="00C068DE"/>
    <w:rsid w:val="00C07EE1"/>
    <w:rsid w:val="00C11621"/>
    <w:rsid w:val="00C11FCC"/>
    <w:rsid w:val="00C1502F"/>
    <w:rsid w:val="00C20B9B"/>
    <w:rsid w:val="00C258D4"/>
    <w:rsid w:val="00C31AAF"/>
    <w:rsid w:val="00C34733"/>
    <w:rsid w:val="00C36401"/>
    <w:rsid w:val="00C44BF6"/>
    <w:rsid w:val="00C535CE"/>
    <w:rsid w:val="00C5361F"/>
    <w:rsid w:val="00C54706"/>
    <w:rsid w:val="00C56895"/>
    <w:rsid w:val="00C66F87"/>
    <w:rsid w:val="00C72EEA"/>
    <w:rsid w:val="00C778CF"/>
    <w:rsid w:val="00C864FB"/>
    <w:rsid w:val="00C87293"/>
    <w:rsid w:val="00C93FB3"/>
    <w:rsid w:val="00CA1640"/>
    <w:rsid w:val="00CB01DB"/>
    <w:rsid w:val="00CB3916"/>
    <w:rsid w:val="00CB62B4"/>
    <w:rsid w:val="00CC31C6"/>
    <w:rsid w:val="00CC3C14"/>
    <w:rsid w:val="00CD4802"/>
    <w:rsid w:val="00CD5066"/>
    <w:rsid w:val="00CD65DE"/>
    <w:rsid w:val="00CD7275"/>
    <w:rsid w:val="00CE152A"/>
    <w:rsid w:val="00CE71F0"/>
    <w:rsid w:val="00CF06FC"/>
    <w:rsid w:val="00CF28CE"/>
    <w:rsid w:val="00CF53FC"/>
    <w:rsid w:val="00CF62E9"/>
    <w:rsid w:val="00D010E8"/>
    <w:rsid w:val="00D1699E"/>
    <w:rsid w:val="00D223BE"/>
    <w:rsid w:val="00D35050"/>
    <w:rsid w:val="00D37B2F"/>
    <w:rsid w:val="00D54D9A"/>
    <w:rsid w:val="00D57012"/>
    <w:rsid w:val="00D602FF"/>
    <w:rsid w:val="00D60A45"/>
    <w:rsid w:val="00D645C7"/>
    <w:rsid w:val="00D653DC"/>
    <w:rsid w:val="00D73C75"/>
    <w:rsid w:val="00D74093"/>
    <w:rsid w:val="00D84340"/>
    <w:rsid w:val="00D865BC"/>
    <w:rsid w:val="00D8699E"/>
    <w:rsid w:val="00D87B28"/>
    <w:rsid w:val="00D91D91"/>
    <w:rsid w:val="00D92210"/>
    <w:rsid w:val="00D941E5"/>
    <w:rsid w:val="00DA2C21"/>
    <w:rsid w:val="00DA7AA6"/>
    <w:rsid w:val="00DB28D1"/>
    <w:rsid w:val="00DB3AB7"/>
    <w:rsid w:val="00DB4164"/>
    <w:rsid w:val="00DB4A09"/>
    <w:rsid w:val="00DB535B"/>
    <w:rsid w:val="00DD0874"/>
    <w:rsid w:val="00DD5476"/>
    <w:rsid w:val="00DD6085"/>
    <w:rsid w:val="00DE1A27"/>
    <w:rsid w:val="00DE2470"/>
    <w:rsid w:val="00DE34C6"/>
    <w:rsid w:val="00DE5D41"/>
    <w:rsid w:val="00DF6D38"/>
    <w:rsid w:val="00E02BE6"/>
    <w:rsid w:val="00E03FB2"/>
    <w:rsid w:val="00E05033"/>
    <w:rsid w:val="00E063C6"/>
    <w:rsid w:val="00E14B58"/>
    <w:rsid w:val="00E20EC7"/>
    <w:rsid w:val="00E22C82"/>
    <w:rsid w:val="00E31108"/>
    <w:rsid w:val="00E31F65"/>
    <w:rsid w:val="00E35E39"/>
    <w:rsid w:val="00E371C1"/>
    <w:rsid w:val="00E42820"/>
    <w:rsid w:val="00E5084C"/>
    <w:rsid w:val="00E53ACB"/>
    <w:rsid w:val="00E664FC"/>
    <w:rsid w:val="00E6653F"/>
    <w:rsid w:val="00E74BA5"/>
    <w:rsid w:val="00E76DE7"/>
    <w:rsid w:val="00E82EAC"/>
    <w:rsid w:val="00E84009"/>
    <w:rsid w:val="00E865A5"/>
    <w:rsid w:val="00E949AD"/>
    <w:rsid w:val="00E94CBB"/>
    <w:rsid w:val="00E96DDE"/>
    <w:rsid w:val="00EA0C20"/>
    <w:rsid w:val="00EA0C26"/>
    <w:rsid w:val="00EA7B87"/>
    <w:rsid w:val="00EB63DA"/>
    <w:rsid w:val="00EC0F48"/>
    <w:rsid w:val="00EC3997"/>
    <w:rsid w:val="00ED57A6"/>
    <w:rsid w:val="00ED690B"/>
    <w:rsid w:val="00ED6B50"/>
    <w:rsid w:val="00ED6D0F"/>
    <w:rsid w:val="00EE44E6"/>
    <w:rsid w:val="00EE6A37"/>
    <w:rsid w:val="00EE768F"/>
    <w:rsid w:val="00F043C1"/>
    <w:rsid w:val="00F062EA"/>
    <w:rsid w:val="00F11E17"/>
    <w:rsid w:val="00F22C61"/>
    <w:rsid w:val="00F24265"/>
    <w:rsid w:val="00F2636C"/>
    <w:rsid w:val="00F325D9"/>
    <w:rsid w:val="00F34C3A"/>
    <w:rsid w:val="00F413EF"/>
    <w:rsid w:val="00F45A92"/>
    <w:rsid w:val="00F46060"/>
    <w:rsid w:val="00F50129"/>
    <w:rsid w:val="00F54FDC"/>
    <w:rsid w:val="00F57189"/>
    <w:rsid w:val="00F66AEC"/>
    <w:rsid w:val="00F73892"/>
    <w:rsid w:val="00F73EE7"/>
    <w:rsid w:val="00F74333"/>
    <w:rsid w:val="00F81F98"/>
    <w:rsid w:val="00F82C73"/>
    <w:rsid w:val="00F8412B"/>
    <w:rsid w:val="00F8506D"/>
    <w:rsid w:val="00F87123"/>
    <w:rsid w:val="00F91383"/>
    <w:rsid w:val="00F94740"/>
    <w:rsid w:val="00FA3157"/>
    <w:rsid w:val="00FA5D35"/>
    <w:rsid w:val="00FB1D05"/>
    <w:rsid w:val="00FC1677"/>
    <w:rsid w:val="00FC2D14"/>
    <w:rsid w:val="00FC5C68"/>
    <w:rsid w:val="00FD0387"/>
    <w:rsid w:val="00FD3934"/>
    <w:rsid w:val="00FD4F75"/>
    <w:rsid w:val="00FD5BA4"/>
    <w:rsid w:val="00FE56AD"/>
    <w:rsid w:val="00FE5916"/>
    <w:rsid w:val="00FE79DE"/>
    <w:rsid w:val="00FF359F"/>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56C7B"/>
  <w15:docId w15:val="{5D1428D5-0B5C-4C03-9073-05B38578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790"/>
  </w:style>
  <w:style w:type="paragraph" w:styleId="Naslov1">
    <w:name w:val="heading 1"/>
    <w:basedOn w:val="Normal"/>
    <w:next w:val="Tijeloteksta"/>
    <w:link w:val="Naslov1Char"/>
    <w:qFormat/>
    <w:rsid w:val="00843B8B"/>
    <w:pPr>
      <w:keepNext/>
      <w:suppressAutoHyphens/>
      <w:spacing w:after="0" w:line="240" w:lineRule="auto"/>
      <w:ind w:left="720" w:hanging="360"/>
      <w:jc w:val="center"/>
      <w:outlineLvl w:val="0"/>
    </w:pPr>
    <w:rPr>
      <w:rFonts w:ascii="Times New Roman" w:eastAsia="Times New Roman" w:hAnsi="Times New Roman" w:cs="Times New Roman"/>
      <w:b/>
      <w:sz w:val="24"/>
      <w:szCs w:val="20"/>
      <w:lang w:val="de-DE" w:eastAsia="bs-Latn-BA"/>
    </w:rPr>
  </w:style>
  <w:style w:type="paragraph" w:styleId="Naslov2">
    <w:name w:val="heading 2"/>
    <w:basedOn w:val="Normal"/>
    <w:next w:val="Normal"/>
    <w:link w:val="Naslov2Char"/>
    <w:uiPriority w:val="9"/>
    <w:semiHidden/>
    <w:unhideWhenUsed/>
    <w:qFormat/>
    <w:rsid w:val="00843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843B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99"/>
    <w:qFormat/>
    <w:rsid w:val="00933B2C"/>
    <w:pPr>
      <w:ind w:left="720"/>
      <w:contextualSpacing/>
    </w:pPr>
  </w:style>
  <w:style w:type="paragraph" w:styleId="Tekstbalonia">
    <w:name w:val="Balloon Text"/>
    <w:basedOn w:val="Normal"/>
    <w:link w:val="TekstbaloniaChar"/>
    <w:uiPriority w:val="99"/>
    <w:semiHidden/>
    <w:unhideWhenUsed/>
    <w:rsid w:val="00AC1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763"/>
    <w:rPr>
      <w:rFonts w:ascii="Tahoma" w:hAnsi="Tahoma" w:cs="Tahoma"/>
      <w:sz w:val="16"/>
      <w:szCs w:val="16"/>
    </w:rPr>
  </w:style>
  <w:style w:type="character" w:styleId="Referencakomentara">
    <w:name w:val="annotation reference"/>
    <w:basedOn w:val="Zadanifontodlomka"/>
    <w:uiPriority w:val="99"/>
    <w:semiHidden/>
    <w:unhideWhenUsed/>
    <w:rsid w:val="009F013D"/>
    <w:rPr>
      <w:sz w:val="16"/>
      <w:szCs w:val="16"/>
    </w:rPr>
  </w:style>
  <w:style w:type="paragraph" w:styleId="Tekstkomentara">
    <w:name w:val="annotation text"/>
    <w:basedOn w:val="Normal"/>
    <w:link w:val="TekstkomentaraChar"/>
    <w:uiPriority w:val="99"/>
    <w:unhideWhenUsed/>
    <w:qFormat/>
    <w:rsid w:val="009F013D"/>
    <w:pPr>
      <w:spacing w:line="240" w:lineRule="auto"/>
    </w:pPr>
    <w:rPr>
      <w:sz w:val="20"/>
      <w:szCs w:val="20"/>
    </w:rPr>
  </w:style>
  <w:style w:type="character" w:customStyle="1" w:styleId="TekstkomentaraChar">
    <w:name w:val="Tekst komentara Char"/>
    <w:basedOn w:val="Zadanifontodlomka"/>
    <w:link w:val="Tekstkomentara"/>
    <w:uiPriority w:val="99"/>
    <w:rsid w:val="009F013D"/>
    <w:rPr>
      <w:sz w:val="20"/>
      <w:szCs w:val="20"/>
    </w:rPr>
  </w:style>
  <w:style w:type="paragraph" w:styleId="Predmetkomentara">
    <w:name w:val="annotation subject"/>
    <w:basedOn w:val="Tekstkomentara"/>
    <w:next w:val="Tekstkomentara"/>
    <w:link w:val="PredmetkomentaraChar"/>
    <w:uiPriority w:val="99"/>
    <w:semiHidden/>
    <w:unhideWhenUsed/>
    <w:rsid w:val="009F013D"/>
    <w:rPr>
      <w:b/>
      <w:bCs/>
    </w:rPr>
  </w:style>
  <w:style w:type="character" w:customStyle="1" w:styleId="PredmetkomentaraChar">
    <w:name w:val="Predmet komentara Char"/>
    <w:basedOn w:val="TekstkomentaraChar"/>
    <w:link w:val="Predmetkomentara"/>
    <w:uiPriority w:val="99"/>
    <w:semiHidden/>
    <w:rsid w:val="009F013D"/>
    <w:rPr>
      <w:b/>
      <w:bCs/>
      <w:sz w:val="20"/>
      <w:szCs w:val="20"/>
    </w:rPr>
  </w:style>
  <w:style w:type="paragraph" w:styleId="Bezproreda">
    <w:name w:val="No Spacing"/>
    <w:link w:val="BezproredaChar"/>
    <w:qFormat/>
    <w:rsid w:val="00D941E5"/>
    <w:pPr>
      <w:spacing w:after="0" w:line="240" w:lineRule="auto"/>
    </w:pPr>
  </w:style>
  <w:style w:type="paragraph" w:customStyle="1" w:styleId="Tijeloteksta1">
    <w:name w:val="Tijelo teksta1"/>
    <w:basedOn w:val="Normal"/>
    <w:rsid w:val="003556A1"/>
    <w:pPr>
      <w:widowControl w:val="0"/>
      <w:suppressAutoHyphens/>
      <w:spacing w:after="0" w:line="240" w:lineRule="auto"/>
      <w:ind w:firstLine="708"/>
    </w:pPr>
    <w:rPr>
      <w:rFonts w:ascii="Times New Roman" w:eastAsia="SimSun" w:hAnsi="Times New Roman" w:cs="Mangal"/>
      <w:kern w:val="2"/>
      <w:sz w:val="24"/>
      <w:szCs w:val="24"/>
      <w:lang w:eastAsia="hi-IN" w:bidi="hi-IN"/>
    </w:rPr>
  </w:style>
  <w:style w:type="table" w:styleId="Reetkatablice">
    <w:name w:val="Table Grid"/>
    <w:basedOn w:val="Obinatablica"/>
    <w:rsid w:val="00E03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843B8B"/>
    <w:rPr>
      <w:rFonts w:ascii="Times New Roman" w:eastAsia="Times New Roman" w:hAnsi="Times New Roman" w:cs="Times New Roman"/>
      <w:b/>
      <w:sz w:val="24"/>
      <w:szCs w:val="20"/>
      <w:lang w:val="de-DE" w:eastAsia="bs-Latn-BA"/>
    </w:rPr>
  </w:style>
  <w:style w:type="paragraph" w:customStyle="1" w:styleId="TableContents">
    <w:name w:val="Table Contents"/>
    <w:basedOn w:val="Normal"/>
    <w:qFormat/>
    <w:rsid w:val="00843B8B"/>
    <w:pPr>
      <w:suppressLineNumbers/>
      <w:suppressAutoHyphens/>
      <w:spacing w:after="0" w:line="240" w:lineRule="auto"/>
    </w:pPr>
    <w:rPr>
      <w:rFonts w:ascii="Times New Roman" w:eastAsia="Times New Roman" w:hAnsi="Times New Roman" w:cs="Times New Roman"/>
      <w:b/>
      <w:sz w:val="24"/>
      <w:szCs w:val="20"/>
      <w:lang w:val="de-DE" w:eastAsia="bs-Latn-BA"/>
    </w:rPr>
  </w:style>
  <w:style w:type="paragraph" w:styleId="Tijeloteksta">
    <w:name w:val="Body Text"/>
    <w:basedOn w:val="Normal"/>
    <w:link w:val="TijelotekstaChar"/>
    <w:uiPriority w:val="99"/>
    <w:unhideWhenUsed/>
    <w:rsid w:val="00843B8B"/>
    <w:pPr>
      <w:spacing w:after="120"/>
    </w:pPr>
  </w:style>
  <w:style w:type="character" w:customStyle="1" w:styleId="TijelotekstaChar">
    <w:name w:val="Tijelo teksta Char"/>
    <w:basedOn w:val="Zadanifontodlomka"/>
    <w:link w:val="Tijeloteksta"/>
    <w:uiPriority w:val="99"/>
    <w:rsid w:val="00843B8B"/>
  </w:style>
  <w:style w:type="character" w:customStyle="1" w:styleId="Naslov2Char">
    <w:name w:val="Naslov 2 Char"/>
    <w:basedOn w:val="Zadanifontodlomka"/>
    <w:link w:val="Naslov2"/>
    <w:uiPriority w:val="9"/>
    <w:semiHidden/>
    <w:rsid w:val="00843B8B"/>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843B8B"/>
    <w:rPr>
      <w:rFonts w:asciiTheme="majorHAnsi" w:eastAsiaTheme="majorEastAsia" w:hAnsiTheme="majorHAnsi" w:cstheme="majorBidi"/>
      <w:b/>
      <w:bCs/>
      <w:color w:val="4F81BD" w:themeColor="accent1"/>
    </w:rPr>
  </w:style>
  <w:style w:type="character" w:customStyle="1" w:styleId="Zadanifontodlomka1">
    <w:name w:val="Zadani font odlomka1"/>
    <w:rsid w:val="00C11FCC"/>
  </w:style>
  <w:style w:type="character" w:customStyle="1" w:styleId="CommentReference1">
    <w:name w:val="Comment Reference1"/>
    <w:rsid w:val="001538DD"/>
    <w:rPr>
      <w:sz w:val="16"/>
      <w:szCs w:val="16"/>
    </w:rPr>
  </w:style>
  <w:style w:type="character" w:customStyle="1" w:styleId="Zadanifontodlomka2">
    <w:name w:val="Zadani font odlomka2"/>
    <w:rsid w:val="00C864FB"/>
  </w:style>
  <w:style w:type="paragraph" w:customStyle="1" w:styleId="Odlomakpopisa1">
    <w:name w:val="Odlomak popisa1"/>
    <w:basedOn w:val="Normal"/>
    <w:rsid w:val="00C864FB"/>
    <w:pPr>
      <w:pBdr>
        <w:top w:val="none" w:sz="0" w:space="0" w:color="000000"/>
        <w:left w:val="none" w:sz="0" w:space="0" w:color="000000"/>
        <w:bottom w:val="none" w:sz="0" w:space="0" w:color="000000"/>
        <w:right w:val="none" w:sz="0" w:space="0" w:color="000000"/>
      </w:pBdr>
      <w:suppressAutoHyphens/>
      <w:spacing w:after="0" w:line="240" w:lineRule="auto"/>
      <w:ind w:left="720"/>
      <w:textAlignment w:val="baseline"/>
    </w:pPr>
    <w:rPr>
      <w:rFonts w:ascii="Times New Roman" w:eastAsia="SimSun" w:hAnsi="Times New Roman" w:cs="Cambria"/>
      <w:color w:val="000000"/>
      <w:kern w:val="1"/>
      <w:sz w:val="24"/>
      <w:szCs w:val="24"/>
      <w:lang w:val="hr-HR" w:eastAsia="zh-CN" w:bidi="hi-IN"/>
    </w:rPr>
  </w:style>
  <w:style w:type="paragraph" w:styleId="Podnoje">
    <w:name w:val="footer"/>
    <w:basedOn w:val="Normal"/>
    <w:link w:val="PodnojeChar"/>
    <w:uiPriority w:val="99"/>
    <w:rsid w:val="00C864FB"/>
    <w:pPr>
      <w:suppressLineNumbers/>
      <w:pBdr>
        <w:top w:val="none" w:sz="0" w:space="0" w:color="000000"/>
        <w:left w:val="none" w:sz="0" w:space="0" w:color="000000"/>
        <w:bottom w:val="none" w:sz="0" w:space="0" w:color="000000"/>
        <w:right w:val="none" w:sz="0" w:space="0" w:color="000000"/>
      </w:pBdr>
      <w:tabs>
        <w:tab w:val="center" w:pos="4320"/>
        <w:tab w:val="right" w:pos="8640"/>
      </w:tabs>
      <w:suppressAutoHyphens/>
      <w:spacing w:after="0" w:line="240" w:lineRule="auto"/>
      <w:textAlignment w:val="baseline"/>
    </w:pPr>
    <w:rPr>
      <w:rFonts w:ascii="Times New Roman" w:eastAsia="SimSun" w:hAnsi="Times New Roman" w:cs="Cambria"/>
      <w:color w:val="000000"/>
      <w:kern w:val="1"/>
      <w:sz w:val="24"/>
      <w:szCs w:val="24"/>
      <w:lang w:val="hr-HR" w:eastAsia="zh-CN" w:bidi="hi-IN"/>
    </w:rPr>
  </w:style>
  <w:style w:type="character" w:customStyle="1" w:styleId="PodnojeChar">
    <w:name w:val="Podnožje Char"/>
    <w:basedOn w:val="Zadanifontodlomka"/>
    <w:link w:val="Podnoje"/>
    <w:uiPriority w:val="99"/>
    <w:rsid w:val="00C864FB"/>
    <w:rPr>
      <w:rFonts w:ascii="Times New Roman" w:eastAsia="SimSun" w:hAnsi="Times New Roman" w:cs="Cambria"/>
      <w:color w:val="000000"/>
      <w:kern w:val="1"/>
      <w:sz w:val="24"/>
      <w:szCs w:val="24"/>
      <w:lang w:val="hr-HR" w:eastAsia="zh-CN" w:bidi="hi-IN"/>
    </w:rPr>
  </w:style>
  <w:style w:type="paragraph" w:customStyle="1" w:styleId="LO-Normal">
    <w:name w:val="LO-Normal"/>
    <w:rsid w:val="008B168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val="hr-HR" w:eastAsia="zh-CN" w:bidi="hi-IN"/>
    </w:rPr>
  </w:style>
  <w:style w:type="paragraph" w:customStyle="1" w:styleId="CommentText1">
    <w:name w:val="Comment Text1"/>
    <w:basedOn w:val="Normal"/>
    <w:rsid w:val="00235AC2"/>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Cambria"/>
      <w:color w:val="000000"/>
      <w:kern w:val="1"/>
      <w:sz w:val="20"/>
      <w:szCs w:val="20"/>
      <w:lang w:val="hr-HR" w:eastAsia="zh-CN" w:bidi="hi-IN"/>
    </w:rPr>
  </w:style>
  <w:style w:type="paragraph" w:styleId="StandardWeb">
    <w:name w:val="Normal (Web)"/>
    <w:basedOn w:val="Normal"/>
    <w:uiPriority w:val="99"/>
    <w:unhideWhenUsed/>
    <w:rsid w:val="00075202"/>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Tekstkomentara1">
    <w:name w:val="Tekst komentara1"/>
    <w:basedOn w:val="Normal"/>
    <w:rsid w:val="00056282"/>
    <w:pPr>
      <w:suppressAutoHyphens/>
      <w:spacing w:after="0" w:line="240" w:lineRule="auto"/>
    </w:pPr>
    <w:rPr>
      <w:rFonts w:ascii="Cambria" w:eastAsia="Lucida Sans Unicode" w:hAnsi="Cambria" w:cs="Cambria"/>
      <w:color w:val="000000"/>
      <w:sz w:val="20"/>
      <w:szCs w:val="20"/>
      <w:lang w:val="sr-Cyrl-RS" w:eastAsia="ar-SA"/>
    </w:rPr>
  </w:style>
  <w:style w:type="character" w:customStyle="1" w:styleId="FontStyle23">
    <w:name w:val="Font Style23"/>
    <w:rsid w:val="004E3DC7"/>
    <w:rPr>
      <w:rFonts w:ascii="Bookman Old Style" w:hAnsi="Bookman Old Style" w:cs="Bookman Old Style"/>
      <w:b/>
      <w:bCs/>
      <w:sz w:val="20"/>
      <w:szCs w:val="20"/>
    </w:rPr>
  </w:style>
  <w:style w:type="character" w:customStyle="1" w:styleId="BezproredaChar">
    <w:name w:val="Bez proreda Char"/>
    <w:basedOn w:val="Zadanifontodlomka"/>
    <w:link w:val="Bezproreda"/>
    <w:uiPriority w:val="1"/>
    <w:rsid w:val="000913C9"/>
  </w:style>
  <w:style w:type="paragraph" w:customStyle="1" w:styleId="Default">
    <w:name w:val="Default"/>
    <w:uiPriority w:val="99"/>
    <w:rsid w:val="009140E7"/>
    <w:pPr>
      <w:autoSpaceDE w:val="0"/>
      <w:autoSpaceDN w:val="0"/>
      <w:adjustRightInd w:val="0"/>
      <w:spacing w:after="0" w:line="240" w:lineRule="auto"/>
    </w:pPr>
    <w:rPr>
      <w:rFonts w:ascii="Calibri" w:eastAsiaTheme="minorEastAsia" w:hAnsi="Calibri" w:cs="Calibri"/>
      <w:color w:val="000000"/>
      <w:sz w:val="24"/>
      <w:szCs w:val="24"/>
      <w:lang w:val="sr-Latn-BA"/>
    </w:rPr>
  </w:style>
  <w:style w:type="paragraph" w:customStyle="1" w:styleId="Standard">
    <w:name w:val="Standard"/>
    <w:rsid w:val="006159B0"/>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hr-HR" w:eastAsia="bs-Latn-BA"/>
    </w:rPr>
  </w:style>
  <w:style w:type="paragraph" w:customStyle="1" w:styleId="Odlomakpopisa2">
    <w:name w:val="Odlomak popisa2"/>
    <w:basedOn w:val="Normal"/>
    <w:rsid w:val="00614532"/>
    <w:pPr>
      <w:widowControl w:val="0"/>
      <w:suppressAutoHyphens/>
      <w:spacing w:after="0" w:line="240" w:lineRule="auto"/>
      <w:ind w:left="720"/>
    </w:pPr>
    <w:rPr>
      <w:rFonts w:ascii="Times New Roman" w:eastAsia="Andale Sans UI" w:hAnsi="Times New Roman" w:cs="Times New Roman"/>
      <w:kern w:val="1"/>
      <w:sz w:val="24"/>
      <w:szCs w:val="24"/>
      <w:lang w:eastAsia="ar-SA"/>
    </w:rPr>
  </w:style>
  <w:style w:type="paragraph" w:styleId="Zaglavlje">
    <w:name w:val="header"/>
    <w:basedOn w:val="Normal"/>
    <w:link w:val="ZaglavljeChar"/>
    <w:unhideWhenUsed/>
    <w:rsid w:val="00D645C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645C7"/>
  </w:style>
  <w:style w:type="paragraph" w:customStyle="1" w:styleId="Bezproreda1">
    <w:name w:val="Bez proreda1"/>
    <w:rsid w:val="00F11E17"/>
    <w:pPr>
      <w:suppressAutoHyphens/>
      <w:spacing w:after="0" w:line="240" w:lineRule="auto"/>
    </w:pPr>
    <w:rPr>
      <w:rFonts w:ascii="Calibri" w:eastAsia="Calibri" w:hAnsi="Calibri" w:cs="Calibri"/>
      <w:lang w:val="en-US"/>
    </w:rPr>
  </w:style>
  <w:style w:type="character" w:customStyle="1" w:styleId="Zadanifontodlomka3">
    <w:name w:val="Zadani font odlomka3"/>
    <w:rsid w:val="00F11E17"/>
  </w:style>
  <w:style w:type="character" w:styleId="Hiperveza">
    <w:name w:val="Hyperlink"/>
    <w:rsid w:val="0030476F"/>
    <w:rPr>
      <w:color w:val="000080"/>
      <w:u w:val="single"/>
    </w:rPr>
  </w:style>
  <w:style w:type="paragraph" w:customStyle="1" w:styleId="Odlomakpopisa3">
    <w:name w:val="Odlomak popisa3"/>
    <w:basedOn w:val="Normal"/>
    <w:rsid w:val="00F73EE7"/>
    <w:pPr>
      <w:widowControl w:val="0"/>
      <w:suppressAutoHyphens/>
      <w:spacing w:after="0" w:line="240" w:lineRule="auto"/>
      <w:ind w:left="720"/>
    </w:pPr>
    <w:rPr>
      <w:rFonts w:ascii="Times New Roman" w:eastAsia="Lucida Sans Unicode" w:hAnsi="Times New Roman" w:cs="Times New Roman"/>
      <w:sz w:val="24"/>
      <w:szCs w:val="24"/>
      <w:lang w:val="hr-HR" w:eastAsia="ar-SA"/>
    </w:rPr>
  </w:style>
  <w:style w:type="character" w:customStyle="1" w:styleId="WW-DefaultParagraphFont">
    <w:name w:val="WW-Default Paragraph Font"/>
    <w:rsid w:val="006E619D"/>
  </w:style>
  <w:style w:type="character" w:customStyle="1" w:styleId="Zadanifontodlomka4">
    <w:name w:val="Zadani font odlomka4"/>
    <w:rsid w:val="008D4031"/>
  </w:style>
  <w:style w:type="paragraph" w:customStyle="1" w:styleId="Odlomakpopisa4">
    <w:name w:val="Odlomak popisa4"/>
    <w:basedOn w:val="Normal"/>
    <w:rsid w:val="0012087F"/>
    <w:pPr>
      <w:widowControl w:val="0"/>
      <w:suppressAutoHyphens/>
      <w:spacing w:after="0" w:line="240" w:lineRule="auto"/>
      <w:ind w:left="720"/>
    </w:pPr>
    <w:rPr>
      <w:rFonts w:ascii="Times New Roman" w:eastAsia="Andale Sans UI" w:hAnsi="Times New Roman" w:cs="Times New Roman"/>
      <w:kern w:val="1"/>
      <w:sz w:val="24"/>
      <w:szCs w:val="24"/>
      <w:lang w:eastAsia="ar-SA"/>
    </w:rPr>
  </w:style>
  <w:style w:type="paragraph" w:customStyle="1" w:styleId="Odlomakpopisa5">
    <w:name w:val="Odlomak popisa5"/>
    <w:basedOn w:val="Normal"/>
    <w:rsid w:val="00F74333"/>
    <w:pPr>
      <w:widowControl w:val="0"/>
      <w:suppressAutoHyphens/>
      <w:spacing w:after="0" w:line="240" w:lineRule="auto"/>
      <w:ind w:left="720"/>
    </w:pPr>
    <w:rPr>
      <w:rFonts w:ascii="Times New Roman" w:eastAsia="Lucida Sans Unicode" w:hAnsi="Times New Roman" w:cs="Times New Roman"/>
      <w:sz w:val="24"/>
      <w:szCs w:val="24"/>
      <w:lang w:val="hr-HR" w:eastAsia="ar-SA"/>
    </w:rPr>
  </w:style>
  <w:style w:type="paragraph" w:customStyle="1" w:styleId="StandardWeb1">
    <w:name w:val="Standard (Web)1"/>
    <w:basedOn w:val="Normal"/>
    <w:rsid w:val="00927355"/>
    <w:pPr>
      <w:spacing w:before="100" w:after="119" w:line="240" w:lineRule="auto"/>
    </w:pPr>
    <w:rPr>
      <w:rFonts w:ascii="Times New Roman" w:eastAsia="Times New Roman" w:hAnsi="Times New Roman" w:cs="Times New Roman"/>
      <w:sz w:val="24"/>
      <w:szCs w:val="24"/>
      <w:lang w:val="hr-HR" w:eastAsia="ar-SA"/>
    </w:rPr>
  </w:style>
  <w:style w:type="paragraph" w:customStyle="1" w:styleId="msonormal0">
    <w:name w:val="msonormal"/>
    <w:basedOn w:val="Normal"/>
    <w:uiPriority w:val="99"/>
    <w:rsid w:val="00D602FF"/>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Tekstfusnote">
    <w:name w:val="footnote text"/>
    <w:basedOn w:val="Normal"/>
    <w:link w:val="TekstfusnoteChar"/>
    <w:uiPriority w:val="99"/>
    <w:semiHidden/>
    <w:unhideWhenUsed/>
    <w:rsid w:val="00D602FF"/>
    <w:pPr>
      <w:spacing w:after="0" w:line="240" w:lineRule="auto"/>
      <w:jc w:val="center"/>
    </w:pPr>
    <w:rPr>
      <w:rFonts w:ascii="Times New Roman" w:eastAsia="Times New Roman" w:hAnsi="Times New Roman" w:cs="Times New Roman"/>
      <w:b/>
      <w:sz w:val="20"/>
      <w:szCs w:val="20"/>
      <w:lang w:val="en-US"/>
    </w:rPr>
  </w:style>
  <w:style w:type="character" w:customStyle="1" w:styleId="TekstfusnoteChar">
    <w:name w:val="Tekst fusnote Char"/>
    <w:basedOn w:val="Zadanifontodlomka"/>
    <w:link w:val="Tekstfusnote"/>
    <w:uiPriority w:val="99"/>
    <w:semiHidden/>
    <w:rsid w:val="00D602FF"/>
    <w:rPr>
      <w:rFonts w:ascii="Times New Roman" w:eastAsia="Times New Roman" w:hAnsi="Times New Roman" w:cs="Times New Roman"/>
      <w:b/>
      <w:sz w:val="20"/>
      <w:szCs w:val="20"/>
      <w:lang w:val="en-US"/>
    </w:rPr>
  </w:style>
  <w:style w:type="paragraph" w:styleId="Revizija">
    <w:name w:val="Revision"/>
    <w:uiPriority w:val="99"/>
    <w:semiHidden/>
    <w:rsid w:val="00D602FF"/>
    <w:pPr>
      <w:spacing w:after="0" w:line="240" w:lineRule="auto"/>
    </w:pPr>
    <w:rPr>
      <w:rFonts w:ascii="Times New Roman" w:eastAsia="Times New Roman" w:hAnsi="Times New Roman" w:cs="Times New Roman"/>
      <w:b/>
      <w:sz w:val="24"/>
      <w:szCs w:val="24"/>
      <w:lang w:val="en-US"/>
    </w:rPr>
  </w:style>
  <w:style w:type="character" w:customStyle="1" w:styleId="OdlomakpopisaChar">
    <w:name w:val="Odlomak popisa Char"/>
    <w:link w:val="Odlomakpopisa"/>
    <w:locked/>
    <w:rsid w:val="00D602FF"/>
  </w:style>
  <w:style w:type="paragraph" w:styleId="TOCNaslov">
    <w:name w:val="TOC Heading"/>
    <w:basedOn w:val="Naslov1"/>
    <w:next w:val="Normal"/>
    <w:uiPriority w:val="39"/>
    <w:semiHidden/>
    <w:unhideWhenUsed/>
    <w:qFormat/>
    <w:rsid w:val="00D602FF"/>
    <w:pPr>
      <w:keepLines/>
      <w:suppressAutoHyphens w:val="0"/>
      <w:spacing w:before="480"/>
      <w:ind w:left="0" w:firstLine="0"/>
      <w:outlineLvl w:val="9"/>
    </w:pPr>
    <w:rPr>
      <w:rFonts w:ascii="Cambria" w:hAnsi="Cambria"/>
      <w:bCs/>
      <w:color w:val="365F91"/>
      <w:sz w:val="28"/>
      <w:szCs w:val="28"/>
      <w:lang w:val="en-US" w:eastAsia="en-US"/>
    </w:rPr>
  </w:style>
  <w:style w:type="paragraph" w:customStyle="1" w:styleId="yiv4030608067msolistparagraph">
    <w:name w:val="yiv4030608067msolistparagraph"/>
    <w:basedOn w:val="Normal"/>
    <w:rsid w:val="00D602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eferencafusnote">
    <w:name w:val="footnote reference"/>
    <w:basedOn w:val="Zadanifontodlomka"/>
    <w:uiPriority w:val="99"/>
    <w:semiHidden/>
    <w:unhideWhenUsed/>
    <w:rsid w:val="00D602FF"/>
    <w:rPr>
      <w:vertAlign w:val="superscript"/>
    </w:rPr>
  </w:style>
  <w:style w:type="character" w:customStyle="1" w:styleId="apple-converted-space">
    <w:name w:val="apple-converted-space"/>
    <w:basedOn w:val="Zadanifontodlomka"/>
    <w:rsid w:val="00D602FF"/>
  </w:style>
  <w:style w:type="table" w:customStyle="1" w:styleId="GridTable4-Accent21">
    <w:name w:val="Grid Table 4 - Accent 2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Obinatablica"/>
    <w:uiPriority w:val="50"/>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4-Accent11">
    <w:name w:val="Grid Table 4 - Accent 1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1">
    <w:name w:val="Grid Table 4 - Accent 6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31">
    <w:name w:val="Grid Table 5 Dark - Accent 31"/>
    <w:basedOn w:val="Obinatablica"/>
    <w:uiPriority w:val="50"/>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1">
    <w:name w:val="Grid Table 4 - Accent 3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tandardWeb2">
    <w:name w:val="Standard (Web)2"/>
    <w:basedOn w:val="Normal"/>
    <w:rsid w:val="00DA7AA6"/>
    <w:pPr>
      <w:widowControl w:val="0"/>
      <w:suppressAutoHyphens/>
      <w:spacing w:before="100" w:after="119" w:line="100" w:lineRule="atLeast"/>
    </w:pPr>
    <w:rPr>
      <w:rFonts w:ascii="Times New Roman" w:eastAsia="Times New Roman" w:hAnsi="Times New Roman" w:cs="Times New Roman"/>
      <w:kern w:val="1"/>
      <w:sz w:val="24"/>
      <w:szCs w:val="24"/>
      <w:lang w:val="bs-Latn-BA" w:eastAsia="hi-IN" w:bidi="hi-IN"/>
    </w:rPr>
  </w:style>
  <w:style w:type="paragraph" w:customStyle="1" w:styleId="Bezproreda2">
    <w:name w:val="Bez proreda2"/>
    <w:rsid w:val="002935AA"/>
    <w:pPr>
      <w:suppressAutoHyphens/>
      <w:spacing w:after="0" w:line="100" w:lineRule="atLeast"/>
    </w:pPr>
    <w:rPr>
      <w:rFonts w:ascii="Times New Roman" w:eastAsia="SimSun" w:hAnsi="Times New Roman" w:cs="Mangal"/>
      <w:sz w:val="24"/>
      <w:szCs w:val="24"/>
      <w:lang w:val="hr-HR" w:eastAsia="hi-IN" w:bidi="hi-IN"/>
    </w:rPr>
  </w:style>
  <w:style w:type="paragraph" w:customStyle="1" w:styleId="StandardWeb3">
    <w:name w:val="Standard (Web)3"/>
    <w:basedOn w:val="Normal"/>
    <w:rsid w:val="002935A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Zadanifontodlomka5">
    <w:name w:val="Zadani font odlomka5"/>
    <w:rsid w:val="005F0BF2"/>
  </w:style>
  <w:style w:type="paragraph" w:customStyle="1" w:styleId="Odlomakpopisa6">
    <w:name w:val="Odlomak popisa6"/>
    <w:basedOn w:val="Normal"/>
    <w:rsid w:val="00F82C73"/>
    <w:pPr>
      <w:widowControl w:val="0"/>
      <w:suppressAutoHyphens/>
      <w:spacing w:after="0" w:line="240" w:lineRule="auto"/>
      <w:ind w:left="720"/>
    </w:pPr>
    <w:rPr>
      <w:rFonts w:ascii="Times New Roman" w:eastAsia="Lucida Sans Unicode" w:hAnsi="Times New Roman" w:cs="Times New Roman"/>
      <w:sz w:val="24"/>
      <w:szCs w:val="24"/>
      <w:lang w:val="hr-HR" w:eastAsia="bs-Latn-BA"/>
    </w:rPr>
  </w:style>
  <w:style w:type="character" w:customStyle="1" w:styleId="WWCharLFO1LVL1">
    <w:name w:val="WW_CharLFO1LVL1"/>
    <w:rsid w:val="00466CAB"/>
    <w:rPr>
      <w:b/>
    </w:rPr>
  </w:style>
  <w:style w:type="paragraph" w:customStyle="1" w:styleId="Normal1">
    <w:name w:val="Normal1"/>
    <w:rsid w:val="003F027D"/>
    <w:pPr>
      <w:widowControl w:val="0"/>
      <w:suppressAutoHyphens/>
      <w:spacing w:after="0" w:line="240" w:lineRule="auto"/>
    </w:pPr>
    <w:rPr>
      <w:rFonts w:ascii="Times New Roman" w:eastAsia="SimSun" w:hAnsi="Times New Roman" w:cs="Mangal"/>
      <w:sz w:val="24"/>
      <w:szCs w:val="24"/>
      <w:lang w:val="hr-HR" w:eastAsia="hi-IN" w:bidi="hi-IN"/>
    </w:rPr>
  </w:style>
  <w:style w:type="paragraph" w:customStyle="1" w:styleId="Odlomakpopisa7">
    <w:name w:val="Odlomak popisa7"/>
    <w:basedOn w:val="Normal"/>
    <w:rsid w:val="00CB3916"/>
    <w:pPr>
      <w:widowControl w:val="0"/>
      <w:suppressAutoHyphens/>
      <w:spacing w:after="0" w:line="240" w:lineRule="auto"/>
      <w:ind w:left="720"/>
    </w:pPr>
    <w:rPr>
      <w:rFonts w:ascii="Times New Roman" w:eastAsia="Lucida Sans Unicode" w:hAnsi="Times New Roman" w:cs="Times New Roman"/>
      <w:sz w:val="24"/>
      <w:szCs w:val="24"/>
      <w:lang w:val="hr-HR" w:eastAsia="ar-SA"/>
    </w:rPr>
  </w:style>
  <w:style w:type="paragraph" w:customStyle="1" w:styleId="StandardWeb4">
    <w:name w:val="Standard (Web)4"/>
    <w:basedOn w:val="Normal"/>
    <w:rsid w:val="006A48E7"/>
    <w:pPr>
      <w:spacing w:before="100" w:after="119" w:line="240" w:lineRule="auto"/>
    </w:pPr>
    <w:rPr>
      <w:rFonts w:ascii="Times New Roman" w:eastAsia="Times New Roman" w:hAnsi="Times New Roman" w:cs="Times New Roman"/>
      <w:sz w:val="24"/>
      <w:szCs w:val="24"/>
      <w:lang w:val="hr-HR" w:eastAsia="ar-SA"/>
    </w:rPr>
  </w:style>
  <w:style w:type="character" w:customStyle="1" w:styleId="WW8Num1z0">
    <w:name w:val="WW8Num1z0"/>
    <w:rsid w:val="003C0A1B"/>
    <w:rPr>
      <w:rFonts w:ascii="Arial" w:eastAsia="Calibri" w:hAnsi="Arial" w:cs="Calibri"/>
      <w:b/>
      <w:color w:val="345A8A"/>
      <w:sz w:val="21"/>
      <w:szCs w:val="21"/>
      <w:lang w:val="sr-Cyrl-RS"/>
    </w:rPr>
  </w:style>
  <w:style w:type="character" w:customStyle="1" w:styleId="WW8Num1z1">
    <w:name w:val="WW8Num1z1"/>
    <w:rsid w:val="003C0A1B"/>
  </w:style>
  <w:style w:type="character" w:customStyle="1" w:styleId="WW8Num1z2">
    <w:name w:val="WW8Num1z2"/>
    <w:rsid w:val="003C0A1B"/>
  </w:style>
  <w:style w:type="character" w:customStyle="1" w:styleId="WW8Num1z3">
    <w:name w:val="WW8Num1z3"/>
    <w:rsid w:val="003C0A1B"/>
  </w:style>
  <w:style w:type="character" w:customStyle="1" w:styleId="WW8Num1z4">
    <w:name w:val="WW8Num1z4"/>
    <w:rsid w:val="003C0A1B"/>
  </w:style>
  <w:style w:type="character" w:customStyle="1" w:styleId="WW8Num1z5">
    <w:name w:val="WW8Num1z5"/>
    <w:rsid w:val="003C0A1B"/>
  </w:style>
  <w:style w:type="character" w:customStyle="1" w:styleId="WW8Num1z6">
    <w:name w:val="WW8Num1z6"/>
    <w:rsid w:val="003C0A1B"/>
  </w:style>
  <w:style w:type="character" w:customStyle="1" w:styleId="WW8Num1z7">
    <w:name w:val="WW8Num1z7"/>
    <w:rsid w:val="003C0A1B"/>
  </w:style>
  <w:style w:type="character" w:customStyle="1" w:styleId="WW8Num1z8">
    <w:name w:val="WW8Num1z8"/>
    <w:rsid w:val="003C0A1B"/>
  </w:style>
  <w:style w:type="character" w:customStyle="1" w:styleId="WW8Num2z0">
    <w:name w:val="WW8Num2z0"/>
    <w:rsid w:val="003C0A1B"/>
    <w:rPr>
      <w:rFonts w:ascii="Times New Roman" w:hAnsi="Times New Roman" w:cs="Times New Roman"/>
    </w:rPr>
  </w:style>
  <w:style w:type="character" w:customStyle="1" w:styleId="WW8Num2z1">
    <w:name w:val="WW8Num2z1"/>
    <w:rsid w:val="003C0A1B"/>
  </w:style>
  <w:style w:type="character" w:customStyle="1" w:styleId="WW8Num2z2">
    <w:name w:val="WW8Num2z2"/>
    <w:rsid w:val="003C0A1B"/>
  </w:style>
  <w:style w:type="character" w:customStyle="1" w:styleId="WW8Num2z3">
    <w:name w:val="WW8Num2z3"/>
    <w:rsid w:val="003C0A1B"/>
  </w:style>
  <w:style w:type="character" w:customStyle="1" w:styleId="WW8Num2z4">
    <w:name w:val="WW8Num2z4"/>
    <w:rsid w:val="003C0A1B"/>
  </w:style>
  <w:style w:type="character" w:customStyle="1" w:styleId="WW8Num2z5">
    <w:name w:val="WW8Num2z5"/>
    <w:rsid w:val="003C0A1B"/>
  </w:style>
  <w:style w:type="character" w:customStyle="1" w:styleId="WW8Num2z6">
    <w:name w:val="WW8Num2z6"/>
    <w:rsid w:val="003C0A1B"/>
  </w:style>
  <w:style w:type="character" w:customStyle="1" w:styleId="WW8Num2z7">
    <w:name w:val="WW8Num2z7"/>
    <w:rsid w:val="003C0A1B"/>
  </w:style>
  <w:style w:type="character" w:customStyle="1" w:styleId="WW8Num2z8">
    <w:name w:val="WW8Num2z8"/>
    <w:rsid w:val="003C0A1B"/>
  </w:style>
  <w:style w:type="character" w:customStyle="1" w:styleId="WW8Num3z0">
    <w:name w:val="WW8Num3z0"/>
    <w:rsid w:val="003C0A1B"/>
    <w:rPr>
      <w:lang w:val="en-GB"/>
    </w:rPr>
  </w:style>
  <w:style w:type="character" w:customStyle="1" w:styleId="WW8Num3z1">
    <w:name w:val="WW8Num3z1"/>
    <w:rsid w:val="003C0A1B"/>
  </w:style>
  <w:style w:type="character" w:customStyle="1" w:styleId="WW8Num3z2">
    <w:name w:val="WW8Num3z2"/>
    <w:rsid w:val="003C0A1B"/>
  </w:style>
  <w:style w:type="character" w:customStyle="1" w:styleId="WW8Num3z3">
    <w:name w:val="WW8Num3z3"/>
    <w:rsid w:val="003C0A1B"/>
  </w:style>
  <w:style w:type="character" w:customStyle="1" w:styleId="WW8Num3z4">
    <w:name w:val="WW8Num3z4"/>
    <w:rsid w:val="003C0A1B"/>
  </w:style>
  <w:style w:type="character" w:customStyle="1" w:styleId="WW8Num3z5">
    <w:name w:val="WW8Num3z5"/>
    <w:rsid w:val="003C0A1B"/>
  </w:style>
  <w:style w:type="character" w:customStyle="1" w:styleId="WW8Num3z6">
    <w:name w:val="WW8Num3z6"/>
    <w:rsid w:val="003C0A1B"/>
  </w:style>
  <w:style w:type="character" w:customStyle="1" w:styleId="WW8Num3z7">
    <w:name w:val="WW8Num3z7"/>
    <w:rsid w:val="003C0A1B"/>
  </w:style>
  <w:style w:type="character" w:customStyle="1" w:styleId="WW8Num3z8">
    <w:name w:val="WW8Num3z8"/>
    <w:rsid w:val="003C0A1B"/>
  </w:style>
  <w:style w:type="character" w:customStyle="1" w:styleId="WW8Num4z0">
    <w:name w:val="WW8Num4z0"/>
    <w:rsid w:val="003C0A1B"/>
    <w:rPr>
      <w:rFonts w:ascii="Arial" w:eastAsia="Times New Roman" w:hAnsi="Arial" w:cs="Arial"/>
      <w:sz w:val="21"/>
      <w:szCs w:val="21"/>
      <w:shd w:val="clear" w:color="auto" w:fill="FFFFFF"/>
      <w:lang w:val="en-GB"/>
    </w:rPr>
  </w:style>
  <w:style w:type="character" w:customStyle="1" w:styleId="WW8Num4z1">
    <w:name w:val="WW8Num4z1"/>
    <w:rsid w:val="003C0A1B"/>
  </w:style>
  <w:style w:type="character" w:customStyle="1" w:styleId="WW8Num4z2">
    <w:name w:val="WW8Num4z2"/>
    <w:rsid w:val="003C0A1B"/>
  </w:style>
  <w:style w:type="character" w:customStyle="1" w:styleId="WW8Num4z3">
    <w:name w:val="WW8Num4z3"/>
    <w:rsid w:val="003C0A1B"/>
  </w:style>
  <w:style w:type="character" w:customStyle="1" w:styleId="WW8Num4z4">
    <w:name w:val="WW8Num4z4"/>
    <w:rsid w:val="003C0A1B"/>
  </w:style>
  <w:style w:type="character" w:customStyle="1" w:styleId="WW8Num4z5">
    <w:name w:val="WW8Num4z5"/>
    <w:rsid w:val="003C0A1B"/>
  </w:style>
  <w:style w:type="character" w:customStyle="1" w:styleId="WW8Num4z6">
    <w:name w:val="WW8Num4z6"/>
    <w:rsid w:val="003C0A1B"/>
  </w:style>
  <w:style w:type="character" w:customStyle="1" w:styleId="WW8Num4z7">
    <w:name w:val="WW8Num4z7"/>
    <w:rsid w:val="003C0A1B"/>
  </w:style>
  <w:style w:type="character" w:customStyle="1" w:styleId="WW8Num4z8">
    <w:name w:val="WW8Num4z8"/>
    <w:rsid w:val="003C0A1B"/>
  </w:style>
  <w:style w:type="character" w:customStyle="1" w:styleId="WW8Num5z0">
    <w:name w:val="WW8Num5z0"/>
    <w:rsid w:val="003C0A1B"/>
    <w:rPr>
      <w:rFonts w:ascii="Symbol" w:eastAsia="Times New Roman" w:hAnsi="Symbol" w:cs="Wingdings"/>
      <w:sz w:val="21"/>
      <w:szCs w:val="21"/>
      <w:lang w:val="en-GB"/>
    </w:rPr>
  </w:style>
  <w:style w:type="character" w:customStyle="1" w:styleId="WW8Num5z1">
    <w:name w:val="WW8Num5z1"/>
    <w:rsid w:val="003C0A1B"/>
    <w:rPr>
      <w:rFonts w:ascii="OpenSymbol" w:hAnsi="OpenSymbol" w:cs="Courier New"/>
      <w:sz w:val="18"/>
      <w:szCs w:val="18"/>
    </w:rPr>
  </w:style>
  <w:style w:type="character" w:customStyle="1" w:styleId="WW8Num5z2">
    <w:name w:val="WW8Num5z2"/>
    <w:rsid w:val="003C0A1B"/>
  </w:style>
  <w:style w:type="character" w:customStyle="1" w:styleId="WW8Num5z3">
    <w:name w:val="WW8Num5z3"/>
    <w:rsid w:val="003C0A1B"/>
  </w:style>
  <w:style w:type="character" w:customStyle="1" w:styleId="WW8Num5z4">
    <w:name w:val="WW8Num5z4"/>
    <w:rsid w:val="003C0A1B"/>
  </w:style>
  <w:style w:type="character" w:customStyle="1" w:styleId="WW8Num5z5">
    <w:name w:val="WW8Num5z5"/>
    <w:rsid w:val="003C0A1B"/>
  </w:style>
  <w:style w:type="character" w:customStyle="1" w:styleId="WW8Num5z6">
    <w:name w:val="WW8Num5z6"/>
    <w:rsid w:val="003C0A1B"/>
  </w:style>
  <w:style w:type="character" w:customStyle="1" w:styleId="WW8Num5z7">
    <w:name w:val="WW8Num5z7"/>
    <w:rsid w:val="003C0A1B"/>
  </w:style>
  <w:style w:type="character" w:customStyle="1" w:styleId="WW8Num5z8">
    <w:name w:val="WW8Num5z8"/>
    <w:rsid w:val="003C0A1B"/>
  </w:style>
  <w:style w:type="character" w:customStyle="1" w:styleId="WW8Num6z0">
    <w:name w:val="WW8Num6z0"/>
    <w:rsid w:val="003C0A1B"/>
    <w:rPr>
      <w:rFonts w:cs="Arial"/>
      <w:lang w:val="hr-HR"/>
    </w:rPr>
  </w:style>
  <w:style w:type="character" w:customStyle="1" w:styleId="WW8Num6z1">
    <w:name w:val="WW8Num6z1"/>
    <w:rsid w:val="003C0A1B"/>
  </w:style>
  <w:style w:type="character" w:customStyle="1" w:styleId="WW8Num6z2">
    <w:name w:val="WW8Num6z2"/>
    <w:rsid w:val="003C0A1B"/>
  </w:style>
  <w:style w:type="character" w:customStyle="1" w:styleId="WW8Num6z3">
    <w:name w:val="WW8Num6z3"/>
    <w:rsid w:val="003C0A1B"/>
  </w:style>
  <w:style w:type="character" w:customStyle="1" w:styleId="WW8Num6z4">
    <w:name w:val="WW8Num6z4"/>
    <w:rsid w:val="003C0A1B"/>
  </w:style>
  <w:style w:type="character" w:customStyle="1" w:styleId="WW8Num6z5">
    <w:name w:val="WW8Num6z5"/>
    <w:rsid w:val="003C0A1B"/>
  </w:style>
  <w:style w:type="character" w:customStyle="1" w:styleId="WW8Num6z6">
    <w:name w:val="WW8Num6z6"/>
    <w:rsid w:val="003C0A1B"/>
  </w:style>
  <w:style w:type="character" w:customStyle="1" w:styleId="WW8Num6z7">
    <w:name w:val="WW8Num6z7"/>
    <w:rsid w:val="003C0A1B"/>
  </w:style>
  <w:style w:type="character" w:customStyle="1" w:styleId="WW8Num6z8">
    <w:name w:val="WW8Num6z8"/>
    <w:rsid w:val="003C0A1B"/>
  </w:style>
  <w:style w:type="character" w:customStyle="1" w:styleId="WW8Num7z0">
    <w:name w:val="WW8Num7z0"/>
    <w:rsid w:val="003C0A1B"/>
    <w:rPr>
      <w:rFonts w:ascii="Symbol" w:hAnsi="Symbol" w:cs="Wingdings"/>
    </w:rPr>
  </w:style>
  <w:style w:type="character" w:customStyle="1" w:styleId="WW8Num7z1">
    <w:name w:val="WW8Num7z1"/>
    <w:rsid w:val="003C0A1B"/>
    <w:rPr>
      <w:rFonts w:ascii="OpenSymbol" w:hAnsi="OpenSymbol" w:cs="Courier New"/>
      <w:sz w:val="18"/>
      <w:szCs w:val="18"/>
    </w:rPr>
  </w:style>
  <w:style w:type="character" w:customStyle="1" w:styleId="WW8Num7z2">
    <w:name w:val="WW8Num7z2"/>
    <w:rsid w:val="003C0A1B"/>
  </w:style>
  <w:style w:type="character" w:customStyle="1" w:styleId="WW8Num7z3">
    <w:name w:val="WW8Num7z3"/>
    <w:rsid w:val="003C0A1B"/>
  </w:style>
  <w:style w:type="character" w:customStyle="1" w:styleId="WW8Num7z4">
    <w:name w:val="WW8Num7z4"/>
    <w:rsid w:val="003C0A1B"/>
  </w:style>
  <w:style w:type="character" w:customStyle="1" w:styleId="WW8Num7z5">
    <w:name w:val="WW8Num7z5"/>
    <w:rsid w:val="003C0A1B"/>
  </w:style>
  <w:style w:type="character" w:customStyle="1" w:styleId="WW8Num7z6">
    <w:name w:val="WW8Num7z6"/>
    <w:rsid w:val="003C0A1B"/>
  </w:style>
  <w:style w:type="character" w:customStyle="1" w:styleId="WW8Num7z7">
    <w:name w:val="WW8Num7z7"/>
    <w:rsid w:val="003C0A1B"/>
  </w:style>
  <w:style w:type="character" w:customStyle="1" w:styleId="WW8Num7z8">
    <w:name w:val="WW8Num7z8"/>
    <w:rsid w:val="003C0A1B"/>
  </w:style>
  <w:style w:type="character" w:customStyle="1" w:styleId="WW8Num8z0">
    <w:name w:val="WW8Num8z0"/>
    <w:rsid w:val="003C0A1B"/>
    <w:rPr>
      <w:rFonts w:ascii="Symbol" w:hAnsi="Symbol" w:cs="StarSymbol"/>
      <w:sz w:val="18"/>
      <w:szCs w:val="18"/>
    </w:rPr>
  </w:style>
  <w:style w:type="character" w:customStyle="1" w:styleId="WW8Num8z1">
    <w:name w:val="WW8Num8z1"/>
    <w:rsid w:val="003C0A1B"/>
  </w:style>
  <w:style w:type="character" w:customStyle="1" w:styleId="WW8Num8z2">
    <w:name w:val="WW8Num8z2"/>
    <w:rsid w:val="003C0A1B"/>
  </w:style>
  <w:style w:type="character" w:customStyle="1" w:styleId="WW8Num8z3">
    <w:name w:val="WW8Num8z3"/>
    <w:rsid w:val="003C0A1B"/>
  </w:style>
  <w:style w:type="character" w:customStyle="1" w:styleId="WW8Num8z4">
    <w:name w:val="WW8Num8z4"/>
    <w:rsid w:val="003C0A1B"/>
  </w:style>
  <w:style w:type="character" w:customStyle="1" w:styleId="WW8Num8z5">
    <w:name w:val="WW8Num8z5"/>
    <w:rsid w:val="003C0A1B"/>
  </w:style>
  <w:style w:type="character" w:customStyle="1" w:styleId="WW8Num8z6">
    <w:name w:val="WW8Num8z6"/>
    <w:rsid w:val="003C0A1B"/>
  </w:style>
  <w:style w:type="character" w:customStyle="1" w:styleId="WW8Num8z7">
    <w:name w:val="WW8Num8z7"/>
    <w:rsid w:val="003C0A1B"/>
  </w:style>
  <w:style w:type="character" w:customStyle="1" w:styleId="WW8Num8z8">
    <w:name w:val="WW8Num8z8"/>
    <w:rsid w:val="003C0A1B"/>
  </w:style>
  <w:style w:type="character" w:customStyle="1" w:styleId="Zadanifontodlomka6">
    <w:name w:val="Zadani font odlomka6"/>
    <w:rsid w:val="003C0A1B"/>
  </w:style>
  <w:style w:type="character" w:customStyle="1" w:styleId="WW8Num9z0">
    <w:name w:val="WW8Num9z0"/>
    <w:rsid w:val="003C0A1B"/>
    <w:rPr>
      <w:rFonts w:ascii="Symbol" w:hAnsi="Symbol" w:cs="Wingdings"/>
    </w:rPr>
  </w:style>
  <w:style w:type="character" w:customStyle="1" w:styleId="WW8Num9z1">
    <w:name w:val="WW8Num9z1"/>
    <w:rsid w:val="003C0A1B"/>
    <w:rPr>
      <w:rFonts w:ascii="OpenSymbol" w:hAnsi="OpenSymbol" w:cs="Courier New"/>
      <w:sz w:val="18"/>
      <w:szCs w:val="18"/>
    </w:rPr>
  </w:style>
  <w:style w:type="character" w:customStyle="1" w:styleId="WW8Num10z0">
    <w:name w:val="WW8Num10z0"/>
    <w:rsid w:val="003C0A1B"/>
  </w:style>
  <w:style w:type="character" w:customStyle="1" w:styleId="WW8Num10z1">
    <w:name w:val="WW8Num10z1"/>
    <w:rsid w:val="003C0A1B"/>
  </w:style>
  <w:style w:type="character" w:customStyle="1" w:styleId="WW8Num10z2">
    <w:name w:val="WW8Num10z2"/>
    <w:rsid w:val="003C0A1B"/>
  </w:style>
  <w:style w:type="character" w:customStyle="1" w:styleId="WW8Num10z3">
    <w:name w:val="WW8Num10z3"/>
    <w:rsid w:val="003C0A1B"/>
  </w:style>
  <w:style w:type="character" w:customStyle="1" w:styleId="WW8Num10z4">
    <w:name w:val="WW8Num10z4"/>
    <w:rsid w:val="003C0A1B"/>
  </w:style>
  <w:style w:type="character" w:customStyle="1" w:styleId="WW8Num10z5">
    <w:name w:val="WW8Num10z5"/>
    <w:rsid w:val="003C0A1B"/>
  </w:style>
  <w:style w:type="character" w:customStyle="1" w:styleId="WW8Num10z6">
    <w:name w:val="WW8Num10z6"/>
    <w:rsid w:val="003C0A1B"/>
  </w:style>
  <w:style w:type="character" w:customStyle="1" w:styleId="WW8Num10z7">
    <w:name w:val="WW8Num10z7"/>
    <w:rsid w:val="003C0A1B"/>
  </w:style>
  <w:style w:type="character" w:customStyle="1" w:styleId="WW8Num10z8">
    <w:name w:val="WW8Num10z8"/>
    <w:rsid w:val="003C0A1B"/>
  </w:style>
  <w:style w:type="character" w:customStyle="1" w:styleId="WW8Num11z0">
    <w:name w:val="WW8Num11z0"/>
    <w:rsid w:val="003C0A1B"/>
    <w:rPr>
      <w:rFonts w:ascii="Symbol" w:hAnsi="Symbol" w:cs="StarSymbol"/>
      <w:sz w:val="18"/>
      <w:szCs w:val="18"/>
    </w:rPr>
  </w:style>
  <w:style w:type="character" w:customStyle="1" w:styleId="WW8Num12z0">
    <w:name w:val="WW8Num12z0"/>
    <w:rsid w:val="003C0A1B"/>
  </w:style>
  <w:style w:type="character" w:customStyle="1" w:styleId="WW8Num12z1">
    <w:name w:val="WW8Num12z1"/>
    <w:rsid w:val="003C0A1B"/>
  </w:style>
  <w:style w:type="character" w:customStyle="1" w:styleId="WW8Num12z2">
    <w:name w:val="WW8Num12z2"/>
    <w:rsid w:val="003C0A1B"/>
  </w:style>
  <w:style w:type="character" w:customStyle="1" w:styleId="WW8Num12z3">
    <w:name w:val="WW8Num12z3"/>
    <w:rsid w:val="003C0A1B"/>
  </w:style>
  <w:style w:type="character" w:customStyle="1" w:styleId="WW8Num12z4">
    <w:name w:val="WW8Num12z4"/>
    <w:rsid w:val="003C0A1B"/>
  </w:style>
  <w:style w:type="character" w:customStyle="1" w:styleId="WW8Num12z5">
    <w:name w:val="WW8Num12z5"/>
    <w:rsid w:val="003C0A1B"/>
  </w:style>
  <w:style w:type="character" w:customStyle="1" w:styleId="WW8Num12z6">
    <w:name w:val="WW8Num12z6"/>
    <w:rsid w:val="003C0A1B"/>
  </w:style>
  <w:style w:type="character" w:customStyle="1" w:styleId="WW8Num12z7">
    <w:name w:val="WW8Num12z7"/>
    <w:rsid w:val="003C0A1B"/>
  </w:style>
  <w:style w:type="character" w:customStyle="1" w:styleId="WW8Num12z8">
    <w:name w:val="WW8Num12z8"/>
    <w:rsid w:val="003C0A1B"/>
  </w:style>
  <w:style w:type="character" w:customStyle="1" w:styleId="NumberingSymbols">
    <w:name w:val="Numbering Symbols"/>
    <w:rsid w:val="003C0A1B"/>
  </w:style>
  <w:style w:type="character" w:customStyle="1" w:styleId="WW8Num38z0">
    <w:name w:val="WW8Num38z0"/>
    <w:rsid w:val="003C0A1B"/>
    <w:rPr>
      <w:rFonts w:ascii="Symbol" w:hAnsi="Symbol" w:cs="Courier New"/>
      <w:sz w:val="18"/>
      <w:szCs w:val="18"/>
    </w:rPr>
  </w:style>
  <w:style w:type="character" w:customStyle="1" w:styleId="WW8Num38z1">
    <w:name w:val="WW8Num38z1"/>
    <w:rsid w:val="003C0A1B"/>
    <w:rPr>
      <w:rFonts w:ascii="OpenSymbol" w:hAnsi="OpenSymbol" w:cs="Courier New"/>
      <w:sz w:val="18"/>
      <w:szCs w:val="18"/>
    </w:rPr>
  </w:style>
  <w:style w:type="character" w:customStyle="1" w:styleId="WW8Num39z0">
    <w:name w:val="WW8Num39z0"/>
    <w:rsid w:val="003C0A1B"/>
    <w:rPr>
      <w:rFonts w:ascii="Times New Roman" w:hAnsi="Times New Roman" w:cs="Wingdings"/>
    </w:rPr>
  </w:style>
  <w:style w:type="character" w:customStyle="1" w:styleId="WW8Num39z1">
    <w:name w:val="WW8Num39z1"/>
    <w:rsid w:val="003C0A1B"/>
    <w:rPr>
      <w:rFonts w:ascii="OpenSymbol" w:hAnsi="OpenSymbol" w:cs="Courier New"/>
      <w:sz w:val="18"/>
      <w:szCs w:val="18"/>
    </w:rPr>
  </w:style>
  <w:style w:type="character" w:customStyle="1" w:styleId="Bullets">
    <w:name w:val="Bullets"/>
    <w:rsid w:val="003C0A1B"/>
    <w:rPr>
      <w:rFonts w:ascii="StarSymbol" w:eastAsia="StarSymbol" w:hAnsi="StarSymbol" w:cs="StarSymbol"/>
      <w:sz w:val="18"/>
      <w:szCs w:val="18"/>
    </w:rPr>
  </w:style>
  <w:style w:type="character" w:customStyle="1" w:styleId="WW8Num36z0">
    <w:name w:val="WW8Num36z0"/>
    <w:rsid w:val="003C0A1B"/>
    <w:rPr>
      <w:rFonts w:ascii="Times New Roman" w:hAnsi="Times New Roman" w:cs="Wingdings"/>
    </w:rPr>
  </w:style>
  <w:style w:type="character" w:customStyle="1" w:styleId="WW8Num36z1">
    <w:name w:val="WW8Num36z1"/>
    <w:rsid w:val="003C0A1B"/>
    <w:rPr>
      <w:rFonts w:ascii="OpenSymbol" w:hAnsi="OpenSymbol" w:cs="Courier New"/>
      <w:sz w:val="18"/>
      <w:szCs w:val="18"/>
    </w:rPr>
  </w:style>
  <w:style w:type="character" w:customStyle="1" w:styleId="CommentReference">
    <w:name w:val="Comment Reference"/>
    <w:rsid w:val="003C0A1B"/>
    <w:rPr>
      <w:sz w:val="16"/>
      <w:szCs w:val="16"/>
    </w:rPr>
  </w:style>
  <w:style w:type="character" w:customStyle="1" w:styleId="CommentTextChar">
    <w:name w:val="Comment Text Char"/>
    <w:rsid w:val="003C0A1B"/>
    <w:rPr>
      <w:rFonts w:eastAsia="Andale Sans UI"/>
      <w:kern w:val="2"/>
    </w:rPr>
  </w:style>
  <w:style w:type="character" w:customStyle="1" w:styleId="CommentSubjectChar">
    <w:name w:val="Comment Subject Char"/>
    <w:rsid w:val="003C0A1B"/>
    <w:rPr>
      <w:rFonts w:eastAsia="Andale Sans UI"/>
      <w:b/>
      <w:bCs/>
      <w:kern w:val="2"/>
    </w:rPr>
  </w:style>
  <w:style w:type="character" w:customStyle="1" w:styleId="BalloonTextChar">
    <w:name w:val="Balloon Text Char"/>
    <w:rsid w:val="003C0A1B"/>
    <w:rPr>
      <w:rFonts w:ascii="Tahoma" w:eastAsia="Andale Sans UI" w:hAnsi="Tahoma" w:cs="Tahoma"/>
      <w:kern w:val="2"/>
      <w:sz w:val="16"/>
      <w:szCs w:val="16"/>
    </w:rPr>
  </w:style>
  <w:style w:type="character" w:customStyle="1" w:styleId="WW8Num35z0">
    <w:name w:val="WW8Num35z0"/>
    <w:rsid w:val="003C0A1B"/>
    <w:rPr>
      <w:rFonts w:ascii="Symbol" w:hAnsi="Symbol" w:cs="Courier New"/>
      <w:sz w:val="18"/>
      <w:szCs w:val="18"/>
      <w:lang w:val="en-GB"/>
    </w:rPr>
  </w:style>
  <w:style w:type="character" w:customStyle="1" w:styleId="WW8Num35z1">
    <w:name w:val="WW8Num35z1"/>
    <w:rsid w:val="003C0A1B"/>
    <w:rPr>
      <w:rFonts w:ascii="OpenSymbol" w:hAnsi="OpenSymbol" w:cs="Courier New"/>
      <w:sz w:val="18"/>
      <w:szCs w:val="18"/>
    </w:rPr>
  </w:style>
  <w:style w:type="character" w:customStyle="1" w:styleId="WW8Num37z0">
    <w:name w:val="WW8Num37z0"/>
    <w:rsid w:val="003C0A1B"/>
    <w:rPr>
      <w:rFonts w:ascii="Times New Roman" w:hAnsi="Times New Roman" w:cs="Wingdings"/>
    </w:rPr>
  </w:style>
  <w:style w:type="paragraph" w:customStyle="1" w:styleId="Heading">
    <w:name w:val="Heading"/>
    <w:basedOn w:val="Normal"/>
    <w:next w:val="Tijeloteksta"/>
    <w:rsid w:val="003C0A1B"/>
    <w:pPr>
      <w:keepNext/>
      <w:widowControl w:val="0"/>
      <w:suppressAutoHyphens/>
      <w:spacing w:before="240" w:after="120" w:line="240" w:lineRule="auto"/>
    </w:pPr>
    <w:rPr>
      <w:rFonts w:ascii="Arial" w:eastAsia="Andale Sans UI" w:hAnsi="Arial" w:cs="Tahoma"/>
      <w:kern w:val="2"/>
      <w:sz w:val="28"/>
      <w:szCs w:val="28"/>
      <w:lang w:eastAsia="zh-CN"/>
    </w:rPr>
  </w:style>
  <w:style w:type="paragraph" w:styleId="Popis">
    <w:name w:val="List"/>
    <w:basedOn w:val="Tijeloteksta"/>
    <w:rsid w:val="003C0A1B"/>
    <w:pPr>
      <w:widowControl w:val="0"/>
      <w:suppressAutoHyphens/>
      <w:spacing w:line="240" w:lineRule="auto"/>
    </w:pPr>
    <w:rPr>
      <w:rFonts w:ascii="Times New Roman" w:eastAsia="Andale Sans UI" w:hAnsi="Times New Roman" w:cs="Tahoma"/>
      <w:kern w:val="2"/>
      <w:sz w:val="24"/>
      <w:szCs w:val="24"/>
      <w:lang w:eastAsia="zh-CN"/>
    </w:rPr>
  </w:style>
  <w:style w:type="paragraph" w:styleId="Opisslike">
    <w:name w:val="caption"/>
    <w:basedOn w:val="Normal"/>
    <w:qFormat/>
    <w:rsid w:val="003C0A1B"/>
    <w:pPr>
      <w:widowControl w:val="0"/>
      <w:suppressLineNumbers/>
      <w:suppressAutoHyphens/>
      <w:spacing w:before="120" w:after="120" w:line="240" w:lineRule="auto"/>
    </w:pPr>
    <w:rPr>
      <w:rFonts w:ascii="Times New Roman" w:eastAsia="Andale Sans UI" w:hAnsi="Times New Roman" w:cs="Tahoma"/>
      <w:i/>
      <w:iCs/>
      <w:kern w:val="2"/>
      <w:sz w:val="24"/>
      <w:szCs w:val="24"/>
      <w:lang w:eastAsia="zh-CN"/>
    </w:rPr>
  </w:style>
  <w:style w:type="paragraph" w:customStyle="1" w:styleId="Index">
    <w:name w:val="Index"/>
    <w:basedOn w:val="Normal"/>
    <w:rsid w:val="003C0A1B"/>
    <w:pPr>
      <w:widowControl w:val="0"/>
      <w:suppressLineNumbers/>
      <w:suppressAutoHyphens/>
      <w:spacing w:after="0" w:line="240" w:lineRule="auto"/>
    </w:pPr>
    <w:rPr>
      <w:rFonts w:ascii="Times New Roman" w:eastAsia="Andale Sans UI" w:hAnsi="Times New Roman" w:cs="Tahoma"/>
      <w:kern w:val="2"/>
      <w:sz w:val="24"/>
      <w:szCs w:val="24"/>
      <w:lang w:eastAsia="zh-CN"/>
    </w:rPr>
  </w:style>
  <w:style w:type="paragraph" w:customStyle="1" w:styleId="Odlomakpopisa8">
    <w:name w:val="Odlomak popisa8"/>
    <w:basedOn w:val="Normal"/>
    <w:rsid w:val="003C0A1B"/>
    <w:pPr>
      <w:widowControl w:val="0"/>
      <w:suppressAutoHyphens/>
      <w:spacing w:after="0" w:line="240" w:lineRule="auto"/>
      <w:ind w:left="720"/>
    </w:pPr>
    <w:rPr>
      <w:rFonts w:ascii="Times New Roman" w:eastAsia="Andale Sans UI" w:hAnsi="Times New Roman" w:cs="Times New Roman"/>
      <w:kern w:val="2"/>
      <w:sz w:val="24"/>
      <w:szCs w:val="24"/>
      <w:lang w:eastAsia="zh-CN"/>
    </w:rPr>
  </w:style>
  <w:style w:type="paragraph" w:customStyle="1" w:styleId="TableHeading">
    <w:name w:val="Table Heading"/>
    <w:basedOn w:val="TableContents"/>
    <w:rsid w:val="003C0A1B"/>
    <w:pPr>
      <w:widowControl w:val="0"/>
      <w:jc w:val="center"/>
    </w:pPr>
    <w:rPr>
      <w:rFonts w:eastAsia="Andale Sans UI"/>
      <w:bCs/>
      <w:kern w:val="2"/>
      <w:szCs w:val="24"/>
      <w:lang w:eastAsia="zh-CN"/>
    </w:rPr>
  </w:style>
  <w:style w:type="paragraph" w:customStyle="1" w:styleId="HeaderandFooter">
    <w:name w:val="Header and Footer"/>
    <w:basedOn w:val="Normal"/>
    <w:rsid w:val="003C0A1B"/>
    <w:pPr>
      <w:widowControl w:val="0"/>
      <w:suppressLineNumbers/>
      <w:tabs>
        <w:tab w:val="center" w:pos="4986"/>
        <w:tab w:val="right" w:pos="9972"/>
      </w:tabs>
      <w:suppressAutoHyphens/>
      <w:spacing w:after="0" w:line="240" w:lineRule="auto"/>
    </w:pPr>
    <w:rPr>
      <w:rFonts w:ascii="Times New Roman" w:eastAsia="Andale Sans UI" w:hAnsi="Times New Roman" w:cs="Times New Roman"/>
      <w:kern w:val="2"/>
      <w:sz w:val="24"/>
      <w:szCs w:val="24"/>
      <w:lang w:eastAsia="zh-CN"/>
    </w:rPr>
  </w:style>
  <w:style w:type="paragraph" w:customStyle="1" w:styleId="CommentText">
    <w:name w:val="Comment Text"/>
    <w:basedOn w:val="Normal"/>
    <w:rsid w:val="003C0A1B"/>
    <w:pPr>
      <w:widowControl w:val="0"/>
      <w:suppressAutoHyphens/>
      <w:spacing w:after="0" w:line="240" w:lineRule="auto"/>
    </w:pPr>
    <w:rPr>
      <w:rFonts w:ascii="Times New Roman" w:eastAsia="Andale Sans UI" w:hAnsi="Times New Roman" w:cs="Times New Roman"/>
      <w:kern w:val="2"/>
      <w:sz w:val="20"/>
      <w:szCs w:val="20"/>
      <w:lang w:eastAsia="zh-CN"/>
    </w:rPr>
  </w:style>
  <w:style w:type="paragraph" w:customStyle="1" w:styleId="CommentSubject">
    <w:name w:val="Comment Subject"/>
    <w:basedOn w:val="CommentText"/>
    <w:next w:val="CommentText"/>
    <w:rsid w:val="003C0A1B"/>
    <w:rPr>
      <w:b/>
      <w:bCs/>
    </w:rPr>
  </w:style>
  <w:style w:type="paragraph" w:customStyle="1" w:styleId="Tekstbalonia1">
    <w:name w:val="Tekst balončića1"/>
    <w:basedOn w:val="Normal"/>
    <w:rsid w:val="003C0A1B"/>
    <w:pPr>
      <w:widowControl w:val="0"/>
      <w:suppressAutoHyphens/>
      <w:spacing w:after="0" w:line="240" w:lineRule="auto"/>
    </w:pPr>
    <w:rPr>
      <w:rFonts w:ascii="Tahoma" w:eastAsia="Andale Sans UI" w:hAnsi="Tahoma" w:cs="Tahoma"/>
      <w:kern w:val="2"/>
      <w:sz w:val="16"/>
      <w:szCs w:val="16"/>
      <w:lang w:eastAsia="zh-CN"/>
    </w:rPr>
  </w:style>
  <w:style w:type="paragraph" w:customStyle="1" w:styleId="Bezproreda3">
    <w:name w:val="Bez proreda3"/>
    <w:rsid w:val="003C0A1B"/>
    <w:pPr>
      <w:suppressAutoHyphens/>
      <w:spacing w:after="0" w:line="100" w:lineRule="atLeast"/>
    </w:pPr>
    <w:rPr>
      <w:rFonts w:ascii="Times New Roman" w:eastAsia="SimSun" w:hAnsi="Times New Roman" w:cs="Mangal"/>
      <w:sz w:val="24"/>
      <w:szCs w:val="24"/>
      <w:lang w:val="hr-HR" w:eastAsia="zh-CN" w:bidi="hi-IN"/>
    </w:rPr>
  </w:style>
  <w:style w:type="paragraph" w:customStyle="1" w:styleId="StandardWeb5">
    <w:name w:val="Standard (Web)5"/>
    <w:basedOn w:val="Normal"/>
    <w:rsid w:val="003C0A1B"/>
    <w:pPr>
      <w:widowControl w:val="0"/>
      <w:suppressAutoHyphens/>
      <w:spacing w:before="100" w:after="119" w:line="100" w:lineRule="atLeast"/>
    </w:pPr>
    <w:rPr>
      <w:rFonts w:ascii="Times New Roman" w:eastAsia="Times New Roman" w:hAnsi="Times New Roman" w:cs="Times New Roman"/>
      <w:kern w:val="2"/>
      <w:sz w:val="24"/>
      <w:szCs w:val="24"/>
      <w:lang w:eastAsia="zh-CN"/>
    </w:rPr>
  </w:style>
  <w:style w:type="paragraph" w:customStyle="1" w:styleId="StandardWeb6">
    <w:name w:val="Standard (Web)6"/>
    <w:basedOn w:val="Normal"/>
    <w:rsid w:val="00591FD6"/>
    <w:pPr>
      <w:spacing w:before="100" w:after="119" w:line="240" w:lineRule="auto"/>
    </w:pPr>
    <w:rPr>
      <w:rFonts w:ascii="Times New Roman" w:eastAsia="Times New Roman" w:hAnsi="Times New Roman" w:cs="Times New Roman"/>
      <w:sz w:val="24"/>
      <w:szCs w:val="24"/>
      <w:lang w:val="hr-HR" w:eastAsia="ar-SA"/>
    </w:rPr>
  </w:style>
  <w:style w:type="paragraph" w:customStyle="1" w:styleId="Odlomakpopisa9">
    <w:name w:val="Odlomak popisa9"/>
    <w:basedOn w:val="Normal"/>
    <w:uiPriority w:val="7"/>
    <w:rsid w:val="00971983"/>
    <w:pPr>
      <w:spacing w:after="160" w:line="254" w:lineRule="auto"/>
      <w:ind w:left="720"/>
    </w:pPr>
    <w:rPr>
      <w:rFonts w:ascii="Calibri" w:eastAsia="SimSun" w:hAnsi="Calibri" w:cs="Calibri"/>
      <w:color w:val="000000"/>
      <w:kern w:val="1"/>
      <w:lang w:val="en-US" w:eastAsia="ar-SA"/>
    </w:rPr>
  </w:style>
  <w:style w:type="paragraph" w:customStyle="1" w:styleId="ListParagraph1">
    <w:name w:val="List Paragraph1"/>
    <w:basedOn w:val="Normal"/>
    <w:qFormat/>
    <w:rsid w:val="00D1699E"/>
    <w:pPr>
      <w:spacing w:after="160" w:line="254" w:lineRule="auto"/>
      <w:ind w:left="720"/>
    </w:pPr>
    <w:rPr>
      <w:rFonts w:ascii="Calibri" w:eastAsia="SimSun" w:hAnsi="Calibri" w:cs="Calibri"/>
      <w:color w:val="000000"/>
      <w:kern w:val="1"/>
      <w:lang w:val="en-US" w:eastAsia="ar-SA"/>
    </w:rPr>
  </w:style>
  <w:style w:type="paragraph" w:customStyle="1" w:styleId="NoSpacing1">
    <w:name w:val="No Spacing1"/>
    <w:rsid w:val="00C068DE"/>
    <w:pPr>
      <w:suppressAutoHyphens/>
      <w:spacing w:after="0" w:line="100" w:lineRule="atLeast"/>
    </w:pPr>
    <w:rPr>
      <w:rFonts w:ascii="Times New Roman" w:eastAsia="SimSun" w:hAnsi="Times New Roman" w:cs="Mangal"/>
      <w:kern w:val="2"/>
      <w:sz w:val="24"/>
      <w:szCs w:val="24"/>
      <w:lang w:val="hr-HR" w:eastAsia="zh-CN" w:bidi="hi-IN"/>
    </w:rPr>
  </w:style>
  <w:style w:type="paragraph" w:customStyle="1" w:styleId="v1msonormal">
    <w:name w:val="v1msonormal"/>
    <w:basedOn w:val="Normal"/>
    <w:rsid w:val="00B45BDD"/>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3829">
      <w:bodyDiv w:val="1"/>
      <w:marLeft w:val="0"/>
      <w:marRight w:val="0"/>
      <w:marTop w:val="0"/>
      <w:marBottom w:val="0"/>
      <w:divBdr>
        <w:top w:val="none" w:sz="0" w:space="0" w:color="auto"/>
        <w:left w:val="none" w:sz="0" w:space="0" w:color="auto"/>
        <w:bottom w:val="none" w:sz="0" w:space="0" w:color="auto"/>
        <w:right w:val="none" w:sz="0" w:space="0" w:color="auto"/>
      </w:divBdr>
    </w:div>
    <w:div w:id="62529489">
      <w:bodyDiv w:val="1"/>
      <w:marLeft w:val="0"/>
      <w:marRight w:val="0"/>
      <w:marTop w:val="0"/>
      <w:marBottom w:val="0"/>
      <w:divBdr>
        <w:top w:val="none" w:sz="0" w:space="0" w:color="auto"/>
        <w:left w:val="none" w:sz="0" w:space="0" w:color="auto"/>
        <w:bottom w:val="none" w:sz="0" w:space="0" w:color="auto"/>
        <w:right w:val="none" w:sz="0" w:space="0" w:color="auto"/>
      </w:divBdr>
    </w:div>
    <w:div w:id="133720877">
      <w:bodyDiv w:val="1"/>
      <w:marLeft w:val="0"/>
      <w:marRight w:val="0"/>
      <w:marTop w:val="0"/>
      <w:marBottom w:val="0"/>
      <w:divBdr>
        <w:top w:val="none" w:sz="0" w:space="0" w:color="auto"/>
        <w:left w:val="none" w:sz="0" w:space="0" w:color="auto"/>
        <w:bottom w:val="none" w:sz="0" w:space="0" w:color="auto"/>
        <w:right w:val="none" w:sz="0" w:space="0" w:color="auto"/>
      </w:divBdr>
    </w:div>
    <w:div w:id="175773435">
      <w:bodyDiv w:val="1"/>
      <w:marLeft w:val="0"/>
      <w:marRight w:val="0"/>
      <w:marTop w:val="0"/>
      <w:marBottom w:val="0"/>
      <w:divBdr>
        <w:top w:val="none" w:sz="0" w:space="0" w:color="auto"/>
        <w:left w:val="none" w:sz="0" w:space="0" w:color="auto"/>
        <w:bottom w:val="none" w:sz="0" w:space="0" w:color="auto"/>
        <w:right w:val="none" w:sz="0" w:space="0" w:color="auto"/>
      </w:divBdr>
    </w:div>
    <w:div w:id="189536876">
      <w:bodyDiv w:val="1"/>
      <w:marLeft w:val="0"/>
      <w:marRight w:val="0"/>
      <w:marTop w:val="0"/>
      <w:marBottom w:val="0"/>
      <w:divBdr>
        <w:top w:val="none" w:sz="0" w:space="0" w:color="auto"/>
        <w:left w:val="none" w:sz="0" w:space="0" w:color="auto"/>
        <w:bottom w:val="none" w:sz="0" w:space="0" w:color="auto"/>
        <w:right w:val="none" w:sz="0" w:space="0" w:color="auto"/>
      </w:divBdr>
    </w:div>
    <w:div w:id="199630236">
      <w:bodyDiv w:val="1"/>
      <w:marLeft w:val="0"/>
      <w:marRight w:val="0"/>
      <w:marTop w:val="0"/>
      <w:marBottom w:val="0"/>
      <w:divBdr>
        <w:top w:val="none" w:sz="0" w:space="0" w:color="auto"/>
        <w:left w:val="none" w:sz="0" w:space="0" w:color="auto"/>
        <w:bottom w:val="none" w:sz="0" w:space="0" w:color="auto"/>
        <w:right w:val="none" w:sz="0" w:space="0" w:color="auto"/>
      </w:divBdr>
    </w:div>
    <w:div w:id="216816358">
      <w:bodyDiv w:val="1"/>
      <w:marLeft w:val="0"/>
      <w:marRight w:val="0"/>
      <w:marTop w:val="0"/>
      <w:marBottom w:val="0"/>
      <w:divBdr>
        <w:top w:val="none" w:sz="0" w:space="0" w:color="auto"/>
        <w:left w:val="none" w:sz="0" w:space="0" w:color="auto"/>
        <w:bottom w:val="none" w:sz="0" w:space="0" w:color="auto"/>
        <w:right w:val="none" w:sz="0" w:space="0" w:color="auto"/>
      </w:divBdr>
    </w:div>
    <w:div w:id="223179964">
      <w:bodyDiv w:val="1"/>
      <w:marLeft w:val="0"/>
      <w:marRight w:val="0"/>
      <w:marTop w:val="0"/>
      <w:marBottom w:val="0"/>
      <w:divBdr>
        <w:top w:val="none" w:sz="0" w:space="0" w:color="auto"/>
        <w:left w:val="none" w:sz="0" w:space="0" w:color="auto"/>
        <w:bottom w:val="none" w:sz="0" w:space="0" w:color="auto"/>
        <w:right w:val="none" w:sz="0" w:space="0" w:color="auto"/>
      </w:divBdr>
    </w:div>
    <w:div w:id="287513413">
      <w:bodyDiv w:val="1"/>
      <w:marLeft w:val="0"/>
      <w:marRight w:val="0"/>
      <w:marTop w:val="0"/>
      <w:marBottom w:val="0"/>
      <w:divBdr>
        <w:top w:val="none" w:sz="0" w:space="0" w:color="auto"/>
        <w:left w:val="none" w:sz="0" w:space="0" w:color="auto"/>
        <w:bottom w:val="none" w:sz="0" w:space="0" w:color="auto"/>
        <w:right w:val="none" w:sz="0" w:space="0" w:color="auto"/>
      </w:divBdr>
    </w:div>
    <w:div w:id="301466104">
      <w:bodyDiv w:val="1"/>
      <w:marLeft w:val="0"/>
      <w:marRight w:val="0"/>
      <w:marTop w:val="0"/>
      <w:marBottom w:val="0"/>
      <w:divBdr>
        <w:top w:val="none" w:sz="0" w:space="0" w:color="auto"/>
        <w:left w:val="none" w:sz="0" w:space="0" w:color="auto"/>
        <w:bottom w:val="none" w:sz="0" w:space="0" w:color="auto"/>
        <w:right w:val="none" w:sz="0" w:space="0" w:color="auto"/>
      </w:divBdr>
    </w:div>
    <w:div w:id="472214972">
      <w:bodyDiv w:val="1"/>
      <w:marLeft w:val="0"/>
      <w:marRight w:val="0"/>
      <w:marTop w:val="0"/>
      <w:marBottom w:val="0"/>
      <w:divBdr>
        <w:top w:val="none" w:sz="0" w:space="0" w:color="auto"/>
        <w:left w:val="none" w:sz="0" w:space="0" w:color="auto"/>
        <w:bottom w:val="none" w:sz="0" w:space="0" w:color="auto"/>
        <w:right w:val="none" w:sz="0" w:space="0" w:color="auto"/>
      </w:divBdr>
    </w:div>
    <w:div w:id="506284290">
      <w:bodyDiv w:val="1"/>
      <w:marLeft w:val="0"/>
      <w:marRight w:val="0"/>
      <w:marTop w:val="0"/>
      <w:marBottom w:val="0"/>
      <w:divBdr>
        <w:top w:val="none" w:sz="0" w:space="0" w:color="auto"/>
        <w:left w:val="none" w:sz="0" w:space="0" w:color="auto"/>
        <w:bottom w:val="none" w:sz="0" w:space="0" w:color="auto"/>
        <w:right w:val="none" w:sz="0" w:space="0" w:color="auto"/>
      </w:divBdr>
    </w:div>
    <w:div w:id="542980058">
      <w:bodyDiv w:val="1"/>
      <w:marLeft w:val="0"/>
      <w:marRight w:val="0"/>
      <w:marTop w:val="0"/>
      <w:marBottom w:val="0"/>
      <w:divBdr>
        <w:top w:val="none" w:sz="0" w:space="0" w:color="auto"/>
        <w:left w:val="none" w:sz="0" w:space="0" w:color="auto"/>
        <w:bottom w:val="none" w:sz="0" w:space="0" w:color="auto"/>
        <w:right w:val="none" w:sz="0" w:space="0" w:color="auto"/>
      </w:divBdr>
    </w:div>
    <w:div w:id="591162689">
      <w:bodyDiv w:val="1"/>
      <w:marLeft w:val="0"/>
      <w:marRight w:val="0"/>
      <w:marTop w:val="0"/>
      <w:marBottom w:val="0"/>
      <w:divBdr>
        <w:top w:val="none" w:sz="0" w:space="0" w:color="auto"/>
        <w:left w:val="none" w:sz="0" w:space="0" w:color="auto"/>
        <w:bottom w:val="none" w:sz="0" w:space="0" w:color="auto"/>
        <w:right w:val="none" w:sz="0" w:space="0" w:color="auto"/>
      </w:divBdr>
    </w:div>
    <w:div w:id="614337510">
      <w:bodyDiv w:val="1"/>
      <w:marLeft w:val="0"/>
      <w:marRight w:val="0"/>
      <w:marTop w:val="0"/>
      <w:marBottom w:val="0"/>
      <w:divBdr>
        <w:top w:val="none" w:sz="0" w:space="0" w:color="auto"/>
        <w:left w:val="none" w:sz="0" w:space="0" w:color="auto"/>
        <w:bottom w:val="none" w:sz="0" w:space="0" w:color="auto"/>
        <w:right w:val="none" w:sz="0" w:space="0" w:color="auto"/>
      </w:divBdr>
    </w:div>
    <w:div w:id="759448774">
      <w:bodyDiv w:val="1"/>
      <w:marLeft w:val="0"/>
      <w:marRight w:val="0"/>
      <w:marTop w:val="0"/>
      <w:marBottom w:val="0"/>
      <w:divBdr>
        <w:top w:val="none" w:sz="0" w:space="0" w:color="auto"/>
        <w:left w:val="none" w:sz="0" w:space="0" w:color="auto"/>
        <w:bottom w:val="none" w:sz="0" w:space="0" w:color="auto"/>
        <w:right w:val="none" w:sz="0" w:space="0" w:color="auto"/>
      </w:divBdr>
    </w:div>
    <w:div w:id="799421046">
      <w:bodyDiv w:val="1"/>
      <w:marLeft w:val="0"/>
      <w:marRight w:val="0"/>
      <w:marTop w:val="0"/>
      <w:marBottom w:val="0"/>
      <w:divBdr>
        <w:top w:val="none" w:sz="0" w:space="0" w:color="auto"/>
        <w:left w:val="none" w:sz="0" w:space="0" w:color="auto"/>
        <w:bottom w:val="none" w:sz="0" w:space="0" w:color="auto"/>
        <w:right w:val="none" w:sz="0" w:space="0" w:color="auto"/>
      </w:divBdr>
      <w:divsChild>
        <w:div w:id="1523784141">
          <w:marLeft w:val="0"/>
          <w:marRight w:val="0"/>
          <w:marTop w:val="0"/>
          <w:marBottom w:val="0"/>
          <w:divBdr>
            <w:top w:val="none" w:sz="0" w:space="0" w:color="auto"/>
            <w:left w:val="none" w:sz="0" w:space="0" w:color="auto"/>
            <w:bottom w:val="none" w:sz="0" w:space="0" w:color="auto"/>
            <w:right w:val="none" w:sz="0" w:space="0" w:color="auto"/>
          </w:divBdr>
        </w:div>
        <w:div w:id="1876700027">
          <w:marLeft w:val="0"/>
          <w:marRight w:val="0"/>
          <w:marTop w:val="0"/>
          <w:marBottom w:val="0"/>
          <w:divBdr>
            <w:top w:val="none" w:sz="0" w:space="0" w:color="auto"/>
            <w:left w:val="none" w:sz="0" w:space="0" w:color="auto"/>
            <w:bottom w:val="none" w:sz="0" w:space="0" w:color="auto"/>
            <w:right w:val="none" w:sz="0" w:space="0" w:color="auto"/>
          </w:divBdr>
        </w:div>
        <w:div w:id="484856609">
          <w:marLeft w:val="0"/>
          <w:marRight w:val="0"/>
          <w:marTop w:val="0"/>
          <w:marBottom w:val="0"/>
          <w:divBdr>
            <w:top w:val="none" w:sz="0" w:space="0" w:color="auto"/>
            <w:left w:val="none" w:sz="0" w:space="0" w:color="auto"/>
            <w:bottom w:val="none" w:sz="0" w:space="0" w:color="auto"/>
            <w:right w:val="none" w:sz="0" w:space="0" w:color="auto"/>
          </w:divBdr>
        </w:div>
        <w:div w:id="683435780">
          <w:marLeft w:val="0"/>
          <w:marRight w:val="0"/>
          <w:marTop w:val="0"/>
          <w:marBottom w:val="0"/>
          <w:divBdr>
            <w:top w:val="none" w:sz="0" w:space="0" w:color="auto"/>
            <w:left w:val="none" w:sz="0" w:space="0" w:color="auto"/>
            <w:bottom w:val="none" w:sz="0" w:space="0" w:color="auto"/>
            <w:right w:val="none" w:sz="0" w:space="0" w:color="auto"/>
          </w:divBdr>
        </w:div>
        <w:div w:id="900821760">
          <w:marLeft w:val="0"/>
          <w:marRight w:val="0"/>
          <w:marTop w:val="0"/>
          <w:marBottom w:val="0"/>
          <w:divBdr>
            <w:top w:val="none" w:sz="0" w:space="0" w:color="auto"/>
            <w:left w:val="none" w:sz="0" w:space="0" w:color="auto"/>
            <w:bottom w:val="none" w:sz="0" w:space="0" w:color="auto"/>
            <w:right w:val="none" w:sz="0" w:space="0" w:color="auto"/>
          </w:divBdr>
        </w:div>
        <w:div w:id="1619557787">
          <w:marLeft w:val="0"/>
          <w:marRight w:val="0"/>
          <w:marTop w:val="0"/>
          <w:marBottom w:val="0"/>
          <w:divBdr>
            <w:top w:val="none" w:sz="0" w:space="0" w:color="auto"/>
            <w:left w:val="none" w:sz="0" w:space="0" w:color="auto"/>
            <w:bottom w:val="none" w:sz="0" w:space="0" w:color="auto"/>
            <w:right w:val="none" w:sz="0" w:space="0" w:color="auto"/>
          </w:divBdr>
        </w:div>
        <w:div w:id="1068068486">
          <w:marLeft w:val="0"/>
          <w:marRight w:val="0"/>
          <w:marTop w:val="0"/>
          <w:marBottom w:val="0"/>
          <w:divBdr>
            <w:top w:val="none" w:sz="0" w:space="0" w:color="auto"/>
            <w:left w:val="none" w:sz="0" w:space="0" w:color="auto"/>
            <w:bottom w:val="none" w:sz="0" w:space="0" w:color="auto"/>
            <w:right w:val="none" w:sz="0" w:space="0" w:color="auto"/>
          </w:divBdr>
        </w:div>
        <w:div w:id="744836370">
          <w:marLeft w:val="0"/>
          <w:marRight w:val="0"/>
          <w:marTop w:val="0"/>
          <w:marBottom w:val="0"/>
          <w:divBdr>
            <w:top w:val="none" w:sz="0" w:space="0" w:color="auto"/>
            <w:left w:val="none" w:sz="0" w:space="0" w:color="auto"/>
            <w:bottom w:val="none" w:sz="0" w:space="0" w:color="auto"/>
            <w:right w:val="none" w:sz="0" w:space="0" w:color="auto"/>
          </w:divBdr>
        </w:div>
        <w:div w:id="1390761536">
          <w:marLeft w:val="0"/>
          <w:marRight w:val="0"/>
          <w:marTop w:val="0"/>
          <w:marBottom w:val="0"/>
          <w:divBdr>
            <w:top w:val="none" w:sz="0" w:space="0" w:color="auto"/>
            <w:left w:val="none" w:sz="0" w:space="0" w:color="auto"/>
            <w:bottom w:val="none" w:sz="0" w:space="0" w:color="auto"/>
            <w:right w:val="none" w:sz="0" w:space="0" w:color="auto"/>
          </w:divBdr>
        </w:div>
        <w:div w:id="1827747361">
          <w:marLeft w:val="0"/>
          <w:marRight w:val="0"/>
          <w:marTop w:val="0"/>
          <w:marBottom w:val="0"/>
          <w:divBdr>
            <w:top w:val="none" w:sz="0" w:space="0" w:color="auto"/>
            <w:left w:val="none" w:sz="0" w:space="0" w:color="auto"/>
            <w:bottom w:val="none" w:sz="0" w:space="0" w:color="auto"/>
            <w:right w:val="none" w:sz="0" w:space="0" w:color="auto"/>
          </w:divBdr>
        </w:div>
        <w:div w:id="976686075">
          <w:marLeft w:val="0"/>
          <w:marRight w:val="0"/>
          <w:marTop w:val="0"/>
          <w:marBottom w:val="0"/>
          <w:divBdr>
            <w:top w:val="none" w:sz="0" w:space="0" w:color="auto"/>
            <w:left w:val="none" w:sz="0" w:space="0" w:color="auto"/>
            <w:bottom w:val="none" w:sz="0" w:space="0" w:color="auto"/>
            <w:right w:val="none" w:sz="0" w:space="0" w:color="auto"/>
          </w:divBdr>
        </w:div>
        <w:div w:id="694117994">
          <w:marLeft w:val="0"/>
          <w:marRight w:val="0"/>
          <w:marTop w:val="0"/>
          <w:marBottom w:val="0"/>
          <w:divBdr>
            <w:top w:val="none" w:sz="0" w:space="0" w:color="auto"/>
            <w:left w:val="none" w:sz="0" w:space="0" w:color="auto"/>
            <w:bottom w:val="none" w:sz="0" w:space="0" w:color="auto"/>
            <w:right w:val="none" w:sz="0" w:space="0" w:color="auto"/>
          </w:divBdr>
        </w:div>
        <w:div w:id="217938009">
          <w:marLeft w:val="0"/>
          <w:marRight w:val="0"/>
          <w:marTop w:val="0"/>
          <w:marBottom w:val="0"/>
          <w:divBdr>
            <w:top w:val="none" w:sz="0" w:space="0" w:color="auto"/>
            <w:left w:val="none" w:sz="0" w:space="0" w:color="auto"/>
            <w:bottom w:val="none" w:sz="0" w:space="0" w:color="auto"/>
            <w:right w:val="none" w:sz="0" w:space="0" w:color="auto"/>
          </w:divBdr>
        </w:div>
        <w:div w:id="380325997">
          <w:marLeft w:val="0"/>
          <w:marRight w:val="0"/>
          <w:marTop w:val="0"/>
          <w:marBottom w:val="0"/>
          <w:divBdr>
            <w:top w:val="none" w:sz="0" w:space="0" w:color="auto"/>
            <w:left w:val="none" w:sz="0" w:space="0" w:color="auto"/>
            <w:bottom w:val="none" w:sz="0" w:space="0" w:color="auto"/>
            <w:right w:val="none" w:sz="0" w:space="0" w:color="auto"/>
          </w:divBdr>
        </w:div>
        <w:div w:id="1969697419">
          <w:marLeft w:val="0"/>
          <w:marRight w:val="0"/>
          <w:marTop w:val="0"/>
          <w:marBottom w:val="0"/>
          <w:divBdr>
            <w:top w:val="none" w:sz="0" w:space="0" w:color="auto"/>
            <w:left w:val="none" w:sz="0" w:space="0" w:color="auto"/>
            <w:bottom w:val="none" w:sz="0" w:space="0" w:color="auto"/>
            <w:right w:val="none" w:sz="0" w:space="0" w:color="auto"/>
          </w:divBdr>
        </w:div>
        <w:div w:id="666976081">
          <w:marLeft w:val="0"/>
          <w:marRight w:val="0"/>
          <w:marTop w:val="0"/>
          <w:marBottom w:val="0"/>
          <w:divBdr>
            <w:top w:val="none" w:sz="0" w:space="0" w:color="auto"/>
            <w:left w:val="none" w:sz="0" w:space="0" w:color="auto"/>
            <w:bottom w:val="none" w:sz="0" w:space="0" w:color="auto"/>
            <w:right w:val="none" w:sz="0" w:space="0" w:color="auto"/>
          </w:divBdr>
        </w:div>
        <w:div w:id="288899386">
          <w:marLeft w:val="0"/>
          <w:marRight w:val="0"/>
          <w:marTop w:val="0"/>
          <w:marBottom w:val="0"/>
          <w:divBdr>
            <w:top w:val="none" w:sz="0" w:space="0" w:color="auto"/>
            <w:left w:val="none" w:sz="0" w:space="0" w:color="auto"/>
            <w:bottom w:val="none" w:sz="0" w:space="0" w:color="auto"/>
            <w:right w:val="none" w:sz="0" w:space="0" w:color="auto"/>
          </w:divBdr>
        </w:div>
        <w:div w:id="1775245966">
          <w:marLeft w:val="0"/>
          <w:marRight w:val="0"/>
          <w:marTop w:val="0"/>
          <w:marBottom w:val="0"/>
          <w:divBdr>
            <w:top w:val="none" w:sz="0" w:space="0" w:color="auto"/>
            <w:left w:val="none" w:sz="0" w:space="0" w:color="auto"/>
            <w:bottom w:val="none" w:sz="0" w:space="0" w:color="auto"/>
            <w:right w:val="none" w:sz="0" w:space="0" w:color="auto"/>
          </w:divBdr>
        </w:div>
        <w:div w:id="1098022893">
          <w:marLeft w:val="0"/>
          <w:marRight w:val="0"/>
          <w:marTop w:val="0"/>
          <w:marBottom w:val="0"/>
          <w:divBdr>
            <w:top w:val="none" w:sz="0" w:space="0" w:color="auto"/>
            <w:left w:val="none" w:sz="0" w:space="0" w:color="auto"/>
            <w:bottom w:val="none" w:sz="0" w:space="0" w:color="auto"/>
            <w:right w:val="none" w:sz="0" w:space="0" w:color="auto"/>
          </w:divBdr>
        </w:div>
        <w:div w:id="1372000044">
          <w:marLeft w:val="0"/>
          <w:marRight w:val="0"/>
          <w:marTop w:val="0"/>
          <w:marBottom w:val="0"/>
          <w:divBdr>
            <w:top w:val="none" w:sz="0" w:space="0" w:color="auto"/>
            <w:left w:val="none" w:sz="0" w:space="0" w:color="auto"/>
            <w:bottom w:val="none" w:sz="0" w:space="0" w:color="auto"/>
            <w:right w:val="none" w:sz="0" w:space="0" w:color="auto"/>
          </w:divBdr>
        </w:div>
        <w:div w:id="335112236">
          <w:marLeft w:val="0"/>
          <w:marRight w:val="0"/>
          <w:marTop w:val="0"/>
          <w:marBottom w:val="0"/>
          <w:divBdr>
            <w:top w:val="none" w:sz="0" w:space="0" w:color="auto"/>
            <w:left w:val="none" w:sz="0" w:space="0" w:color="auto"/>
            <w:bottom w:val="none" w:sz="0" w:space="0" w:color="auto"/>
            <w:right w:val="none" w:sz="0" w:space="0" w:color="auto"/>
          </w:divBdr>
        </w:div>
        <w:div w:id="409281202">
          <w:marLeft w:val="0"/>
          <w:marRight w:val="0"/>
          <w:marTop w:val="0"/>
          <w:marBottom w:val="0"/>
          <w:divBdr>
            <w:top w:val="none" w:sz="0" w:space="0" w:color="auto"/>
            <w:left w:val="none" w:sz="0" w:space="0" w:color="auto"/>
            <w:bottom w:val="none" w:sz="0" w:space="0" w:color="auto"/>
            <w:right w:val="none" w:sz="0" w:space="0" w:color="auto"/>
          </w:divBdr>
        </w:div>
        <w:div w:id="491339048">
          <w:marLeft w:val="0"/>
          <w:marRight w:val="0"/>
          <w:marTop w:val="0"/>
          <w:marBottom w:val="0"/>
          <w:divBdr>
            <w:top w:val="none" w:sz="0" w:space="0" w:color="auto"/>
            <w:left w:val="none" w:sz="0" w:space="0" w:color="auto"/>
            <w:bottom w:val="none" w:sz="0" w:space="0" w:color="auto"/>
            <w:right w:val="none" w:sz="0" w:space="0" w:color="auto"/>
          </w:divBdr>
        </w:div>
        <w:div w:id="917904914">
          <w:marLeft w:val="0"/>
          <w:marRight w:val="0"/>
          <w:marTop w:val="0"/>
          <w:marBottom w:val="0"/>
          <w:divBdr>
            <w:top w:val="none" w:sz="0" w:space="0" w:color="auto"/>
            <w:left w:val="none" w:sz="0" w:space="0" w:color="auto"/>
            <w:bottom w:val="none" w:sz="0" w:space="0" w:color="auto"/>
            <w:right w:val="none" w:sz="0" w:space="0" w:color="auto"/>
          </w:divBdr>
        </w:div>
      </w:divsChild>
    </w:div>
    <w:div w:id="950209498">
      <w:bodyDiv w:val="1"/>
      <w:marLeft w:val="0"/>
      <w:marRight w:val="0"/>
      <w:marTop w:val="0"/>
      <w:marBottom w:val="0"/>
      <w:divBdr>
        <w:top w:val="none" w:sz="0" w:space="0" w:color="auto"/>
        <w:left w:val="none" w:sz="0" w:space="0" w:color="auto"/>
        <w:bottom w:val="none" w:sz="0" w:space="0" w:color="auto"/>
        <w:right w:val="none" w:sz="0" w:space="0" w:color="auto"/>
      </w:divBdr>
    </w:div>
    <w:div w:id="1035278127">
      <w:bodyDiv w:val="1"/>
      <w:marLeft w:val="0"/>
      <w:marRight w:val="0"/>
      <w:marTop w:val="0"/>
      <w:marBottom w:val="0"/>
      <w:divBdr>
        <w:top w:val="none" w:sz="0" w:space="0" w:color="auto"/>
        <w:left w:val="none" w:sz="0" w:space="0" w:color="auto"/>
        <w:bottom w:val="none" w:sz="0" w:space="0" w:color="auto"/>
        <w:right w:val="none" w:sz="0" w:space="0" w:color="auto"/>
      </w:divBdr>
    </w:div>
    <w:div w:id="1066805571">
      <w:bodyDiv w:val="1"/>
      <w:marLeft w:val="0"/>
      <w:marRight w:val="0"/>
      <w:marTop w:val="0"/>
      <w:marBottom w:val="0"/>
      <w:divBdr>
        <w:top w:val="none" w:sz="0" w:space="0" w:color="auto"/>
        <w:left w:val="none" w:sz="0" w:space="0" w:color="auto"/>
        <w:bottom w:val="none" w:sz="0" w:space="0" w:color="auto"/>
        <w:right w:val="none" w:sz="0" w:space="0" w:color="auto"/>
      </w:divBdr>
    </w:div>
    <w:div w:id="1155492740">
      <w:bodyDiv w:val="1"/>
      <w:marLeft w:val="0"/>
      <w:marRight w:val="0"/>
      <w:marTop w:val="0"/>
      <w:marBottom w:val="0"/>
      <w:divBdr>
        <w:top w:val="none" w:sz="0" w:space="0" w:color="auto"/>
        <w:left w:val="none" w:sz="0" w:space="0" w:color="auto"/>
        <w:bottom w:val="none" w:sz="0" w:space="0" w:color="auto"/>
        <w:right w:val="none" w:sz="0" w:space="0" w:color="auto"/>
      </w:divBdr>
      <w:divsChild>
        <w:div w:id="64452178">
          <w:marLeft w:val="0"/>
          <w:marRight w:val="0"/>
          <w:marTop w:val="0"/>
          <w:marBottom w:val="0"/>
          <w:divBdr>
            <w:top w:val="none" w:sz="0" w:space="0" w:color="auto"/>
            <w:left w:val="none" w:sz="0" w:space="0" w:color="auto"/>
            <w:bottom w:val="none" w:sz="0" w:space="0" w:color="auto"/>
            <w:right w:val="none" w:sz="0" w:space="0" w:color="auto"/>
          </w:divBdr>
        </w:div>
        <w:div w:id="1233656787">
          <w:marLeft w:val="0"/>
          <w:marRight w:val="0"/>
          <w:marTop w:val="0"/>
          <w:marBottom w:val="0"/>
          <w:divBdr>
            <w:top w:val="none" w:sz="0" w:space="0" w:color="auto"/>
            <w:left w:val="none" w:sz="0" w:space="0" w:color="auto"/>
            <w:bottom w:val="none" w:sz="0" w:space="0" w:color="auto"/>
            <w:right w:val="none" w:sz="0" w:space="0" w:color="auto"/>
          </w:divBdr>
        </w:div>
        <w:div w:id="176163523">
          <w:marLeft w:val="0"/>
          <w:marRight w:val="0"/>
          <w:marTop w:val="0"/>
          <w:marBottom w:val="0"/>
          <w:divBdr>
            <w:top w:val="none" w:sz="0" w:space="0" w:color="auto"/>
            <w:left w:val="none" w:sz="0" w:space="0" w:color="auto"/>
            <w:bottom w:val="none" w:sz="0" w:space="0" w:color="auto"/>
            <w:right w:val="none" w:sz="0" w:space="0" w:color="auto"/>
          </w:divBdr>
        </w:div>
        <w:div w:id="1737045589">
          <w:marLeft w:val="0"/>
          <w:marRight w:val="0"/>
          <w:marTop w:val="0"/>
          <w:marBottom w:val="0"/>
          <w:divBdr>
            <w:top w:val="none" w:sz="0" w:space="0" w:color="auto"/>
            <w:left w:val="none" w:sz="0" w:space="0" w:color="auto"/>
            <w:bottom w:val="none" w:sz="0" w:space="0" w:color="auto"/>
            <w:right w:val="none" w:sz="0" w:space="0" w:color="auto"/>
          </w:divBdr>
        </w:div>
        <w:div w:id="1944996866">
          <w:marLeft w:val="0"/>
          <w:marRight w:val="0"/>
          <w:marTop w:val="0"/>
          <w:marBottom w:val="0"/>
          <w:divBdr>
            <w:top w:val="none" w:sz="0" w:space="0" w:color="auto"/>
            <w:left w:val="none" w:sz="0" w:space="0" w:color="auto"/>
            <w:bottom w:val="none" w:sz="0" w:space="0" w:color="auto"/>
            <w:right w:val="none" w:sz="0" w:space="0" w:color="auto"/>
          </w:divBdr>
        </w:div>
        <w:div w:id="282619592">
          <w:marLeft w:val="0"/>
          <w:marRight w:val="0"/>
          <w:marTop w:val="0"/>
          <w:marBottom w:val="0"/>
          <w:divBdr>
            <w:top w:val="none" w:sz="0" w:space="0" w:color="auto"/>
            <w:left w:val="none" w:sz="0" w:space="0" w:color="auto"/>
            <w:bottom w:val="none" w:sz="0" w:space="0" w:color="auto"/>
            <w:right w:val="none" w:sz="0" w:space="0" w:color="auto"/>
          </w:divBdr>
        </w:div>
        <w:div w:id="151335687">
          <w:marLeft w:val="0"/>
          <w:marRight w:val="0"/>
          <w:marTop w:val="0"/>
          <w:marBottom w:val="0"/>
          <w:divBdr>
            <w:top w:val="none" w:sz="0" w:space="0" w:color="auto"/>
            <w:left w:val="none" w:sz="0" w:space="0" w:color="auto"/>
            <w:bottom w:val="none" w:sz="0" w:space="0" w:color="auto"/>
            <w:right w:val="none" w:sz="0" w:space="0" w:color="auto"/>
          </w:divBdr>
        </w:div>
        <w:div w:id="637761689">
          <w:marLeft w:val="0"/>
          <w:marRight w:val="0"/>
          <w:marTop w:val="0"/>
          <w:marBottom w:val="0"/>
          <w:divBdr>
            <w:top w:val="none" w:sz="0" w:space="0" w:color="auto"/>
            <w:left w:val="none" w:sz="0" w:space="0" w:color="auto"/>
            <w:bottom w:val="none" w:sz="0" w:space="0" w:color="auto"/>
            <w:right w:val="none" w:sz="0" w:space="0" w:color="auto"/>
          </w:divBdr>
        </w:div>
        <w:div w:id="1010332056">
          <w:marLeft w:val="0"/>
          <w:marRight w:val="0"/>
          <w:marTop w:val="0"/>
          <w:marBottom w:val="0"/>
          <w:divBdr>
            <w:top w:val="none" w:sz="0" w:space="0" w:color="auto"/>
            <w:left w:val="none" w:sz="0" w:space="0" w:color="auto"/>
            <w:bottom w:val="none" w:sz="0" w:space="0" w:color="auto"/>
            <w:right w:val="none" w:sz="0" w:space="0" w:color="auto"/>
          </w:divBdr>
        </w:div>
        <w:div w:id="1893074039">
          <w:marLeft w:val="0"/>
          <w:marRight w:val="0"/>
          <w:marTop w:val="0"/>
          <w:marBottom w:val="0"/>
          <w:divBdr>
            <w:top w:val="none" w:sz="0" w:space="0" w:color="auto"/>
            <w:left w:val="none" w:sz="0" w:space="0" w:color="auto"/>
            <w:bottom w:val="none" w:sz="0" w:space="0" w:color="auto"/>
            <w:right w:val="none" w:sz="0" w:space="0" w:color="auto"/>
          </w:divBdr>
        </w:div>
        <w:div w:id="1250890685">
          <w:marLeft w:val="0"/>
          <w:marRight w:val="0"/>
          <w:marTop w:val="0"/>
          <w:marBottom w:val="0"/>
          <w:divBdr>
            <w:top w:val="none" w:sz="0" w:space="0" w:color="auto"/>
            <w:left w:val="none" w:sz="0" w:space="0" w:color="auto"/>
            <w:bottom w:val="none" w:sz="0" w:space="0" w:color="auto"/>
            <w:right w:val="none" w:sz="0" w:space="0" w:color="auto"/>
          </w:divBdr>
        </w:div>
        <w:div w:id="1073159979">
          <w:marLeft w:val="0"/>
          <w:marRight w:val="0"/>
          <w:marTop w:val="0"/>
          <w:marBottom w:val="0"/>
          <w:divBdr>
            <w:top w:val="none" w:sz="0" w:space="0" w:color="auto"/>
            <w:left w:val="none" w:sz="0" w:space="0" w:color="auto"/>
            <w:bottom w:val="none" w:sz="0" w:space="0" w:color="auto"/>
            <w:right w:val="none" w:sz="0" w:space="0" w:color="auto"/>
          </w:divBdr>
        </w:div>
        <w:div w:id="1209143086">
          <w:marLeft w:val="0"/>
          <w:marRight w:val="0"/>
          <w:marTop w:val="0"/>
          <w:marBottom w:val="0"/>
          <w:divBdr>
            <w:top w:val="none" w:sz="0" w:space="0" w:color="auto"/>
            <w:left w:val="none" w:sz="0" w:space="0" w:color="auto"/>
            <w:bottom w:val="none" w:sz="0" w:space="0" w:color="auto"/>
            <w:right w:val="none" w:sz="0" w:space="0" w:color="auto"/>
          </w:divBdr>
        </w:div>
        <w:div w:id="1763450717">
          <w:marLeft w:val="0"/>
          <w:marRight w:val="0"/>
          <w:marTop w:val="0"/>
          <w:marBottom w:val="0"/>
          <w:divBdr>
            <w:top w:val="none" w:sz="0" w:space="0" w:color="auto"/>
            <w:left w:val="none" w:sz="0" w:space="0" w:color="auto"/>
            <w:bottom w:val="none" w:sz="0" w:space="0" w:color="auto"/>
            <w:right w:val="none" w:sz="0" w:space="0" w:color="auto"/>
          </w:divBdr>
        </w:div>
      </w:divsChild>
    </w:div>
    <w:div w:id="1158419041">
      <w:bodyDiv w:val="1"/>
      <w:marLeft w:val="0"/>
      <w:marRight w:val="0"/>
      <w:marTop w:val="0"/>
      <w:marBottom w:val="0"/>
      <w:divBdr>
        <w:top w:val="none" w:sz="0" w:space="0" w:color="auto"/>
        <w:left w:val="none" w:sz="0" w:space="0" w:color="auto"/>
        <w:bottom w:val="none" w:sz="0" w:space="0" w:color="auto"/>
        <w:right w:val="none" w:sz="0" w:space="0" w:color="auto"/>
      </w:divBdr>
    </w:div>
    <w:div w:id="1161771360">
      <w:bodyDiv w:val="1"/>
      <w:marLeft w:val="0"/>
      <w:marRight w:val="0"/>
      <w:marTop w:val="0"/>
      <w:marBottom w:val="0"/>
      <w:divBdr>
        <w:top w:val="none" w:sz="0" w:space="0" w:color="auto"/>
        <w:left w:val="none" w:sz="0" w:space="0" w:color="auto"/>
        <w:bottom w:val="none" w:sz="0" w:space="0" w:color="auto"/>
        <w:right w:val="none" w:sz="0" w:space="0" w:color="auto"/>
      </w:divBdr>
    </w:div>
    <w:div w:id="1162697294">
      <w:bodyDiv w:val="1"/>
      <w:marLeft w:val="0"/>
      <w:marRight w:val="0"/>
      <w:marTop w:val="0"/>
      <w:marBottom w:val="0"/>
      <w:divBdr>
        <w:top w:val="none" w:sz="0" w:space="0" w:color="auto"/>
        <w:left w:val="none" w:sz="0" w:space="0" w:color="auto"/>
        <w:bottom w:val="none" w:sz="0" w:space="0" w:color="auto"/>
        <w:right w:val="none" w:sz="0" w:space="0" w:color="auto"/>
      </w:divBdr>
    </w:div>
    <w:div w:id="1255282816">
      <w:bodyDiv w:val="1"/>
      <w:marLeft w:val="0"/>
      <w:marRight w:val="0"/>
      <w:marTop w:val="0"/>
      <w:marBottom w:val="0"/>
      <w:divBdr>
        <w:top w:val="none" w:sz="0" w:space="0" w:color="auto"/>
        <w:left w:val="none" w:sz="0" w:space="0" w:color="auto"/>
        <w:bottom w:val="none" w:sz="0" w:space="0" w:color="auto"/>
        <w:right w:val="none" w:sz="0" w:space="0" w:color="auto"/>
      </w:divBdr>
    </w:div>
    <w:div w:id="1320379851">
      <w:bodyDiv w:val="1"/>
      <w:marLeft w:val="0"/>
      <w:marRight w:val="0"/>
      <w:marTop w:val="0"/>
      <w:marBottom w:val="0"/>
      <w:divBdr>
        <w:top w:val="none" w:sz="0" w:space="0" w:color="auto"/>
        <w:left w:val="none" w:sz="0" w:space="0" w:color="auto"/>
        <w:bottom w:val="none" w:sz="0" w:space="0" w:color="auto"/>
        <w:right w:val="none" w:sz="0" w:space="0" w:color="auto"/>
      </w:divBdr>
    </w:div>
    <w:div w:id="1357468278">
      <w:bodyDiv w:val="1"/>
      <w:marLeft w:val="0"/>
      <w:marRight w:val="0"/>
      <w:marTop w:val="0"/>
      <w:marBottom w:val="0"/>
      <w:divBdr>
        <w:top w:val="none" w:sz="0" w:space="0" w:color="auto"/>
        <w:left w:val="none" w:sz="0" w:space="0" w:color="auto"/>
        <w:bottom w:val="none" w:sz="0" w:space="0" w:color="auto"/>
        <w:right w:val="none" w:sz="0" w:space="0" w:color="auto"/>
      </w:divBdr>
    </w:div>
    <w:div w:id="1430394916">
      <w:bodyDiv w:val="1"/>
      <w:marLeft w:val="0"/>
      <w:marRight w:val="0"/>
      <w:marTop w:val="0"/>
      <w:marBottom w:val="0"/>
      <w:divBdr>
        <w:top w:val="none" w:sz="0" w:space="0" w:color="auto"/>
        <w:left w:val="none" w:sz="0" w:space="0" w:color="auto"/>
        <w:bottom w:val="none" w:sz="0" w:space="0" w:color="auto"/>
        <w:right w:val="none" w:sz="0" w:space="0" w:color="auto"/>
      </w:divBdr>
    </w:div>
    <w:div w:id="1450929603">
      <w:bodyDiv w:val="1"/>
      <w:marLeft w:val="0"/>
      <w:marRight w:val="0"/>
      <w:marTop w:val="0"/>
      <w:marBottom w:val="0"/>
      <w:divBdr>
        <w:top w:val="none" w:sz="0" w:space="0" w:color="auto"/>
        <w:left w:val="none" w:sz="0" w:space="0" w:color="auto"/>
        <w:bottom w:val="none" w:sz="0" w:space="0" w:color="auto"/>
        <w:right w:val="none" w:sz="0" w:space="0" w:color="auto"/>
      </w:divBdr>
    </w:div>
    <w:div w:id="1451239749">
      <w:bodyDiv w:val="1"/>
      <w:marLeft w:val="0"/>
      <w:marRight w:val="0"/>
      <w:marTop w:val="0"/>
      <w:marBottom w:val="0"/>
      <w:divBdr>
        <w:top w:val="none" w:sz="0" w:space="0" w:color="auto"/>
        <w:left w:val="none" w:sz="0" w:space="0" w:color="auto"/>
        <w:bottom w:val="none" w:sz="0" w:space="0" w:color="auto"/>
        <w:right w:val="none" w:sz="0" w:space="0" w:color="auto"/>
      </w:divBdr>
    </w:div>
    <w:div w:id="1459255121">
      <w:bodyDiv w:val="1"/>
      <w:marLeft w:val="0"/>
      <w:marRight w:val="0"/>
      <w:marTop w:val="0"/>
      <w:marBottom w:val="0"/>
      <w:divBdr>
        <w:top w:val="none" w:sz="0" w:space="0" w:color="auto"/>
        <w:left w:val="none" w:sz="0" w:space="0" w:color="auto"/>
        <w:bottom w:val="none" w:sz="0" w:space="0" w:color="auto"/>
        <w:right w:val="none" w:sz="0" w:space="0" w:color="auto"/>
      </w:divBdr>
    </w:div>
    <w:div w:id="1462502264">
      <w:bodyDiv w:val="1"/>
      <w:marLeft w:val="0"/>
      <w:marRight w:val="0"/>
      <w:marTop w:val="0"/>
      <w:marBottom w:val="0"/>
      <w:divBdr>
        <w:top w:val="none" w:sz="0" w:space="0" w:color="auto"/>
        <w:left w:val="none" w:sz="0" w:space="0" w:color="auto"/>
        <w:bottom w:val="none" w:sz="0" w:space="0" w:color="auto"/>
        <w:right w:val="none" w:sz="0" w:space="0" w:color="auto"/>
      </w:divBdr>
    </w:div>
    <w:div w:id="1467815376">
      <w:bodyDiv w:val="1"/>
      <w:marLeft w:val="0"/>
      <w:marRight w:val="0"/>
      <w:marTop w:val="0"/>
      <w:marBottom w:val="0"/>
      <w:divBdr>
        <w:top w:val="none" w:sz="0" w:space="0" w:color="auto"/>
        <w:left w:val="none" w:sz="0" w:space="0" w:color="auto"/>
        <w:bottom w:val="none" w:sz="0" w:space="0" w:color="auto"/>
        <w:right w:val="none" w:sz="0" w:space="0" w:color="auto"/>
      </w:divBdr>
    </w:div>
    <w:div w:id="1484857771">
      <w:bodyDiv w:val="1"/>
      <w:marLeft w:val="0"/>
      <w:marRight w:val="0"/>
      <w:marTop w:val="0"/>
      <w:marBottom w:val="0"/>
      <w:divBdr>
        <w:top w:val="none" w:sz="0" w:space="0" w:color="auto"/>
        <w:left w:val="none" w:sz="0" w:space="0" w:color="auto"/>
        <w:bottom w:val="none" w:sz="0" w:space="0" w:color="auto"/>
        <w:right w:val="none" w:sz="0" w:space="0" w:color="auto"/>
      </w:divBdr>
      <w:divsChild>
        <w:div w:id="1260454937">
          <w:marLeft w:val="0"/>
          <w:marRight w:val="0"/>
          <w:marTop w:val="0"/>
          <w:marBottom w:val="0"/>
          <w:divBdr>
            <w:top w:val="none" w:sz="0" w:space="0" w:color="auto"/>
            <w:left w:val="none" w:sz="0" w:space="0" w:color="auto"/>
            <w:bottom w:val="none" w:sz="0" w:space="0" w:color="auto"/>
            <w:right w:val="none" w:sz="0" w:space="0" w:color="auto"/>
          </w:divBdr>
        </w:div>
        <w:div w:id="792595333">
          <w:marLeft w:val="0"/>
          <w:marRight w:val="0"/>
          <w:marTop w:val="0"/>
          <w:marBottom w:val="0"/>
          <w:divBdr>
            <w:top w:val="none" w:sz="0" w:space="0" w:color="auto"/>
            <w:left w:val="none" w:sz="0" w:space="0" w:color="auto"/>
            <w:bottom w:val="none" w:sz="0" w:space="0" w:color="auto"/>
            <w:right w:val="none" w:sz="0" w:space="0" w:color="auto"/>
          </w:divBdr>
        </w:div>
        <w:div w:id="15817206">
          <w:marLeft w:val="0"/>
          <w:marRight w:val="0"/>
          <w:marTop w:val="0"/>
          <w:marBottom w:val="0"/>
          <w:divBdr>
            <w:top w:val="none" w:sz="0" w:space="0" w:color="auto"/>
            <w:left w:val="none" w:sz="0" w:space="0" w:color="auto"/>
            <w:bottom w:val="none" w:sz="0" w:space="0" w:color="auto"/>
            <w:right w:val="none" w:sz="0" w:space="0" w:color="auto"/>
          </w:divBdr>
        </w:div>
        <w:div w:id="1204975083">
          <w:marLeft w:val="0"/>
          <w:marRight w:val="0"/>
          <w:marTop w:val="0"/>
          <w:marBottom w:val="0"/>
          <w:divBdr>
            <w:top w:val="none" w:sz="0" w:space="0" w:color="auto"/>
            <w:left w:val="none" w:sz="0" w:space="0" w:color="auto"/>
            <w:bottom w:val="none" w:sz="0" w:space="0" w:color="auto"/>
            <w:right w:val="none" w:sz="0" w:space="0" w:color="auto"/>
          </w:divBdr>
        </w:div>
        <w:div w:id="1607498841">
          <w:marLeft w:val="0"/>
          <w:marRight w:val="0"/>
          <w:marTop w:val="0"/>
          <w:marBottom w:val="0"/>
          <w:divBdr>
            <w:top w:val="none" w:sz="0" w:space="0" w:color="auto"/>
            <w:left w:val="none" w:sz="0" w:space="0" w:color="auto"/>
            <w:bottom w:val="none" w:sz="0" w:space="0" w:color="auto"/>
            <w:right w:val="none" w:sz="0" w:space="0" w:color="auto"/>
          </w:divBdr>
        </w:div>
        <w:div w:id="2086414180">
          <w:marLeft w:val="0"/>
          <w:marRight w:val="0"/>
          <w:marTop w:val="0"/>
          <w:marBottom w:val="0"/>
          <w:divBdr>
            <w:top w:val="none" w:sz="0" w:space="0" w:color="auto"/>
            <w:left w:val="none" w:sz="0" w:space="0" w:color="auto"/>
            <w:bottom w:val="none" w:sz="0" w:space="0" w:color="auto"/>
            <w:right w:val="none" w:sz="0" w:space="0" w:color="auto"/>
          </w:divBdr>
        </w:div>
        <w:div w:id="1099720688">
          <w:marLeft w:val="0"/>
          <w:marRight w:val="0"/>
          <w:marTop w:val="0"/>
          <w:marBottom w:val="0"/>
          <w:divBdr>
            <w:top w:val="none" w:sz="0" w:space="0" w:color="auto"/>
            <w:left w:val="none" w:sz="0" w:space="0" w:color="auto"/>
            <w:bottom w:val="none" w:sz="0" w:space="0" w:color="auto"/>
            <w:right w:val="none" w:sz="0" w:space="0" w:color="auto"/>
          </w:divBdr>
        </w:div>
        <w:div w:id="2013676260">
          <w:marLeft w:val="0"/>
          <w:marRight w:val="0"/>
          <w:marTop w:val="0"/>
          <w:marBottom w:val="0"/>
          <w:divBdr>
            <w:top w:val="none" w:sz="0" w:space="0" w:color="auto"/>
            <w:left w:val="none" w:sz="0" w:space="0" w:color="auto"/>
            <w:bottom w:val="none" w:sz="0" w:space="0" w:color="auto"/>
            <w:right w:val="none" w:sz="0" w:space="0" w:color="auto"/>
          </w:divBdr>
        </w:div>
        <w:div w:id="873690580">
          <w:marLeft w:val="0"/>
          <w:marRight w:val="0"/>
          <w:marTop w:val="0"/>
          <w:marBottom w:val="0"/>
          <w:divBdr>
            <w:top w:val="none" w:sz="0" w:space="0" w:color="auto"/>
            <w:left w:val="none" w:sz="0" w:space="0" w:color="auto"/>
            <w:bottom w:val="none" w:sz="0" w:space="0" w:color="auto"/>
            <w:right w:val="none" w:sz="0" w:space="0" w:color="auto"/>
          </w:divBdr>
        </w:div>
        <w:div w:id="2096046334">
          <w:marLeft w:val="0"/>
          <w:marRight w:val="0"/>
          <w:marTop w:val="0"/>
          <w:marBottom w:val="0"/>
          <w:divBdr>
            <w:top w:val="none" w:sz="0" w:space="0" w:color="auto"/>
            <w:left w:val="none" w:sz="0" w:space="0" w:color="auto"/>
            <w:bottom w:val="none" w:sz="0" w:space="0" w:color="auto"/>
            <w:right w:val="none" w:sz="0" w:space="0" w:color="auto"/>
          </w:divBdr>
        </w:div>
        <w:div w:id="1110973872">
          <w:marLeft w:val="0"/>
          <w:marRight w:val="0"/>
          <w:marTop w:val="0"/>
          <w:marBottom w:val="0"/>
          <w:divBdr>
            <w:top w:val="none" w:sz="0" w:space="0" w:color="auto"/>
            <w:left w:val="none" w:sz="0" w:space="0" w:color="auto"/>
            <w:bottom w:val="none" w:sz="0" w:space="0" w:color="auto"/>
            <w:right w:val="none" w:sz="0" w:space="0" w:color="auto"/>
          </w:divBdr>
        </w:div>
        <w:div w:id="1908758333">
          <w:marLeft w:val="0"/>
          <w:marRight w:val="0"/>
          <w:marTop w:val="0"/>
          <w:marBottom w:val="0"/>
          <w:divBdr>
            <w:top w:val="none" w:sz="0" w:space="0" w:color="auto"/>
            <w:left w:val="none" w:sz="0" w:space="0" w:color="auto"/>
            <w:bottom w:val="none" w:sz="0" w:space="0" w:color="auto"/>
            <w:right w:val="none" w:sz="0" w:space="0" w:color="auto"/>
          </w:divBdr>
        </w:div>
        <w:div w:id="1373458900">
          <w:marLeft w:val="0"/>
          <w:marRight w:val="0"/>
          <w:marTop w:val="0"/>
          <w:marBottom w:val="0"/>
          <w:divBdr>
            <w:top w:val="none" w:sz="0" w:space="0" w:color="auto"/>
            <w:left w:val="none" w:sz="0" w:space="0" w:color="auto"/>
            <w:bottom w:val="none" w:sz="0" w:space="0" w:color="auto"/>
            <w:right w:val="none" w:sz="0" w:space="0" w:color="auto"/>
          </w:divBdr>
        </w:div>
        <w:div w:id="1684241637">
          <w:marLeft w:val="0"/>
          <w:marRight w:val="0"/>
          <w:marTop w:val="0"/>
          <w:marBottom w:val="0"/>
          <w:divBdr>
            <w:top w:val="none" w:sz="0" w:space="0" w:color="auto"/>
            <w:left w:val="none" w:sz="0" w:space="0" w:color="auto"/>
            <w:bottom w:val="none" w:sz="0" w:space="0" w:color="auto"/>
            <w:right w:val="none" w:sz="0" w:space="0" w:color="auto"/>
          </w:divBdr>
        </w:div>
        <w:div w:id="2118139760">
          <w:marLeft w:val="0"/>
          <w:marRight w:val="0"/>
          <w:marTop w:val="0"/>
          <w:marBottom w:val="0"/>
          <w:divBdr>
            <w:top w:val="none" w:sz="0" w:space="0" w:color="auto"/>
            <w:left w:val="none" w:sz="0" w:space="0" w:color="auto"/>
            <w:bottom w:val="none" w:sz="0" w:space="0" w:color="auto"/>
            <w:right w:val="none" w:sz="0" w:space="0" w:color="auto"/>
          </w:divBdr>
        </w:div>
        <w:div w:id="1078558090">
          <w:marLeft w:val="0"/>
          <w:marRight w:val="0"/>
          <w:marTop w:val="0"/>
          <w:marBottom w:val="0"/>
          <w:divBdr>
            <w:top w:val="none" w:sz="0" w:space="0" w:color="auto"/>
            <w:left w:val="none" w:sz="0" w:space="0" w:color="auto"/>
            <w:bottom w:val="none" w:sz="0" w:space="0" w:color="auto"/>
            <w:right w:val="none" w:sz="0" w:space="0" w:color="auto"/>
          </w:divBdr>
        </w:div>
        <w:div w:id="1298145394">
          <w:marLeft w:val="0"/>
          <w:marRight w:val="0"/>
          <w:marTop w:val="0"/>
          <w:marBottom w:val="0"/>
          <w:divBdr>
            <w:top w:val="none" w:sz="0" w:space="0" w:color="auto"/>
            <w:left w:val="none" w:sz="0" w:space="0" w:color="auto"/>
            <w:bottom w:val="none" w:sz="0" w:space="0" w:color="auto"/>
            <w:right w:val="none" w:sz="0" w:space="0" w:color="auto"/>
          </w:divBdr>
        </w:div>
        <w:div w:id="1248080932">
          <w:marLeft w:val="0"/>
          <w:marRight w:val="0"/>
          <w:marTop w:val="0"/>
          <w:marBottom w:val="0"/>
          <w:divBdr>
            <w:top w:val="none" w:sz="0" w:space="0" w:color="auto"/>
            <w:left w:val="none" w:sz="0" w:space="0" w:color="auto"/>
            <w:bottom w:val="none" w:sz="0" w:space="0" w:color="auto"/>
            <w:right w:val="none" w:sz="0" w:space="0" w:color="auto"/>
          </w:divBdr>
        </w:div>
        <w:div w:id="1529828969">
          <w:marLeft w:val="0"/>
          <w:marRight w:val="0"/>
          <w:marTop w:val="0"/>
          <w:marBottom w:val="0"/>
          <w:divBdr>
            <w:top w:val="none" w:sz="0" w:space="0" w:color="auto"/>
            <w:left w:val="none" w:sz="0" w:space="0" w:color="auto"/>
            <w:bottom w:val="none" w:sz="0" w:space="0" w:color="auto"/>
            <w:right w:val="none" w:sz="0" w:space="0" w:color="auto"/>
          </w:divBdr>
        </w:div>
        <w:div w:id="529072218">
          <w:marLeft w:val="0"/>
          <w:marRight w:val="0"/>
          <w:marTop w:val="0"/>
          <w:marBottom w:val="0"/>
          <w:divBdr>
            <w:top w:val="none" w:sz="0" w:space="0" w:color="auto"/>
            <w:left w:val="none" w:sz="0" w:space="0" w:color="auto"/>
            <w:bottom w:val="none" w:sz="0" w:space="0" w:color="auto"/>
            <w:right w:val="none" w:sz="0" w:space="0" w:color="auto"/>
          </w:divBdr>
        </w:div>
        <w:div w:id="1956717056">
          <w:marLeft w:val="0"/>
          <w:marRight w:val="0"/>
          <w:marTop w:val="0"/>
          <w:marBottom w:val="0"/>
          <w:divBdr>
            <w:top w:val="none" w:sz="0" w:space="0" w:color="auto"/>
            <w:left w:val="none" w:sz="0" w:space="0" w:color="auto"/>
            <w:bottom w:val="none" w:sz="0" w:space="0" w:color="auto"/>
            <w:right w:val="none" w:sz="0" w:space="0" w:color="auto"/>
          </w:divBdr>
        </w:div>
        <w:div w:id="1607031665">
          <w:marLeft w:val="0"/>
          <w:marRight w:val="0"/>
          <w:marTop w:val="0"/>
          <w:marBottom w:val="0"/>
          <w:divBdr>
            <w:top w:val="none" w:sz="0" w:space="0" w:color="auto"/>
            <w:left w:val="none" w:sz="0" w:space="0" w:color="auto"/>
            <w:bottom w:val="none" w:sz="0" w:space="0" w:color="auto"/>
            <w:right w:val="none" w:sz="0" w:space="0" w:color="auto"/>
          </w:divBdr>
        </w:div>
        <w:div w:id="623775906">
          <w:marLeft w:val="0"/>
          <w:marRight w:val="0"/>
          <w:marTop w:val="0"/>
          <w:marBottom w:val="0"/>
          <w:divBdr>
            <w:top w:val="none" w:sz="0" w:space="0" w:color="auto"/>
            <w:left w:val="none" w:sz="0" w:space="0" w:color="auto"/>
            <w:bottom w:val="none" w:sz="0" w:space="0" w:color="auto"/>
            <w:right w:val="none" w:sz="0" w:space="0" w:color="auto"/>
          </w:divBdr>
        </w:div>
        <w:div w:id="773786102">
          <w:marLeft w:val="0"/>
          <w:marRight w:val="0"/>
          <w:marTop w:val="0"/>
          <w:marBottom w:val="0"/>
          <w:divBdr>
            <w:top w:val="none" w:sz="0" w:space="0" w:color="auto"/>
            <w:left w:val="none" w:sz="0" w:space="0" w:color="auto"/>
            <w:bottom w:val="none" w:sz="0" w:space="0" w:color="auto"/>
            <w:right w:val="none" w:sz="0" w:space="0" w:color="auto"/>
          </w:divBdr>
        </w:div>
        <w:div w:id="864563347">
          <w:marLeft w:val="0"/>
          <w:marRight w:val="0"/>
          <w:marTop w:val="0"/>
          <w:marBottom w:val="0"/>
          <w:divBdr>
            <w:top w:val="none" w:sz="0" w:space="0" w:color="auto"/>
            <w:left w:val="none" w:sz="0" w:space="0" w:color="auto"/>
            <w:bottom w:val="none" w:sz="0" w:space="0" w:color="auto"/>
            <w:right w:val="none" w:sz="0" w:space="0" w:color="auto"/>
          </w:divBdr>
        </w:div>
        <w:div w:id="359209253">
          <w:marLeft w:val="0"/>
          <w:marRight w:val="0"/>
          <w:marTop w:val="0"/>
          <w:marBottom w:val="0"/>
          <w:divBdr>
            <w:top w:val="none" w:sz="0" w:space="0" w:color="auto"/>
            <w:left w:val="none" w:sz="0" w:space="0" w:color="auto"/>
            <w:bottom w:val="none" w:sz="0" w:space="0" w:color="auto"/>
            <w:right w:val="none" w:sz="0" w:space="0" w:color="auto"/>
          </w:divBdr>
        </w:div>
        <w:div w:id="548953620">
          <w:marLeft w:val="0"/>
          <w:marRight w:val="0"/>
          <w:marTop w:val="0"/>
          <w:marBottom w:val="0"/>
          <w:divBdr>
            <w:top w:val="none" w:sz="0" w:space="0" w:color="auto"/>
            <w:left w:val="none" w:sz="0" w:space="0" w:color="auto"/>
            <w:bottom w:val="none" w:sz="0" w:space="0" w:color="auto"/>
            <w:right w:val="none" w:sz="0" w:space="0" w:color="auto"/>
          </w:divBdr>
        </w:div>
        <w:div w:id="1308514076">
          <w:marLeft w:val="0"/>
          <w:marRight w:val="0"/>
          <w:marTop w:val="0"/>
          <w:marBottom w:val="0"/>
          <w:divBdr>
            <w:top w:val="none" w:sz="0" w:space="0" w:color="auto"/>
            <w:left w:val="none" w:sz="0" w:space="0" w:color="auto"/>
            <w:bottom w:val="none" w:sz="0" w:space="0" w:color="auto"/>
            <w:right w:val="none" w:sz="0" w:space="0" w:color="auto"/>
          </w:divBdr>
        </w:div>
        <w:div w:id="1663849039">
          <w:marLeft w:val="0"/>
          <w:marRight w:val="0"/>
          <w:marTop w:val="0"/>
          <w:marBottom w:val="0"/>
          <w:divBdr>
            <w:top w:val="none" w:sz="0" w:space="0" w:color="auto"/>
            <w:left w:val="none" w:sz="0" w:space="0" w:color="auto"/>
            <w:bottom w:val="none" w:sz="0" w:space="0" w:color="auto"/>
            <w:right w:val="none" w:sz="0" w:space="0" w:color="auto"/>
          </w:divBdr>
        </w:div>
        <w:div w:id="1332415071">
          <w:marLeft w:val="0"/>
          <w:marRight w:val="0"/>
          <w:marTop w:val="0"/>
          <w:marBottom w:val="0"/>
          <w:divBdr>
            <w:top w:val="none" w:sz="0" w:space="0" w:color="auto"/>
            <w:left w:val="none" w:sz="0" w:space="0" w:color="auto"/>
            <w:bottom w:val="none" w:sz="0" w:space="0" w:color="auto"/>
            <w:right w:val="none" w:sz="0" w:space="0" w:color="auto"/>
          </w:divBdr>
        </w:div>
        <w:div w:id="1821729853">
          <w:marLeft w:val="0"/>
          <w:marRight w:val="0"/>
          <w:marTop w:val="0"/>
          <w:marBottom w:val="0"/>
          <w:divBdr>
            <w:top w:val="none" w:sz="0" w:space="0" w:color="auto"/>
            <w:left w:val="none" w:sz="0" w:space="0" w:color="auto"/>
            <w:bottom w:val="none" w:sz="0" w:space="0" w:color="auto"/>
            <w:right w:val="none" w:sz="0" w:space="0" w:color="auto"/>
          </w:divBdr>
        </w:div>
        <w:div w:id="340401977">
          <w:marLeft w:val="0"/>
          <w:marRight w:val="0"/>
          <w:marTop w:val="0"/>
          <w:marBottom w:val="0"/>
          <w:divBdr>
            <w:top w:val="none" w:sz="0" w:space="0" w:color="auto"/>
            <w:left w:val="none" w:sz="0" w:space="0" w:color="auto"/>
            <w:bottom w:val="none" w:sz="0" w:space="0" w:color="auto"/>
            <w:right w:val="none" w:sz="0" w:space="0" w:color="auto"/>
          </w:divBdr>
        </w:div>
        <w:div w:id="1358853699">
          <w:marLeft w:val="0"/>
          <w:marRight w:val="0"/>
          <w:marTop w:val="0"/>
          <w:marBottom w:val="0"/>
          <w:divBdr>
            <w:top w:val="none" w:sz="0" w:space="0" w:color="auto"/>
            <w:left w:val="none" w:sz="0" w:space="0" w:color="auto"/>
            <w:bottom w:val="none" w:sz="0" w:space="0" w:color="auto"/>
            <w:right w:val="none" w:sz="0" w:space="0" w:color="auto"/>
          </w:divBdr>
        </w:div>
        <w:div w:id="485903244">
          <w:marLeft w:val="0"/>
          <w:marRight w:val="0"/>
          <w:marTop w:val="0"/>
          <w:marBottom w:val="0"/>
          <w:divBdr>
            <w:top w:val="none" w:sz="0" w:space="0" w:color="auto"/>
            <w:left w:val="none" w:sz="0" w:space="0" w:color="auto"/>
            <w:bottom w:val="none" w:sz="0" w:space="0" w:color="auto"/>
            <w:right w:val="none" w:sz="0" w:space="0" w:color="auto"/>
          </w:divBdr>
        </w:div>
        <w:div w:id="1416364461">
          <w:marLeft w:val="0"/>
          <w:marRight w:val="0"/>
          <w:marTop w:val="0"/>
          <w:marBottom w:val="0"/>
          <w:divBdr>
            <w:top w:val="none" w:sz="0" w:space="0" w:color="auto"/>
            <w:left w:val="none" w:sz="0" w:space="0" w:color="auto"/>
            <w:bottom w:val="none" w:sz="0" w:space="0" w:color="auto"/>
            <w:right w:val="none" w:sz="0" w:space="0" w:color="auto"/>
          </w:divBdr>
        </w:div>
        <w:div w:id="1483765684">
          <w:marLeft w:val="0"/>
          <w:marRight w:val="0"/>
          <w:marTop w:val="0"/>
          <w:marBottom w:val="0"/>
          <w:divBdr>
            <w:top w:val="none" w:sz="0" w:space="0" w:color="auto"/>
            <w:left w:val="none" w:sz="0" w:space="0" w:color="auto"/>
            <w:bottom w:val="none" w:sz="0" w:space="0" w:color="auto"/>
            <w:right w:val="none" w:sz="0" w:space="0" w:color="auto"/>
          </w:divBdr>
        </w:div>
        <w:div w:id="1754088558">
          <w:marLeft w:val="0"/>
          <w:marRight w:val="0"/>
          <w:marTop w:val="0"/>
          <w:marBottom w:val="0"/>
          <w:divBdr>
            <w:top w:val="none" w:sz="0" w:space="0" w:color="auto"/>
            <w:left w:val="none" w:sz="0" w:space="0" w:color="auto"/>
            <w:bottom w:val="none" w:sz="0" w:space="0" w:color="auto"/>
            <w:right w:val="none" w:sz="0" w:space="0" w:color="auto"/>
          </w:divBdr>
        </w:div>
        <w:div w:id="1116103469">
          <w:marLeft w:val="0"/>
          <w:marRight w:val="0"/>
          <w:marTop w:val="0"/>
          <w:marBottom w:val="0"/>
          <w:divBdr>
            <w:top w:val="none" w:sz="0" w:space="0" w:color="auto"/>
            <w:left w:val="none" w:sz="0" w:space="0" w:color="auto"/>
            <w:bottom w:val="none" w:sz="0" w:space="0" w:color="auto"/>
            <w:right w:val="none" w:sz="0" w:space="0" w:color="auto"/>
          </w:divBdr>
        </w:div>
        <w:div w:id="1664893153">
          <w:marLeft w:val="0"/>
          <w:marRight w:val="0"/>
          <w:marTop w:val="0"/>
          <w:marBottom w:val="0"/>
          <w:divBdr>
            <w:top w:val="none" w:sz="0" w:space="0" w:color="auto"/>
            <w:left w:val="none" w:sz="0" w:space="0" w:color="auto"/>
            <w:bottom w:val="none" w:sz="0" w:space="0" w:color="auto"/>
            <w:right w:val="none" w:sz="0" w:space="0" w:color="auto"/>
          </w:divBdr>
        </w:div>
        <w:div w:id="496969002">
          <w:marLeft w:val="0"/>
          <w:marRight w:val="0"/>
          <w:marTop w:val="0"/>
          <w:marBottom w:val="0"/>
          <w:divBdr>
            <w:top w:val="none" w:sz="0" w:space="0" w:color="auto"/>
            <w:left w:val="none" w:sz="0" w:space="0" w:color="auto"/>
            <w:bottom w:val="none" w:sz="0" w:space="0" w:color="auto"/>
            <w:right w:val="none" w:sz="0" w:space="0" w:color="auto"/>
          </w:divBdr>
        </w:div>
        <w:div w:id="1311902395">
          <w:marLeft w:val="0"/>
          <w:marRight w:val="0"/>
          <w:marTop w:val="0"/>
          <w:marBottom w:val="0"/>
          <w:divBdr>
            <w:top w:val="none" w:sz="0" w:space="0" w:color="auto"/>
            <w:left w:val="none" w:sz="0" w:space="0" w:color="auto"/>
            <w:bottom w:val="none" w:sz="0" w:space="0" w:color="auto"/>
            <w:right w:val="none" w:sz="0" w:space="0" w:color="auto"/>
          </w:divBdr>
        </w:div>
        <w:div w:id="639195171">
          <w:marLeft w:val="0"/>
          <w:marRight w:val="0"/>
          <w:marTop w:val="0"/>
          <w:marBottom w:val="0"/>
          <w:divBdr>
            <w:top w:val="none" w:sz="0" w:space="0" w:color="auto"/>
            <w:left w:val="none" w:sz="0" w:space="0" w:color="auto"/>
            <w:bottom w:val="none" w:sz="0" w:space="0" w:color="auto"/>
            <w:right w:val="none" w:sz="0" w:space="0" w:color="auto"/>
          </w:divBdr>
        </w:div>
        <w:div w:id="1412653114">
          <w:marLeft w:val="0"/>
          <w:marRight w:val="0"/>
          <w:marTop w:val="0"/>
          <w:marBottom w:val="0"/>
          <w:divBdr>
            <w:top w:val="none" w:sz="0" w:space="0" w:color="auto"/>
            <w:left w:val="none" w:sz="0" w:space="0" w:color="auto"/>
            <w:bottom w:val="none" w:sz="0" w:space="0" w:color="auto"/>
            <w:right w:val="none" w:sz="0" w:space="0" w:color="auto"/>
          </w:divBdr>
        </w:div>
        <w:div w:id="1160998575">
          <w:marLeft w:val="0"/>
          <w:marRight w:val="0"/>
          <w:marTop w:val="0"/>
          <w:marBottom w:val="0"/>
          <w:divBdr>
            <w:top w:val="none" w:sz="0" w:space="0" w:color="auto"/>
            <w:left w:val="none" w:sz="0" w:space="0" w:color="auto"/>
            <w:bottom w:val="none" w:sz="0" w:space="0" w:color="auto"/>
            <w:right w:val="none" w:sz="0" w:space="0" w:color="auto"/>
          </w:divBdr>
        </w:div>
        <w:div w:id="1730347400">
          <w:marLeft w:val="0"/>
          <w:marRight w:val="0"/>
          <w:marTop w:val="0"/>
          <w:marBottom w:val="0"/>
          <w:divBdr>
            <w:top w:val="none" w:sz="0" w:space="0" w:color="auto"/>
            <w:left w:val="none" w:sz="0" w:space="0" w:color="auto"/>
            <w:bottom w:val="none" w:sz="0" w:space="0" w:color="auto"/>
            <w:right w:val="none" w:sz="0" w:space="0" w:color="auto"/>
          </w:divBdr>
        </w:div>
        <w:div w:id="1478107734">
          <w:marLeft w:val="0"/>
          <w:marRight w:val="0"/>
          <w:marTop w:val="0"/>
          <w:marBottom w:val="0"/>
          <w:divBdr>
            <w:top w:val="none" w:sz="0" w:space="0" w:color="auto"/>
            <w:left w:val="none" w:sz="0" w:space="0" w:color="auto"/>
            <w:bottom w:val="none" w:sz="0" w:space="0" w:color="auto"/>
            <w:right w:val="none" w:sz="0" w:space="0" w:color="auto"/>
          </w:divBdr>
        </w:div>
        <w:div w:id="1015300866">
          <w:marLeft w:val="0"/>
          <w:marRight w:val="0"/>
          <w:marTop w:val="0"/>
          <w:marBottom w:val="0"/>
          <w:divBdr>
            <w:top w:val="none" w:sz="0" w:space="0" w:color="auto"/>
            <w:left w:val="none" w:sz="0" w:space="0" w:color="auto"/>
            <w:bottom w:val="none" w:sz="0" w:space="0" w:color="auto"/>
            <w:right w:val="none" w:sz="0" w:space="0" w:color="auto"/>
          </w:divBdr>
        </w:div>
        <w:div w:id="1384981517">
          <w:marLeft w:val="0"/>
          <w:marRight w:val="0"/>
          <w:marTop w:val="0"/>
          <w:marBottom w:val="0"/>
          <w:divBdr>
            <w:top w:val="none" w:sz="0" w:space="0" w:color="auto"/>
            <w:left w:val="none" w:sz="0" w:space="0" w:color="auto"/>
            <w:bottom w:val="none" w:sz="0" w:space="0" w:color="auto"/>
            <w:right w:val="none" w:sz="0" w:space="0" w:color="auto"/>
          </w:divBdr>
        </w:div>
        <w:div w:id="106430736">
          <w:marLeft w:val="0"/>
          <w:marRight w:val="0"/>
          <w:marTop w:val="0"/>
          <w:marBottom w:val="0"/>
          <w:divBdr>
            <w:top w:val="none" w:sz="0" w:space="0" w:color="auto"/>
            <w:left w:val="none" w:sz="0" w:space="0" w:color="auto"/>
            <w:bottom w:val="none" w:sz="0" w:space="0" w:color="auto"/>
            <w:right w:val="none" w:sz="0" w:space="0" w:color="auto"/>
          </w:divBdr>
        </w:div>
        <w:div w:id="1536192246">
          <w:marLeft w:val="0"/>
          <w:marRight w:val="0"/>
          <w:marTop w:val="0"/>
          <w:marBottom w:val="0"/>
          <w:divBdr>
            <w:top w:val="none" w:sz="0" w:space="0" w:color="auto"/>
            <w:left w:val="none" w:sz="0" w:space="0" w:color="auto"/>
            <w:bottom w:val="none" w:sz="0" w:space="0" w:color="auto"/>
            <w:right w:val="none" w:sz="0" w:space="0" w:color="auto"/>
          </w:divBdr>
        </w:div>
        <w:div w:id="51007064">
          <w:marLeft w:val="0"/>
          <w:marRight w:val="0"/>
          <w:marTop w:val="0"/>
          <w:marBottom w:val="0"/>
          <w:divBdr>
            <w:top w:val="none" w:sz="0" w:space="0" w:color="auto"/>
            <w:left w:val="none" w:sz="0" w:space="0" w:color="auto"/>
            <w:bottom w:val="none" w:sz="0" w:space="0" w:color="auto"/>
            <w:right w:val="none" w:sz="0" w:space="0" w:color="auto"/>
          </w:divBdr>
        </w:div>
        <w:div w:id="502285913">
          <w:marLeft w:val="0"/>
          <w:marRight w:val="0"/>
          <w:marTop w:val="0"/>
          <w:marBottom w:val="0"/>
          <w:divBdr>
            <w:top w:val="none" w:sz="0" w:space="0" w:color="auto"/>
            <w:left w:val="none" w:sz="0" w:space="0" w:color="auto"/>
            <w:bottom w:val="none" w:sz="0" w:space="0" w:color="auto"/>
            <w:right w:val="none" w:sz="0" w:space="0" w:color="auto"/>
          </w:divBdr>
        </w:div>
        <w:div w:id="1727952181">
          <w:marLeft w:val="0"/>
          <w:marRight w:val="0"/>
          <w:marTop w:val="0"/>
          <w:marBottom w:val="0"/>
          <w:divBdr>
            <w:top w:val="none" w:sz="0" w:space="0" w:color="auto"/>
            <w:left w:val="none" w:sz="0" w:space="0" w:color="auto"/>
            <w:bottom w:val="none" w:sz="0" w:space="0" w:color="auto"/>
            <w:right w:val="none" w:sz="0" w:space="0" w:color="auto"/>
          </w:divBdr>
        </w:div>
        <w:div w:id="338896601">
          <w:marLeft w:val="0"/>
          <w:marRight w:val="0"/>
          <w:marTop w:val="0"/>
          <w:marBottom w:val="0"/>
          <w:divBdr>
            <w:top w:val="none" w:sz="0" w:space="0" w:color="auto"/>
            <w:left w:val="none" w:sz="0" w:space="0" w:color="auto"/>
            <w:bottom w:val="none" w:sz="0" w:space="0" w:color="auto"/>
            <w:right w:val="none" w:sz="0" w:space="0" w:color="auto"/>
          </w:divBdr>
        </w:div>
        <w:div w:id="1775635611">
          <w:marLeft w:val="0"/>
          <w:marRight w:val="0"/>
          <w:marTop w:val="0"/>
          <w:marBottom w:val="0"/>
          <w:divBdr>
            <w:top w:val="none" w:sz="0" w:space="0" w:color="auto"/>
            <w:left w:val="none" w:sz="0" w:space="0" w:color="auto"/>
            <w:bottom w:val="none" w:sz="0" w:space="0" w:color="auto"/>
            <w:right w:val="none" w:sz="0" w:space="0" w:color="auto"/>
          </w:divBdr>
        </w:div>
        <w:div w:id="488980544">
          <w:marLeft w:val="0"/>
          <w:marRight w:val="0"/>
          <w:marTop w:val="0"/>
          <w:marBottom w:val="0"/>
          <w:divBdr>
            <w:top w:val="none" w:sz="0" w:space="0" w:color="auto"/>
            <w:left w:val="none" w:sz="0" w:space="0" w:color="auto"/>
            <w:bottom w:val="none" w:sz="0" w:space="0" w:color="auto"/>
            <w:right w:val="none" w:sz="0" w:space="0" w:color="auto"/>
          </w:divBdr>
        </w:div>
        <w:div w:id="1923831821">
          <w:marLeft w:val="0"/>
          <w:marRight w:val="0"/>
          <w:marTop w:val="0"/>
          <w:marBottom w:val="0"/>
          <w:divBdr>
            <w:top w:val="none" w:sz="0" w:space="0" w:color="auto"/>
            <w:left w:val="none" w:sz="0" w:space="0" w:color="auto"/>
            <w:bottom w:val="none" w:sz="0" w:space="0" w:color="auto"/>
            <w:right w:val="none" w:sz="0" w:space="0" w:color="auto"/>
          </w:divBdr>
        </w:div>
        <w:div w:id="68042550">
          <w:marLeft w:val="0"/>
          <w:marRight w:val="0"/>
          <w:marTop w:val="0"/>
          <w:marBottom w:val="0"/>
          <w:divBdr>
            <w:top w:val="none" w:sz="0" w:space="0" w:color="auto"/>
            <w:left w:val="none" w:sz="0" w:space="0" w:color="auto"/>
            <w:bottom w:val="none" w:sz="0" w:space="0" w:color="auto"/>
            <w:right w:val="none" w:sz="0" w:space="0" w:color="auto"/>
          </w:divBdr>
        </w:div>
        <w:div w:id="49959077">
          <w:marLeft w:val="0"/>
          <w:marRight w:val="0"/>
          <w:marTop w:val="0"/>
          <w:marBottom w:val="0"/>
          <w:divBdr>
            <w:top w:val="none" w:sz="0" w:space="0" w:color="auto"/>
            <w:left w:val="none" w:sz="0" w:space="0" w:color="auto"/>
            <w:bottom w:val="none" w:sz="0" w:space="0" w:color="auto"/>
            <w:right w:val="none" w:sz="0" w:space="0" w:color="auto"/>
          </w:divBdr>
        </w:div>
        <w:div w:id="2039041387">
          <w:marLeft w:val="0"/>
          <w:marRight w:val="0"/>
          <w:marTop w:val="0"/>
          <w:marBottom w:val="0"/>
          <w:divBdr>
            <w:top w:val="none" w:sz="0" w:space="0" w:color="auto"/>
            <w:left w:val="none" w:sz="0" w:space="0" w:color="auto"/>
            <w:bottom w:val="none" w:sz="0" w:space="0" w:color="auto"/>
            <w:right w:val="none" w:sz="0" w:space="0" w:color="auto"/>
          </w:divBdr>
        </w:div>
        <w:div w:id="666638467">
          <w:marLeft w:val="0"/>
          <w:marRight w:val="0"/>
          <w:marTop w:val="0"/>
          <w:marBottom w:val="0"/>
          <w:divBdr>
            <w:top w:val="none" w:sz="0" w:space="0" w:color="auto"/>
            <w:left w:val="none" w:sz="0" w:space="0" w:color="auto"/>
            <w:bottom w:val="none" w:sz="0" w:space="0" w:color="auto"/>
            <w:right w:val="none" w:sz="0" w:space="0" w:color="auto"/>
          </w:divBdr>
        </w:div>
        <w:div w:id="2015263023">
          <w:marLeft w:val="0"/>
          <w:marRight w:val="0"/>
          <w:marTop w:val="0"/>
          <w:marBottom w:val="0"/>
          <w:divBdr>
            <w:top w:val="none" w:sz="0" w:space="0" w:color="auto"/>
            <w:left w:val="none" w:sz="0" w:space="0" w:color="auto"/>
            <w:bottom w:val="none" w:sz="0" w:space="0" w:color="auto"/>
            <w:right w:val="none" w:sz="0" w:space="0" w:color="auto"/>
          </w:divBdr>
        </w:div>
        <w:div w:id="951939592">
          <w:marLeft w:val="0"/>
          <w:marRight w:val="0"/>
          <w:marTop w:val="0"/>
          <w:marBottom w:val="0"/>
          <w:divBdr>
            <w:top w:val="none" w:sz="0" w:space="0" w:color="auto"/>
            <w:left w:val="none" w:sz="0" w:space="0" w:color="auto"/>
            <w:bottom w:val="none" w:sz="0" w:space="0" w:color="auto"/>
            <w:right w:val="none" w:sz="0" w:space="0" w:color="auto"/>
          </w:divBdr>
        </w:div>
      </w:divsChild>
    </w:div>
    <w:div w:id="1620255622">
      <w:bodyDiv w:val="1"/>
      <w:marLeft w:val="0"/>
      <w:marRight w:val="0"/>
      <w:marTop w:val="0"/>
      <w:marBottom w:val="0"/>
      <w:divBdr>
        <w:top w:val="none" w:sz="0" w:space="0" w:color="auto"/>
        <w:left w:val="none" w:sz="0" w:space="0" w:color="auto"/>
        <w:bottom w:val="none" w:sz="0" w:space="0" w:color="auto"/>
        <w:right w:val="none" w:sz="0" w:space="0" w:color="auto"/>
      </w:divBdr>
    </w:div>
    <w:div w:id="1624992879">
      <w:bodyDiv w:val="1"/>
      <w:marLeft w:val="0"/>
      <w:marRight w:val="0"/>
      <w:marTop w:val="0"/>
      <w:marBottom w:val="0"/>
      <w:divBdr>
        <w:top w:val="none" w:sz="0" w:space="0" w:color="auto"/>
        <w:left w:val="none" w:sz="0" w:space="0" w:color="auto"/>
        <w:bottom w:val="none" w:sz="0" w:space="0" w:color="auto"/>
        <w:right w:val="none" w:sz="0" w:space="0" w:color="auto"/>
      </w:divBdr>
    </w:div>
    <w:div w:id="1635791942">
      <w:bodyDiv w:val="1"/>
      <w:marLeft w:val="0"/>
      <w:marRight w:val="0"/>
      <w:marTop w:val="0"/>
      <w:marBottom w:val="0"/>
      <w:divBdr>
        <w:top w:val="none" w:sz="0" w:space="0" w:color="auto"/>
        <w:left w:val="none" w:sz="0" w:space="0" w:color="auto"/>
        <w:bottom w:val="none" w:sz="0" w:space="0" w:color="auto"/>
        <w:right w:val="none" w:sz="0" w:space="0" w:color="auto"/>
      </w:divBdr>
    </w:div>
    <w:div w:id="1668290126">
      <w:bodyDiv w:val="1"/>
      <w:marLeft w:val="0"/>
      <w:marRight w:val="0"/>
      <w:marTop w:val="0"/>
      <w:marBottom w:val="0"/>
      <w:divBdr>
        <w:top w:val="none" w:sz="0" w:space="0" w:color="auto"/>
        <w:left w:val="none" w:sz="0" w:space="0" w:color="auto"/>
        <w:bottom w:val="none" w:sz="0" w:space="0" w:color="auto"/>
        <w:right w:val="none" w:sz="0" w:space="0" w:color="auto"/>
      </w:divBdr>
    </w:div>
    <w:div w:id="1676155234">
      <w:bodyDiv w:val="1"/>
      <w:marLeft w:val="0"/>
      <w:marRight w:val="0"/>
      <w:marTop w:val="0"/>
      <w:marBottom w:val="0"/>
      <w:divBdr>
        <w:top w:val="none" w:sz="0" w:space="0" w:color="auto"/>
        <w:left w:val="none" w:sz="0" w:space="0" w:color="auto"/>
        <w:bottom w:val="none" w:sz="0" w:space="0" w:color="auto"/>
        <w:right w:val="none" w:sz="0" w:space="0" w:color="auto"/>
      </w:divBdr>
    </w:div>
    <w:div w:id="1704867716">
      <w:bodyDiv w:val="1"/>
      <w:marLeft w:val="0"/>
      <w:marRight w:val="0"/>
      <w:marTop w:val="0"/>
      <w:marBottom w:val="0"/>
      <w:divBdr>
        <w:top w:val="none" w:sz="0" w:space="0" w:color="auto"/>
        <w:left w:val="none" w:sz="0" w:space="0" w:color="auto"/>
        <w:bottom w:val="none" w:sz="0" w:space="0" w:color="auto"/>
        <w:right w:val="none" w:sz="0" w:space="0" w:color="auto"/>
      </w:divBdr>
    </w:div>
    <w:div w:id="1799640453">
      <w:bodyDiv w:val="1"/>
      <w:marLeft w:val="0"/>
      <w:marRight w:val="0"/>
      <w:marTop w:val="0"/>
      <w:marBottom w:val="0"/>
      <w:divBdr>
        <w:top w:val="none" w:sz="0" w:space="0" w:color="auto"/>
        <w:left w:val="none" w:sz="0" w:space="0" w:color="auto"/>
        <w:bottom w:val="none" w:sz="0" w:space="0" w:color="auto"/>
        <w:right w:val="none" w:sz="0" w:space="0" w:color="auto"/>
      </w:divBdr>
    </w:div>
    <w:div w:id="1874342159">
      <w:bodyDiv w:val="1"/>
      <w:marLeft w:val="0"/>
      <w:marRight w:val="0"/>
      <w:marTop w:val="0"/>
      <w:marBottom w:val="0"/>
      <w:divBdr>
        <w:top w:val="none" w:sz="0" w:space="0" w:color="auto"/>
        <w:left w:val="none" w:sz="0" w:space="0" w:color="auto"/>
        <w:bottom w:val="none" w:sz="0" w:space="0" w:color="auto"/>
        <w:right w:val="none" w:sz="0" w:space="0" w:color="auto"/>
      </w:divBdr>
    </w:div>
    <w:div w:id="1909149142">
      <w:bodyDiv w:val="1"/>
      <w:marLeft w:val="0"/>
      <w:marRight w:val="0"/>
      <w:marTop w:val="0"/>
      <w:marBottom w:val="0"/>
      <w:divBdr>
        <w:top w:val="none" w:sz="0" w:space="0" w:color="auto"/>
        <w:left w:val="none" w:sz="0" w:space="0" w:color="auto"/>
        <w:bottom w:val="none" w:sz="0" w:space="0" w:color="auto"/>
        <w:right w:val="none" w:sz="0" w:space="0" w:color="auto"/>
      </w:divBdr>
    </w:div>
    <w:div w:id="1920286273">
      <w:bodyDiv w:val="1"/>
      <w:marLeft w:val="0"/>
      <w:marRight w:val="0"/>
      <w:marTop w:val="0"/>
      <w:marBottom w:val="0"/>
      <w:divBdr>
        <w:top w:val="none" w:sz="0" w:space="0" w:color="auto"/>
        <w:left w:val="none" w:sz="0" w:space="0" w:color="auto"/>
        <w:bottom w:val="none" w:sz="0" w:space="0" w:color="auto"/>
        <w:right w:val="none" w:sz="0" w:space="0" w:color="auto"/>
      </w:divBdr>
    </w:div>
    <w:div w:id="1972132500">
      <w:bodyDiv w:val="1"/>
      <w:marLeft w:val="0"/>
      <w:marRight w:val="0"/>
      <w:marTop w:val="0"/>
      <w:marBottom w:val="0"/>
      <w:divBdr>
        <w:top w:val="none" w:sz="0" w:space="0" w:color="auto"/>
        <w:left w:val="none" w:sz="0" w:space="0" w:color="auto"/>
        <w:bottom w:val="none" w:sz="0" w:space="0" w:color="auto"/>
        <w:right w:val="none" w:sz="0" w:space="0" w:color="auto"/>
      </w:divBdr>
    </w:div>
    <w:div w:id="1983538308">
      <w:bodyDiv w:val="1"/>
      <w:marLeft w:val="0"/>
      <w:marRight w:val="0"/>
      <w:marTop w:val="0"/>
      <w:marBottom w:val="0"/>
      <w:divBdr>
        <w:top w:val="none" w:sz="0" w:space="0" w:color="auto"/>
        <w:left w:val="none" w:sz="0" w:space="0" w:color="auto"/>
        <w:bottom w:val="none" w:sz="0" w:space="0" w:color="auto"/>
        <w:right w:val="none" w:sz="0" w:space="0" w:color="auto"/>
      </w:divBdr>
    </w:div>
    <w:div w:id="20031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katastar.ba/" TargetMode="Externa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22B1-7AC9-4082-B5D0-9C671457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20963</Words>
  <Characters>119491</Characters>
  <Application>Microsoft Office Word</Application>
  <DocSecurity>0</DocSecurity>
  <Lines>995</Lines>
  <Paragraphs>280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140174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Ermina Hrncic</cp:lastModifiedBy>
  <cp:revision>2</cp:revision>
  <cp:lastPrinted>2022-03-22T06:44:00Z</cp:lastPrinted>
  <dcterms:created xsi:type="dcterms:W3CDTF">2023-03-31T05:54:00Z</dcterms:created>
  <dcterms:modified xsi:type="dcterms:W3CDTF">2023-03-31T05:54:00Z</dcterms:modified>
</cp:coreProperties>
</file>